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9E" w:rsidRDefault="0005299E" w:rsidP="00BD112D">
      <w:pPr>
        <w:pStyle w:val="Heading1"/>
      </w:pPr>
      <w:r>
        <w:t>INTRODUCTION</w:t>
      </w:r>
    </w:p>
    <w:p w:rsidR="0005299E" w:rsidRDefault="0005299E" w:rsidP="00FD5939">
      <w:pPr>
        <w:rPr>
          <w:b/>
          <w:sz w:val="28"/>
          <w:szCs w:val="28"/>
        </w:rPr>
      </w:pPr>
    </w:p>
    <w:p w:rsidR="00FD5939" w:rsidRPr="0005299E" w:rsidRDefault="00FD5939" w:rsidP="00BD112D">
      <w:pPr>
        <w:pStyle w:val="Heading2"/>
      </w:pPr>
      <w:r w:rsidRPr="0005299E">
        <w:t>INTRODUCTION</w:t>
      </w:r>
      <w:r w:rsidR="0005299E" w:rsidRPr="0005299E">
        <w:t xml:space="preserve"> 1.1</w:t>
      </w:r>
    </w:p>
    <w:p w:rsidR="002433C5" w:rsidRDefault="002433C5" w:rsidP="00FD5939">
      <w:pPr>
        <w:rPr>
          <w:rFonts w:ascii="Trebuchet MS" w:eastAsia="Times New Roman" w:hAnsi="Trebuchet MS"/>
          <w:color w:val="707070"/>
          <w:sz w:val="21"/>
          <w:szCs w:val="21"/>
          <w:lang w:val="en-US"/>
        </w:rPr>
      </w:pPr>
    </w:p>
    <w:p w:rsidR="002433C5" w:rsidRPr="002433C5" w:rsidRDefault="002433C5" w:rsidP="001A711C">
      <w:pPr>
        <w:spacing w:after="120"/>
        <w:rPr>
          <w:sz w:val="24"/>
          <w:szCs w:val="24"/>
        </w:rPr>
      </w:pPr>
      <w:r>
        <w:rPr>
          <w:sz w:val="24"/>
          <w:szCs w:val="24"/>
        </w:rPr>
        <w:t xml:space="preserve">Taking Care is the name of the child protection </w:t>
      </w:r>
      <w:r w:rsidR="00483499">
        <w:rPr>
          <w:sz w:val="24"/>
          <w:szCs w:val="24"/>
        </w:rPr>
        <w:t>programme</w:t>
      </w:r>
      <w:r w:rsidR="00E367DE">
        <w:rPr>
          <w:sz w:val="24"/>
          <w:szCs w:val="24"/>
        </w:rPr>
        <w:t xml:space="preserve"> of the Methodist</w:t>
      </w:r>
      <w:r>
        <w:rPr>
          <w:sz w:val="24"/>
          <w:szCs w:val="24"/>
        </w:rPr>
        <w:t xml:space="preserve"> Church in Ireland. Our aim is to create and promote a safe environment</w:t>
      </w:r>
      <w:r w:rsidR="00291837">
        <w:rPr>
          <w:sz w:val="24"/>
          <w:szCs w:val="24"/>
        </w:rPr>
        <w:t xml:space="preserve"> for children, young people, </w:t>
      </w:r>
      <w:r>
        <w:rPr>
          <w:sz w:val="24"/>
          <w:szCs w:val="24"/>
        </w:rPr>
        <w:t>leaders</w:t>
      </w:r>
      <w:r w:rsidR="00483499">
        <w:rPr>
          <w:sz w:val="24"/>
          <w:szCs w:val="24"/>
        </w:rPr>
        <w:t xml:space="preserve"> and staff</w:t>
      </w:r>
      <w:r>
        <w:rPr>
          <w:sz w:val="24"/>
          <w:szCs w:val="24"/>
        </w:rPr>
        <w:t>.</w:t>
      </w:r>
      <w:r w:rsidR="001A711C" w:rsidRPr="001A711C">
        <w:rPr>
          <w:sz w:val="24"/>
          <w:szCs w:val="24"/>
        </w:rPr>
        <w:t xml:space="preserve"> </w:t>
      </w:r>
      <w:r w:rsidR="001A711C">
        <w:rPr>
          <w:sz w:val="24"/>
          <w:szCs w:val="24"/>
        </w:rPr>
        <w:t xml:space="preserve">We have a legal </w:t>
      </w:r>
      <w:r w:rsidR="00E367DE">
        <w:rPr>
          <w:sz w:val="24"/>
          <w:szCs w:val="24"/>
        </w:rPr>
        <w:t>duty of care to look after the</w:t>
      </w:r>
      <w:r w:rsidR="001A711C">
        <w:rPr>
          <w:sz w:val="24"/>
          <w:szCs w:val="24"/>
        </w:rPr>
        <w:t xml:space="preserve"> children</w:t>
      </w:r>
      <w:r w:rsidR="00E367DE">
        <w:rPr>
          <w:sz w:val="24"/>
          <w:szCs w:val="24"/>
        </w:rPr>
        <w:t xml:space="preserve"> who attend our activities</w:t>
      </w:r>
      <w:r w:rsidR="001A711C">
        <w:rPr>
          <w:sz w:val="24"/>
          <w:szCs w:val="24"/>
        </w:rPr>
        <w:t xml:space="preserve"> and provide</w:t>
      </w:r>
      <w:r w:rsidR="001A711C" w:rsidRPr="00936EDE">
        <w:rPr>
          <w:sz w:val="24"/>
          <w:szCs w:val="24"/>
        </w:rPr>
        <w:t xml:space="preserve"> </w:t>
      </w:r>
      <w:r w:rsidR="001A711C">
        <w:rPr>
          <w:sz w:val="24"/>
          <w:szCs w:val="24"/>
        </w:rPr>
        <w:t xml:space="preserve">a safe environment for them as best we can. </w:t>
      </w:r>
    </w:p>
    <w:p w:rsidR="00006106" w:rsidRDefault="00006106" w:rsidP="00006106">
      <w:pPr>
        <w:rPr>
          <w:sz w:val="24"/>
          <w:szCs w:val="24"/>
        </w:rPr>
      </w:pPr>
      <w:r w:rsidRPr="00936EDE">
        <w:rPr>
          <w:sz w:val="24"/>
          <w:szCs w:val="24"/>
        </w:rPr>
        <w:t xml:space="preserve">This manual provides guidance to all </w:t>
      </w:r>
      <w:r w:rsidR="002E384A">
        <w:rPr>
          <w:sz w:val="24"/>
          <w:szCs w:val="24"/>
        </w:rPr>
        <w:t>involved in youth and children’s work and ministry</w:t>
      </w:r>
      <w:r w:rsidR="00E367DE">
        <w:rPr>
          <w:sz w:val="24"/>
          <w:szCs w:val="24"/>
        </w:rPr>
        <w:t xml:space="preserve"> within the Methodist</w:t>
      </w:r>
      <w:r w:rsidR="001A711C">
        <w:rPr>
          <w:sz w:val="24"/>
          <w:szCs w:val="24"/>
        </w:rPr>
        <w:t xml:space="preserve"> Church in Ireland </w:t>
      </w:r>
      <w:r w:rsidRPr="00936EDE">
        <w:rPr>
          <w:sz w:val="24"/>
          <w:szCs w:val="24"/>
        </w:rPr>
        <w:t>to help ensure that children and young people enjoy their activities with optimum physical safety and are free from the threat of abuse. It will also alert leaders to</w:t>
      </w:r>
      <w:r w:rsidR="000046AA">
        <w:rPr>
          <w:sz w:val="24"/>
          <w:szCs w:val="24"/>
        </w:rPr>
        <w:t xml:space="preserve"> signs of distress </w:t>
      </w:r>
      <w:r w:rsidRPr="00936EDE">
        <w:rPr>
          <w:sz w:val="24"/>
          <w:szCs w:val="24"/>
        </w:rPr>
        <w:t>which may indicate that a child has been mistreated.</w:t>
      </w:r>
    </w:p>
    <w:p w:rsidR="00FD5939" w:rsidRDefault="00FD5939" w:rsidP="00FD5939">
      <w:pPr>
        <w:rPr>
          <w:b/>
          <w:sz w:val="28"/>
          <w:szCs w:val="28"/>
        </w:rPr>
      </w:pPr>
    </w:p>
    <w:p w:rsidR="00483499" w:rsidRPr="00223D15" w:rsidRDefault="00483499" w:rsidP="00483499">
      <w:pPr>
        <w:rPr>
          <w:sz w:val="24"/>
          <w:szCs w:val="24"/>
        </w:rPr>
      </w:pPr>
      <w:r w:rsidRPr="00483499">
        <w:rPr>
          <w:sz w:val="24"/>
          <w:szCs w:val="24"/>
        </w:rPr>
        <w:t xml:space="preserve">Each </w:t>
      </w:r>
      <w:r w:rsidR="00E367DE">
        <w:rPr>
          <w:sz w:val="24"/>
          <w:szCs w:val="24"/>
        </w:rPr>
        <w:t>Church Council</w:t>
      </w:r>
      <w:r w:rsidR="0073152E">
        <w:rPr>
          <w:sz w:val="24"/>
          <w:szCs w:val="24"/>
        </w:rPr>
        <w:t>/Circuit Executive</w:t>
      </w:r>
      <w:r w:rsidRPr="00483499">
        <w:rPr>
          <w:sz w:val="24"/>
          <w:szCs w:val="24"/>
        </w:rPr>
        <w:t xml:space="preserve"> should appoint a Designated Person for Child Protection, follow the Recruitment and Appointment Process for new leaders which includes </w:t>
      </w:r>
      <w:r w:rsidR="00291837">
        <w:rPr>
          <w:sz w:val="24"/>
          <w:szCs w:val="24"/>
        </w:rPr>
        <w:t xml:space="preserve">the vetting process according to legislation, </w:t>
      </w:r>
      <w:r w:rsidRPr="00483499">
        <w:rPr>
          <w:sz w:val="24"/>
          <w:szCs w:val="24"/>
        </w:rPr>
        <w:t>make sure all leaders attend child protection training and are fully aware of the reporting process in case a child protection concern or incident were to arise.</w:t>
      </w:r>
      <w:r w:rsidRPr="00223D15">
        <w:rPr>
          <w:sz w:val="24"/>
          <w:szCs w:val="24"/>
        </w:rPr>
        <w:t xml:space="preserve"> </w:t>
      </w:r>
    </w:p>
    <w:p w:rsidR="00483499" w:rsidRDefault="00483499" w:rsidP="00FD5939">
      <w:pPr>
        <w:rPr>
          <w:b/>
          <w:sz w:val="28"/>
          <w:szCs w:val="28"/>
        </w:rPr>
      </w:pPr>
    </w:p>
    <w:p w:rsidR="00243B71" w:rsidRPr="00936EDE" w:rsidRDefault="00243B71" w:rsidP="00243B71">
      <w:pPr>
        <w:spacing w:after="120"/>
        <w:rPr>
          <w:sz w:val="24"/>
          <w:szCs w:val="24"/>
        </w:rPr>
      </w:pPr>
      <w:r w:rsidRPr="00936EDE">
        <w:rPr>
          <w:sz w:val="24"/>
          <w:szCs w:val="24"/>
        </w:rPr>
        <w:t xml:space="preserve">By adopting and using these guidelines each congregation will be raising </w:t>
      </w:r>
      <w:r>
        <w:rPr>
          <w:sz w:val="24"/>
          <w:szCs w:val="24"/>
        </w:rPr>
        <w:t>the standard</w:t>
      </w:r>
      <w:r w:rsidRPr="00936EDE">
        <w:rPr>
          <w:sz w:val="24"/>
          <w:szCs w:val="24"/>
        </w:rPr>
        <w:t xml:space="preserve"> of care for those entrusted to them, no matter how brief the event or small the </w:t>
      </w:r>
      <w:r w:rsidR="00D72AA9">
        <w:rPr>
          <w:sz w:val="24"/>
          <w:szCs w:val="24"/>
        </w:rPr>
        <w:t>organisation</w:t>
      </w:r>
      <w:r w:rsidRPr="00936EDE">
        <w:rPr>
          <w:sz w:val="24"/>
          <w:szCs w:val="24"/>
        </w:rPr>
        <w:t xml:space="preserve"> they attend. The</w:t>
      </w:r>
      <w:r w:rsidR="00E367DE">
        <w:rPr>
          <w:sz w:val="24"/>
          <w:szCs w:val="24"/>
        </w:rPr>
        <w:t xml:space="preserve"> Methodist</w:t>
      </w:r>
      <w:r w:rsidRPr="00936EDE">
        <w:rPr>
          <w:sz w:val="24"/>
          <w:szCs w:val="24"/>
        </w:rPr>
        <w:t xml:space="preserve"> Church in Ireland reaches out to children and young people throughout the island of Ireland and welcomes those from household</w:t>
      </w:r>
      <w:r w:rsidR="00E367DE">
        <w:rPr>
          <w:sz w:val="24"/>
          <w:szCs w:val="24"/>
        </w:rPr>
        <w:t>s where there is no Methodist</w:t>
      </w:r>
      <w:r w:rsidRPr="00936EDE">
        <w:rPr>
          <w:sz w:val="24"/>
          <w:szCs w:val="24"/>
        </w:rPr>
        <w:t xml:space="preserve"> or other denominational connection.</w:t>
      </w:r>
    </w:p>
    <w:p w:rsidR="00243B71" w:rsidRDefault="00243B71" w:rsidP="00FD5939">
      <w:pPr>
        <w:rPr>
          <w:b/>
          <w:sz w:val="28"/>
          <w:szCs w:val="28"/>
        </w:rPr>
      </w:pPr>
    </w:p>
    <w:p w:rsidR="00C139BC" w:rsidRDefault="00C139BC" w:rsidP="00C139BC">
      <w:pPr>
        <w:spacing w:after="120"/>
        <w:rPr>
          <w:b/>
          <w:sz w:val="24"/>
          <w:szCs w:val="24"/>
        </w:rPr>
      </w:pPr>
      <w:r>
        <w:rPr>
          <w:b/>
          <w:sz w:val="24"/>
          <w:szCs w:val="24"/>
        </w:rPr>
        <w:t>E</w:t>
      </w:r>
      <w:r w:rsidRPr="00936EDE">
        <w:rPr>
          <w:b/>
          <w:sz w:val="24"/>
          <w:szCs w:val="24"/>
        </w:rPr>
        <w:t xml:space="preserve">very congregation in the </w:t>
      </w:r>
      <w:r w:rsidR="00E367DE">
        <w:rPr>
          <w:b/>
          <w:sz w:val="24"/>
          <w:szCs w:val="24"/>
        </w:rPr>
        <w:t>Methodist</w:t>
      </w:r>
      <w:r w:rsidRPr="00936EDE">
        <w:rPr>
          <w:b/>
          <w:sz w:val="24"/>
          <w:szCs w:val="24"/>
        </w:rPr>
        <w:t xml:space="preserve"> Church in Ireland </w:t>
      </w:r>
      <w:r>
        <w:rPr>
          <w:b/>
          <w:sz w:val="24"/>
          <w:szCs w:val="24"/>
        </w:rPr>
        <w:t>must</w:t>
      </w:r>
      <w:r w:rsidRPr="00936EDE">
        <w:rPr>
          <w:b/>
          <w:sz w:val="24"/>
          <w:szCs w:val="24"/>
        </w:rPr>
        <w:t xml:space="preserve"> have adopted these guidelines and should be implementing them in all its </w:t>
      </w:r>
      <w:r w:rsidR="00B70B1C">
        <w:rPr>
          <w:b/>
          <w:sz w:val="24"/>
          <w:szCs w:val="24"/>
        </w:rPr>
        <w:t>organisations</w:t>
      </w:r>
      <w:r w:rsidRPr="00936EDE">
        <w:rPr>
          <w:b/>
          <w:sz w:val="24"/>
          <w:szCs w:val="24"/>
        </w:rPr>
        <w:t xml:space="preserve"> which work with children and young people</w:t>
      </w:r>
      <w:r>
        <w:rPr>
          <w:b/>
          <w:sz w:val="24"/>
          <w:szCs w:val="24"/>
        </w:rPr>
        <w:t xml:space="preserve"> a</w:t>
      </w:r>
      <w:r w:rsidR="00E367DE">
        <w:rPr>
          <w:b/>
          <w:sz w:val="24"/>
          <w:szCs w:val="24"/>
        </w:rPr>
        <w:t>ccording to the Conference</w:t>
      </w:r>
      <w:r w:rsidRPr="00936EDE">
        <w:rPr>
          <w:b/>
          <w:sz w:val="24"/>
          <w:szCs w:val="24"/>
        </w:rPr>
        <w:t>.</w:t>
      </w:r>
    </w:p>
    <w:p w:rsidR="00C139BC" w:rsidRDefault="00C139BC" w:rsidP="00FD5939">
      <w:pPr>
        <w:rPr>
          <w:b/>
          <w:sz w:val="28"/>
          <w:szCs w:val="28"/>
        </w:rPr>
      </w:pPr>
    </w:p>
    <w:p w:rsidR="002433C5" w:rsidRDefault="001A711C" w:rsidP="00BD112D">
      <w:pPr>
        <w:pStyle w:val="Heading2"/>
      </w:pPr>
      <w:r>
        <w:t>WHY DOES THE</w:t>
      </w:r>
      <w:r w:rsidR="002433C5" w:rsidRPr="00FD5939">
        <w:t xml:space="preserve"> CHURCH NEED GUIDELINES?</w:t>
      </w:r>
      <w:r w:rsidR="0005299E">
        <w:t xml:space="preserve"> 1.2</w:t>
      </w:r>
    </w:p>
    <w:p w:rsidR="002433C5" w:rsidRDefault="002433C5" w:rsidP="00FD5939">
      <w:pPr>
        <w:rPr>
          <w:b/>
          <w:sz w:val="28"/>
          <w:szCs w:val="28"/>
        </w:rPr>
      </w:pPr>
    </w:p>
    <w:p w:rsidR="001A711C" w:rsidRPr="001A711C" w:rsidRDefault="001A711C" w:rsidP="001A711C">
      <w:pPr>
        <w:rPr>
          <w:sz w:val="24"/>
          <w:szCs w:val="24"/>
        </w:rPr>
      </w:pPr>
      <w:r w:rsidRPr="001A711C">
        <w:rPr>
          <w:sz w:val="24"/>
          <w:szCs w:val="24"/>
        </w:rPr>
        <w:t>There are four main reasons why we need to have a child protection policy within the church</w:t>
      </w:r>
      <w:r w:rsidR="00C139BC">
        <w:rPr>
          <w:sz w:val="24"/>
          <w:szCs w:val="24"/>
        </w:rPr>
        <w:t>:</w:t>
      </w:r>
    </w:p>
    <w:p w:rsidR="001A711C" w:rsidRPr="001A711C" w:rsidRDefault="001A711C" w:rsidP="001A711C">
      <w:pPr>
        <w:rPr>
          <w:sz w:val="24"/>
          <w:szCs w:val="24"/>
        </w:rPr>
      </w:pPr>
    </w:p>
    <w:p w:rsidR="002433C5" w:rsidRPr="005661A4" w:rsidRDefault="005661A4" w:rsidP="00F22B87">
      <w:pPr>
        <w:numPr>
          <w:ilvl w:val="0"/>
          <w:numId w:val="33"/>
        </w:numPr>
        <w:rPr>
          <w:b/>
          <w:sz w:val="24"/>
          <w:szCs w:val="24"/>
        </w:rPr>
      </w:pPr>
      <w:r w:rsidRPr="005661A4">
        <w:rPr>
          <w:b/>
          <w:sz w:val="24"/>
          <w:szCs w:val="24"/>
        </w:rPr>
        <w:t xml:space="preserve">A </w:t>
      </w:r>
      <w:r w:rsidR="002433C5" w:rsidRPr="005661A4">
        <w:rPr>
          <w:b/>
          <w:sz w:val="24"/>
          <w:szCs w:val="24"/>
        </w:rPr>
        <w:t>Legal Requirement</w:t>
      </w:r>
    </w:p>
    <w:p w:rsidR="009B3C18" w:rsidRDefault="009B3C18" w:rsidP="00FD5939">
      <w:pPr>
        <w:rPr>
          <w:sz w:val="24"/>
          <w:szCs w:val="24"/>
        </w:rPr>
      </w:pPr>
    </w:p>
    <w:p w:rsidR="009A21D7" w:rsidRPr="00936EDE" w:rsidRDefault="006A0C46" w:rsidP="009A21D7">
      <w:pPr>
        <w:rPr>
          <w:sz w:val="24"/>
          <w:szCs w:val="24"/>
        </w:rPr>
      </w:pPr>
      <w:r>
        <w:rPr>
          <w:sz w:val="24"/>
          <w:szCs w:val="24"/>
        </w:rPr>
        <w:t>Th</w:t>
      </w:r>
      <w:r w:rsidR="00483499">
        <w:rPr>
          <w:sz w:val="24"/>
          <w:szCs w:val="24"/>
        </w:rPr>
        <w:t>e law rightly requires us to have guidelines in place</w:t>
      </w:r>
      <w:r w:rsidR="00291837">
        <w:rPr>
          <w:sz w:val="24"/>
          <w:szCs w:val="24"/>
        </w:rPr>
        <w:t xml:space="preserve"> and</w:t>
      </w:r>
      <w:r>
        <w:rPr>
          <w:sz w:val="24"/>
          <w:szCs w:val="24"/>
        </w:rPr>
        <w:t xml:space="preserve"> says we have a duty of care to children and young people that we work with. </w:t>
      </w:r>
      <w:r w:rsidR="009A21D7" w:rsidRPr="00936EDE">
        <w:rPr>
          <w:sz w:val="24"/>
          <w:szCs w:val="24"/>
        </w:rPr>
        <w:t xml:space="preserve">The UN Convention on the Rights of the Child </w:t>
      </w:r>
      <w:r w:rsidR="009A21D7" w:rsidRPr="00936EDE">
        <w:rPr>
          <w:sz w:val="24"/>
          <w:szCs w:val="24"/>
        </w:rPr>
        <w:lastRenderedPageBreak/>
        <w:t>stipulates that “children have the right to be protected from all forms of violence. They must be kept safe from harm. They must be given proper care by those looking after them</w:t>
      </w:r>
      <w:r w:rsidR="00077100">
        <w:rPr>
          <w:sz w:val="24"/>
          <w:szCs w:val="24"/>
        </w:rPr>
        <w:t>”</w:t>
      </w:r>
      <w:r w:rsidR="00077100">
        <w:rPr>
          <w:rStyle w:val="FootnoteReference"/>
          <w:sz w:val="24"/>
          <w:szCs w:val="24"/>
        </w:rPr>
        <w:footnoteReference w:id="1"/>
      </w:r>
    </w:p>
    <w:p w:rsidR="009A21D7" w:rsidRPr="002433C5" w:rsidRDefault="009A21D7" w:rsidP="00FD5939">
      <w:pPr>
        <w:rPr>
          <w:sz w:val="24"/>
          <w:szCs w:val="24"/>
        </w:rPr>
      </w:pPr>
    </w:p>
    <w:p w:rsidR="00FD5939" w:rsidRPr="00C139BC" w:rsidRDefault="005661A4" w:rsidP="00FD5939">
      <w:pPr>
        <w:rPr>
          <w:b/>
          <w:sz w:val="24"/>
          <w:szCs w:val="24"/>
        </w:rPr>
      </w:pPr>
      <w:r w:rsidRPr="00C139BC">
        <w:rPr>
          <w:b/>
          <w:sz w:val="24"/>
          <w:szCs w:val="24"/>
        </w:rPr>
        <w:t>F</w:t>
      </w:r>
      <w:r w:rsidR="00077100">
        <w:rPr>
          <w:b/>
          <w:sz w:val="24"/>
          <w:szCs w:val="24"/>
        </w:rPr>
        <w:t>ive Key Principles of Child Care</w:t>
      </w:r>
    </w:p>
    <w:p w:rsidR="00006106" w:rsidRDefault="00006106" w:rsidP="00006106">
      <w:pPr>
        <w:rPr>
          <w:sz w:val="24"/>
          <w:szCs w:val="24"/>
        </w:rPr>
      </w:pPr>
      <w:r w:rsidRPr="00936EDE">
        <w:rPr>
          <w:sz w:val="24"/>
          <w:szCs w:val="24"/>
        </w:rPr>
        <w:t>The Children (NI) Order 1995 and the Child Care Act (RoI) 1991 emphasise the following key principles:</w:t>
      </w:r>
    </w:p>
    <w:p w:rsidR="002433C5" w:rsidRPr="00936EDE" w:rsidRDefault="002433C5" w:rsidP="00006106">
      <w:pPr>
        <w:rPr>
          <w:sz w:val="24"/>
          <w:szCs w:val="24"/>
        </w:rPr>
      </w:pPr>
    </w:p>
    <w:p w:rsidR="00006106" w:rsidRPr="00936EDE" w:rsidRDefault="00006106" w:rsidP="00006106">
      <w:pPr>
        <w:rPr>
          <w:sz w:val="24"/>
          <w:szCs w:val="24"/>
        </w:rPr>
      </w:pPr>
      <w:r w:rsidRPr="00936EDE">
        <w:rPr>
          <w:b/>
          <w:sz w:val="24"/>
          <w:szCs w:val="24"/>
        </w:rPr>
        <w:t>Paramountcy</w:t>
      </w:r>
      <w:r w:rsidRPr="00936EDE">
        <w:rPr>
          <w:sz w:val="24"/>
          <w:szCs w:val="24"/>
        </w:rPr>
        <w:t xml:space="preserve"> – It is a fundamental principle in child care law and practice that the welfare of the child must be the paramount consideration in decisions taken about him/her.</w:t>
      </w:r>
    </w:p>
    <w:p w:rsidR="00006106" w:rsidRPr="00936EDE" w:rsidRDefault="00006106" w:rsidP="00006106">
      <w:pPr>
        <w:rPr>
          <w:sz w:val="24"/>
          <w:szCs w:val="24"/>
        </w:rPr>
      </w:pPr>
      <w:r w:rsidRPr="00936EDE">
        <w:rPr>
          <w:b/>
          <w:sz w:val="24"/>
          <w:szCs w:val="24"/>
        </w:rPr>
        <w:t>Parental Responsibility</w:t>
      </w:r>
      <w:r w:rsidRPr="00936EDE">
        <w:rPr>
          <w:sz w:val="24"/>
          <w:szCs w:val="24"/>
        </w:rPr>
        <w:t xml:space="preserve"> – Parents have a responsibility to children rather than rights over them. There may be situations where other significant adults share this responsibility with one or both parents.</w:t>
      </w:r>
    </w:p>
    <w:p w:rsidR="00006106" w:rsidRPr="00936EDE" w:rsidRDefault="00006106" w:rsidP="00006106">
      <w:pPr>
        <w:rPr>
          <w:b/>
          <w:sz w:val="24"/>
          <w:szCs w:val="24"/>
        </w:rPr>
      </w:pPr>
      <w:r w:rsidRPr="00936EDE">
        <w:rPr>
          <w:b/>
          <w:sz w:val="24"/>
          <w:szCs w:val="24"/>
        </w:rPr>
        <w:t>Prevention</w:t>
      </w:r>
      <w:r w:rsidRPr="00936EDE">
        <w:rPr>
          <w:sz w:val="24"/>
          <w:szCs w:val="24"/>
        </w:rPr>
        <w:t xml:space="preserve"> – We should aim to prevent situations arising where children are separated from their families. The state should provide support and services to keep children within their families and communities, in order to promote their health and welfare.</w:t>
      </w:r>
    </w:p>
    <w:p w:rsidR="00006106" w:rsidRPr="00936EDE" w:rsidRDefault="00006106" w:rsidP="00006106">
      <w:pPr>
        <w:rPr>
          <w:sz w:val="24"/>
          <w:szCs w:val="24"/>
        </w:rPr>
      </w:pPr>
      <w:r w:rsidRPr="00936EDE">
        <w:rPr>
          <w:b/>
          <w:sz w:val="24"/>
          <w:szCs w:val="24"/>
        </w:rPr>
        <w:t>Partnership</w:t>
      </w:r>
      <w:r w:rsidRPr="00936EDE">
        <w:rPr>
          <w:sz w:val="24"/>
          <w:szCs w:val="24"/>
        </w:rPr>
        <w:t xml:space="preserve"> – The most effective way of ensuring that a child’s needs are met is by working in partnership. The provision of services must therefore take into account the views of parents.</w:t>
      </w:r>
    </w:p>
    <w:p w:rsidR="00006106" w:rsidRDefault="00006106" w:rsidP="00006106">
      <w:pPr>
        <w:rPr>
          <w:sz w:val="24"/>
          <w:szCs w:val="24"/>
        </w:rPr>
      </w:pPr>
      <w:r w:rsidRPr="00936EDE">
        <w:rPr>
          <w:b/>
          <w:sz w:val="24"/>
          <w:szCs w:val="24"/>
        </w:rPr>
        <w:t>Protection</w:t>
      </w:r>
      <w:r w:rsidRPr="00936EDE">
        <w:rPr>
          <w:sz w:val="24"/>
          <w:szCs w:val="24"/>
        </w:rPr>
        <w:t xml:space="preserve"> – Children should be safe and should be protected by intervention if they are in danger.</w:t>
      </w:r>
    </w:p>
    <w:p w:rsidR="002433C5" w:rsidRDefault="002433C5" w:rsidP="00006106">
      <w:pPr>
        <w:rPr>
          <w:sz w:val="24"/>
          <w:szCs w:val="24"/>
        </w:rPr>
      </w:pPr>
    </w:p>
    <w:p w:rsidR="002433C5" w:rsidRDefault="00C139BC" w:rsidP="00F22B87">
      <w:pPr>
        <w:numPr>
          <w:ilvl w:val="0"/>
          <w:numId w:val="33"/>
        </w:numPr>
        <w:rPr>
          <w:b/>
          <w:sz w:val="24"/>
          <w:szCs w:val="24"/>
        </w:rPr>
      </w:pPr>
      <w:r>
        <w:rPr>
          <w:b/>
          <w:sz w:val="24"/>
          <w:szCs w:val="24"/>
        </w:rPr>
        <w:t>Biblical B</w:t>
      </w:r>
      <w:r w:rsidR="002433C5" w:rsidRPr="005661A4">
        <w:rPr>
          <w:b/>
          <w:sz w:val="24"/>
          <w:szCs w:val="24"/>
        </w:rPr>
        <w:t>asis</w:t>
      </w:r>
    </w:p>
    <w:p w:rsidR="00C139BC" w:rsidRPr="005661A4" w:rsidRDefault="00C139BC" w:rsidP="00C139BC">
      <w:pPr>
        <w:ind w:left="720"/>
        <w:rPr>
          <w:b/>
          <w:sz w:val="24"/>
          <w:szCs w:val="24"/>
        </w:rPr>
      </w:pPr>
    </w:p>
    <w:p w:rsidR="009A21D7" w:rsidRPr="006A0C46" w:rsidRDefault="006A0C46" w:rsidP="009A21D7">
      <w:pPr>
        <w:rPr>
          <w:sz w:val="24"/>
          <w:szCs w:val="24"/>
        </w:rPr>
      </w:pPr>
      <w:r>
        <w:rPr>
          <w:sz w:val="24"/>
          <w:szCs w:val="24"/>
        </w:rPr>
        <w:t xml:space="preserve">As well as a legal imperative, there is also a Biblical one. We have our own duty of care found in the Bible. </w:t>
      </w:r>
      <w:r w:rsidR="009A21D7" w:rsidRPr="006A0C46">
        <w:rPr>
          <w:sz w:val="24"/>
          <w:szCs w:val="24"/>
        </w:rPr>
        <w:t xml:space="preserve">1 Peter </w:t>
      </w:r>
      <w:r>
        <w:rPr>
          <w:sz w:val="24"/>
          <w:szCs w:val="24"/>
        </w:rPr>
        <w:t xml:space="preserve">chapter 5 verse </w:t>
      </w:r>
      <w:r w:rsidR="009A21D7" w:rsidRPr="006A0C46">
        <w:rPr>
          <w:sz w:val="24"/>
          <w:szCs w:val="24"/>
        </w:rPr>
        <w:t>2</w:t>
      </w:r>
      <w:r>
        <w:rPr>
          <w:sz w:val="24"/>
          <w:szCs w:val="24"/>
        </w:rPr>
        <w:t xml:space="preserve"> says,</w:t>
      </w:r>
      <w:r w:rsidR="009A21D7" w:rsidRPr="006A0C46">
        <w:rPr>
          <w:sz w:val="24"/>
          <w:szCs w:val="24"/>
        </w:rPr>
        <w:t xml:space="preserve"> “Be shepherds of God’s flock that is under your care, watching over them – not because you must, but because you are willing, as God wants you to be”. </w:t>
      </w:r>
      <w:r w:rsidR="00483499" w:rsidRPr="00483499">
        <w:rPr>
          <w:bCs/>
          <w:sz w:val="24"/>
          <w:szCs w:val="24"/>
        </w:rPr>
        <w:t>Next to proclaiming God’s Word and the love of Christ, what could be more important than keeping our children safe?</w:t>
      </w:r>
    </w:p>
    <w:p w:rsidR="009A21D7" w:rsidRPr="006A0C46" w:rsidRDefault="009A21D7" w:rsidP="009A21D7">
      <w:pPr>
        <w:rPr>
          <w:sz w:val="24"/>
          <w:szCs w:val="24"/>
        </w:rPr>
      </w:pPr>
    </w:p>
    <w:p w:rsidR="002433C5" w:rsidRPr="005661A4" w:rsidRDefault="005661A4" w:rsidP="00F22B87">
      <w:pPr>
        <w:numPr>
          <w:ilvl w:val="0"/>
          <w:numId w:val="33"/>
        </w:numPr>
        <w:rPr>
          <w:b/>
          <w:sz w:val="24"/>
          <w:szCs w:val="24"/>
        </w:rPr>
      </w:pPr>
      <w:r>
        <w:rPr>
          <w:b/>
          <w:sz w:val="24"/>
          <w:szCs w:val="24"/>
        </w:rPr>
        <w:t>Our own Protection</w:t>
      </w:r>
    </w:p>
    <w:p w:rsidR="005C5A08" w:rsidRDefault="005C5A08" w:rsidP="005C5A08">
      <w:pPr>
        <w:spacing w:after="120"/>
        <w:rPr>
          <w:sz w:val="24"/>
          <w:szCs w:val="24"/>
        </w:rPr>
      </w:pPr>
    </w:p>
    <w:p w:rsidR="002433C5" w:rsidRDefault="005C5A08" w:rsidP="00006106">
      <w:pPr>
        <w:spacing w:after="120"/>
        <w:rPr>
          <w:sz w:val="24"/>
          <w:szCs w:val="24"/>
        </w:rPr>
      </w:pPr>
      <w:r>
        <w:rPr>
          <w:sz w:val="24"/>
          <w:szCs w:val="24"/>
        </w:rPr>
        <w:t xml:space="preserve">Taking Care is not only there to protect children and young people but leaders too and ultimately the </w:t>
      </w:r>
      <w:r w:rsidR="00B70B1C">
        <w:rPr>
          <w:sz w:val="24"/>
          <w:szCs w:val="24"/>
        </w:rPr>
        <w:t>organisations</w:t>
      </w:r>
      <w:r>
        <w:rPr>
          <w:sz w:val="24"/>
          <w:szCs w:val="24"/>
        </w:rPr>
        <w:t xml:space="preserve"> </w:t>
      </w:r>
      <w:r w:rsidR="00291837">
        <w:rPr>
          <w:sz w:val="24"/>
          <w:szCs w:val="24"/>
        </w:rPr>
        <w:t>of</w:t>
      </w:r>
      <w:r>
        <w:rPr>
          <w:sz w:val="24"/>
          <w:szCs w:val="24"/>
        </w:rPr>
        <w:t xml:space="preserve"> the church </w:t>
      </w:r>
      <w:r w:rsidR="00291837">
        <w:rPr>
          <w:sz w:val="24"/>
          <w:szCs w:val="24"/>
        </w:rPr>
        <w:t>as a</w:t>
      </w:r>
      <w:r>
        <w:rPr>
          <w:sz w:val="24"/>
          <w:szCs w:val="24"/>
        </w:rPr>
        <w:t xml:space="preserve"> body. Sometimes leaders may think that aspects of the guidelines are not necessary</w:t>
      </w:r>
      <w:r w:rsidR="00C139BC">
        <w:rPr>
          <w:sz w:val="24"/>
          <w:szCs w:val="24"/>
        </w:rPr>
        <w:t>,</w:t>
      </w:r>
      <w:r>
        <w:rPr>
          <w:sz w:val="24"/>
          <w:szCs w:val="24"/>
        </w:rPr>
        <w:t xml:space="preserve"> however it should be remembered that it is for their own protection</w:t>
      </w:r>
      <w:r w:rsidR="00C139BC">
        <w:rPr>
          <w:sz w:val="24"/>
          <w:szCs w:val="24"/>
        </w:rPr>
        <w:t xml:space="preserve"> and they should not rely on their reputation to protect them.</w:t>
      </w:r>
    </w:p>
    <w:p w:rsidR="005661A4" w:rsidRDefault="00C139BC" w:rsidP="005661A4">
      <w:pPr>
        <w:spacing w:after="120"/>
        <w:rPr>
          <w:sz w:val="24"/>
          <w:szCs w:val="24"/>
        </w:rPr>
      </w:pPr>
      <w:r>
        <w:rPr>
          <w:sz w:val="24"/>
          <w:szCs w:val="24"/>
        </w:rPr>
        <w:t>By having the guidelines in place leaders</w:t>
      </w:r>
      <w:r w:rsidR="005661A4" w:rsidRPr="00936EDE">
        <w:rPr>
          <w:sz w:val="24"/>
          <w:szCs w:val="24"/>
        </w:rPr>
        <w:t xml:space="preserve"> and helpers will be more assured of their own protection in the event of false </w:t>
      </w:r>
      <w:r w:rsidR="00745690">
        <w:rPr>
          <w:sz w:val="24"/>
          <w:szCs w:val="24"/>
        </w:rPr>
        <w:t>allegations</w:t>
      </w:r>
      <w:r w:rsidR="005661A4" w:rsidRPr="00936EDE">
        <w:rPr>
          <w:sz w:val="24"/>
          <w:szCs w:val="24"/>
        </w:rPr>
        <w:t>.</w:t>
      </w:r>
    </w:p>
    <w:p w:rsidR="00C139BC" w:rsidRDefault="00C139BC" w:rsidP="005661A4">
      <w:pPr>
        <w:spacing w:after="120"/>
        <w:rPr>
          <w:sz w:val="24"/>
          <w:szCs w:val="24"/>
        </w:rPr>
      </w:pPr>
    </w:p>
    <w:p w:rsidR="00BD112D" w:rsidRDefault="00BD112D" w:rsidP="005661A4">
      <w:pPr>
        <w:spacing w:after="120"/>
        <w:rPr>
          <w:sz w:val="24"/>
          <w:szCs w:val="24"/>
        </w:rPr>
      </w:pPr>
    </w:p>
    <w:p w:rsidR="00BD112D" w:rsidRDefault="00BD112D" w:rsidP="005661A4">
      <w:pPr>
        <w:spacing w:after="120"/>
        <w:rPr>
          <w:sz w:val="24"/>
          <w:szCs w:val="24"/>
        </w:rPr>
      </w:pPr>
    </w:p>
    <w:p w:rsidR="00BD112D" w:rsidRPr="00936EDE" w:rsidRDefault="00BD112D" w:rsidP="005661A4">
      <w:pPr>
        <w:spacing w:after="120"/>
        <w:rPr>
          <w:sz w:val="24"/>
          <w:szCs w:val="24"/>
        </w:rPr>
      </w:pPr>
    </w:p>
    <w:p w:rsidR="009A21D7" w:rsidRPr="00BD112D" w:rsidRDefault="009A21D7" w:rsidP="00BD112D">
      <w:pPr>
        <w:numPr>
          <w:ilvl w:val="0"/>
          <w:numId w:val="33"/>
        </w:numPr>
        <w:rPr>
          <w:b/>
          <w:sz w:val="24"/>
          <w:szCs w:val="24"/>
        </w:rPr>
      </w:pPr>
      <w:r w:rsidRPr="00BD112D">
        <w:rPr>
          <w:b/>
          <w:sz w:val="24"/>
          <w:szCs w:val="24"/>
        </w:rPr>
        <w:lastRenderedPageBreak/>
        <w:t xml:space="preserve">The world that we live in </w:t>
      </w:r>
    </w:p>
    <w:p w:rsidR="005661A4" w:rsidRPr="005661A4" w:rsidRDefault="005661A4" w:rsidP="005661A4">
      <w:pPr>
        <w:ind w:left="720"/>
        <w:rPr>
          <w:b/>
          <w:sz w:val="24"/>
          <w:szCs w:val="24"/>
        </w:rPr>
      </w:pPr>
    </w:p>
    <w:p w:rsidR="007A43C2" w:rsidRDefault="00006106" w:rsidP="007A43C2">
      <w:pPr>
        <w:spacing w:after="120"/>
        <w:rPr>
          <w:sz w:val="24"/>
          <w:szCs w:val="24"/>
        </w:rPr>
      </w:pPr>
      <w:r w:rsidRPr="00936EDE">
        <w:rPr>
          <w:sz w:val="24"/>
          <w:szCs w:val="24"/>
        </w:rPr>
        <w:t>No denomination is immune from the problem of trusted adults misusing their position. This requires a response which is both aimed at prevention and care for those who may have been mistreated.</w:t>
      </w:r>
      <w:r w:rsidR="00C139BC">
        <w:rPr>
          <w:sz w:val="24"/>
          <w:szCs w:val="24"/>
        </w:rPr>
        <w:t xml:space="preserve"> We must no</w:t>
      </w:r>
      <w:r w:rsidR="00291837">
        <w:rPr>
          <w:sz w:val="24"/>
          <w:szCs w:val="24"/>
        </w:rPr>
        <w:t>t be naive to the fact that there</w:t>
      </w:r>
      <w:r w:rsidR="00C139BC">
        <w:rPr>
          <w:sz w:val="24"/>
          <w:szCs w:val="24"/>
        </w:rPr>
        <w:t xml:space="preserve"> are people in the world today who want to harm children and so we as a church must do all that we can to protect our children</w:t>
      </w:r>
      <w:r w:rsidR="00483499">
        <w:rPr>
          <w:sz w:val="24"/>
          <w:szCs w:val="24"/>
        </w:rPr>
        <w:t>, promote good practice</w:t>
      </w:r>
      <w:r w:rsidR="00C139BC">
        <w:rPr>
          <w:sz w:val="24"/>
          <w:szCs w:val="24"/>
        </w:rPr>
        <w:t xml:space="preserve"> and prevent abuse. </w:t>
      </w:r>
    </w:p>
    <w:p w:rsidR="00C6623E" w:rsidRDefault="00C6623E" w:rsidP="007A43C2">
      <w:pPr>
        <w:spacing w:after="120"/>
        <w:rPr>
          <w:sz w:val="28"/>
          <w:szCs w:val="28"/>
        </w:rPr>
      </w:pPr>
    </w:p>
    <w:p w:rsidR="00FD5939" w:rsidRPr="007A43C2" w:rsidRDefault="00FD5939" w:rsidP="00BD112D">
      <w:pPr>
        <w:pStyle w:val="Heading2"/>
        <w:rPr>
          <w:sz w:val="24"/>
          <w:szCs w:val="24"/>
        </w:rPr>
      </w:pPr>
      <w:r w:rsidRPr="00FD5939">
        <w:t>CLARIFICATION OF TERMS</w:t>
      </w:r>
      <w:r w:rsidR="0005299E">
        <w:t xml:space="preserve"> 1.3</w:t>
      </w:r>
    </w:p>
    <w:p w:rsidR="004F157A" w:rsidRDefault="004F157A" w:rsidP="00FD5939">
      <w:pPr>
        <w:rPr>
          <w:sz w:val="28"/>
          <w:szCs w:val="28"/>
        </w:rPr>
      </w:pPr>
    </w:p>
    <w:p w:rsidR="004F157A" w:rsidRPr="00936EDE" w:rsidRDefault="004F157A" w:rsidP="004F157A">
      <w:pPr>
        <w:spacing w:after="120"/>
        <w:rPr>
          <w:sz w:val="24"/>
          <w:szCs w:val="24"/>
        </w:rPr>
      </w:pPr>
      <w:r>
        <w:rPr>
          <w:sz w:val="24"/>
          <w:szCs w:val="24"/>
        </w:rPr>
        <w:t xml:space="preserve">A </w:t>
      </w:r>
      <w:r w:rsidRPr="004F157A">
        <w:rPr>
          <w:b/>
          <w:sz w:val="24"/>
          <w:szCs w:val="24"/>
        </w:rPr>
        <w:t xml:space="preserve">child </w:t>
      </w:r>
      <w:r>
        <w:rPr>
          <w:sz w:val="24"/>
          <w:szCs w:val="24"/>
        </w:rPr>
        <w:t>is a person under 18 y</w:t>
      </w:r>
      <w:r w:rsidR="003F0BDD">
        <w:rPr>
          <w:sz w:val="24"/>
          <w:szCs w:val="24"/>
        </w:rPr>
        <w:t>ears old</w:t>
      </w:r>
      <w:r>
        <w:rPr>
          <w:sz w:val="24"/>
          <w:szCs w:val="24"/>
        </w:rPr>
        <w:t xml:space="preserve">. </w:t>
      </w:r>
      <w:r w:rsidRPr="00936EDE">
        <w:rPr>
          <w:sz w:val="24"/>
          <w:szCs w:val="24"/>
        </w:rPr>
        <w:t>Where either children or young people are mentioned in the Guidelines, both are intended.</w:t>
      </w:r>
    </w:p>
    <w:p w:rsidR="00006106" w:rsidRPr="00936EDE" w:rsidRDefault="00FF2DDB" w:rsidP="00006106">
      <w:pPr>
        <w:spacing w:after="120"/>
        <w:rPr>
          <w:sz w:val="24"/>
          <w:szCs w:val="24"/>
        </w:rPr>
      </w:pPr>
      <w:r>
        <w:rPr>
          <w:sz w:val="24"/>
          <w:szCs w:val="24"/>
        </w:rPr>
        <w:t>A</w:t>
      </w:r>
      <w:r w:rsidR="00006106" w:rsidRPr="00936EDE">
        <w:rPr>
          <w:sz w:val="24"/>
          <w:szCs w:val="24"/>
        </w:rPr>
        <w:t xml:space="preserve"> </w:t>
      </w:r>
      <w:r w:rsidR="00006106" w:rsidRPr="004F157A">
        <w:rPr>
          <w:b/>
          <w:sz w:val="24"/>
          <w:szCs w:val="24"/>
        </w:rPr>
        <w:t>leader</w:t>
      </w:r>
      <w:r w:rsidR="00006106" w:rsidRPr="00936EDE">
        <w:rPr>
          <w:sz w:val="24"/>
          <w:szCs w:val="24"/>
        </w:rPr>
        <w:t xml:space="preserve"> is anyone </w:t>
      </w:r>
      <w:r w:rsidR="00C34454">
        <w:rPr>
          <w:sz w:val="24"/>
          <w:szCs w:val="24"/>
        </w:rPr>
        <w:t xml:space="preserve">18 years old </w:t>
      </w:r>
      <w:r>
        <w:rPr>
          <w:sz w:val="24"/>
          <w:szCs w:val="24"/>
        </w:rPr>
        <w:t>or</w:t>
      </w:r>
      <w:r w:rsidR="00C34454">
        <w:rPr>
          <w:sz w:val="24"/>
          <w:szCs w:val="24"/>
        </w:rPr>
        <w:t xml:space="preserve"> over </w:t>
      </w:r>
      <w:r w:rsidR="00006106" w:rsidRPr="00936EDE">
        <w:rPr>
          <w:sz w:val="24"/>
          <w:szCs w:val="24"/>
        </w:rPr>
        <w:t>who is engaged in work or voluntary activity which involves regular contact with children or young persons.</w:t>
      </w:r>
    </w:p>
    <w:p w:rsidR="00FF2DDB" w:rsidRDefault="00006106" w:rsidP="00FF2DDB">
      <w:pPr>
        <w:spacing w:after="120"/>
        <w:rPr>
          <w:sz w:val="24"/>
          <w:szCs w:val="24"/>
        </w:rPr>
      </w:pPr>
      <w:r w:rsidRPr="00936EDE">
        <w:rPr>
          <w:sz w:val="24"/>
          <w:szCs w:val="24"/>
        </w:rPr>
        <w:t xml:space="preserve">A </w:t>
      </w:r>
      <w:r w:rsidR="00C34454" w:rsidRPr="00C34454">
        <w:rPr>
          <w:b/>
          <w:sz w:val="24"/>
          <w:szCs w:val="24"/>
        </w:rPr>
        <w:t xml:space="preserve">young leader </w:t>
      </w:r>
      <w:r w:rsidR="00C34454" w:rsidRPr="00FF2DDB">
        <w:rPr>
          <w:sz w:val="24"/>
          <w:szCs w:val="24"/>
        </w:rPr>
        <w:t>or</w:t>
      </w:r>
      <w:r w:rsidR="00C34454" w:rsidRPr="00C34454">
        <w:rPr>
          <w:b/>
          <w:sz w:val="24"/>
          <w:szCs w:val="24"/>
        </w:rPr>
        <w:t xml:space="preserve"> </w:t>
      </w:r>
      <w:r w:rsidRPr="00C34454">
        <w:rPr>
          <w:b/>
          <w:sz w:val="24"/>
          <w:szCs w:val="24"/>
        </w:rPr>
        <w:t>helper</w:t>
      </w:r>
      <w:r w:rsidRPr="00936EDE">
        <w:rPr>
          <w:sz w:val="24"/>
          <w:szCs w:val="24"/>
        </w:rPr>
        <w:t xml:space="preserve"> is a </w:t>
      </w:r>
      <w:r w:rsidR="004F157A">
        <w:rPr>
          <w:sz w:val="24"/>
          <w:szCs w:val="24"/>
        </w:rPr>
        <w:t xml:space="preserve">person </w:t>
      </w:r>
      <w:r w:rsidRPr="00936EDE">
        <w:rPr>
          <w:sz w:val="24"/>
          <w:szCs w:val="24"/>
        </w:rPr>
        <w:t xml:space="preserve">aged </w:t>
      </w:r>
      <w:r w:rsidR="00C34454">
        <w:rPr>
          <w:sz w:val="24"/>
          <w:szCs w:val="24"/>
        </w:rPr>
        <w:t xml:space="preserve">between 15 and </w:t>
      </w:r>
      <w:r w:rsidRPr="00936EDE">
        <w:rPr>
          <w:sz w:val="24"/>
          <w:szCs w:val="24"/>
        </w:rPr>
        <w:t>18</w:t>
      </w:r>
      <w:r w:rsidR="004F157A">
        <w:rPr>
          <w:sz w:val="24"/>
          <w:szCs w:val="24"/>
        </w:rPr>
        <w:t xml:space="preserve"> </w:t>
      </w:r>
      <w:r w:rsidR="00C34454">
        <w:rPr>
          <w:sz w:val="24"/>
          <w:szCs w:val="24"/>
        </w:rPr>
        <w:t xml:space="preserve">years old </w:t>
      </w:r>
      <w:r w:rsidR="004F157A">
        <w:rPr>
          <w:sz w:val="24"/>
          <w:szCs w:val="24"/>
        </w:rPr>
        <w:t xml:space="preserve">who </w:t>
      </w:r>
      <w:r w:rsidR="00D95D9E">
        <w:rPr>
          <w:sz w:val="24"/>
          <w:szCs w:val="24"/>
        </w:rPr>
        <w:t>assists</w:t>
      </w:r>
      <w:r w:rsidR="004F157A">
        <w:rPr>
          <w:sz w:val="24"/>
          <w:szCs w:val="24"/>
        </w:rPr>
        <w:t xml:space="preserve"> in organ</w:t>
      </w:r>
      <w:r w:rsidR="0007226A">
        <w:rPr>
          <w:sz w:val="24"/>
          <w:szCs w:val="24"/>
        </w:rPr>
        <w:t>isa</w:t>
      </w:r>
      <w:r w:rsidR="004F157A">
        <w:rPr>
          <w:sz w:val="24"/>
          <w:szCs w:val="24"/>
        </w:rPr>
        <w:t>tions working with children</w:t>
      </w:r>
      <w:r w:rsidRPr="00936EDE">
        <w:rPr>
          <w:sz w:val="24"/>
          <w:szCs w:val="24"/>
        </w:rPr>
        <w:t>.</w:t>
      </w:r>
    </w:p>
    <w:p w:rsidR="00FF2DDB" w:rsidRDefault="00FF2DDB" w:rsidP="00FF2DDB">
      <w:pPr>
        <w:rPr>
          <w:sz w:val="24"/>
          <w:szCs w:val="24"/>
        </w:rPr>
      </w:pPr>
      <w:r>
        <w:rPr>
          <w:sz w:val="24"/>
          <w:szCs w:val="24"/>
        </w:rPr>
        <w:t xml:space="preserve">A leader in a </w:t>
      </w:r>
      <w:r w:rsidRPr="00FF2DDB">
        <w:rPr>
          <w:b/>
          <w:sz w:val="24"/>
          <w:szCs w:val="24"/>
        </w:rPr>
        <w:t>regulated position</w:t>
      </w:r>
      <w:r>
        <w:rPr>
          <w:sz w:val="24"/>
          <w:szCs w:val="24"/>
        </w:rPr>
        <w:t xml:space="preserve"> is an adult working either as a volunteer or in a paid position, </w:t>
      </w:r>
      <w:r w:rsidR="00E579CC">
        <w:rPr>
          <w:sz w:val="24"/>
          <w:szCs w:val="24"/>
        </w:rPr>
        <w:t>teaching, training, instructi</w:t>
      </w:r>
      <w:r w:rsidR="00E579CC" w:rsidRPr="00E579CC">
        <w:rPr>
          <w:sz w:val="24"/>
          <w:szCs w:val="24"/>
        </w:rPr>
        <w:t>n</w:t>
      </w:r>
      <w:r w:rsidR="00E579CC">
        <w:rPr>
          <w:sz w:val="24"/>
          <w:szCs w:val="24"/>
        </w:rPr>
        <w:t>g, c</w:t>
      </w:r>
      <w:r w:rsidR="00E579CC" w:rsidRPr="00E579CC">
        <w:rPr>
          <w:sz w:val="24"/>
          <w:szCs w:val="24"/>
        </w:rPr>
        <w:t>are or supervision</w:t>
      </w:r>
      <w:r w:rsidR="00E579CC">
        <w:rPr>
          <w:sz w:val="24"/>
          <w:szCs w:val="24"/>
        </w:rPr>
        <w:t xml:space="preserve"> of</w:t>
      </w:r>
      <w:r w:rsidR="00E579CC" w:rsidRPr="00E579CC">
        <w:rPr>
          <w:sz w:val="24"/>
          <w:szCs w:val="24"/>
        </w:rPr>
        <w:t xml:space="preserve"> children, carried out by the same person frequently (once a week or more often), or on 4 or more days i</w:t>
      </w:r>
      <w:r w:rsidR="00E579CC">
        <w:rPr>
          <w:sz w:val="24"/>
          <w:szCs w:val="24"/>
        </w:rPr>
        <w:t>n a 30-day period, or overnight</w:t>
      </w:r>
      <w:r w:rsidR="00E579CC" w:rsidRPr="00E579CC">
        <w:rPr>
          <w:sz w:val="24"/>
          <w:szCs w:val="24"/>
        </w:rPr>
        <w:t>.</w:t>
      </w:r>
    </w:p>
    <w:p w:rsidR="00FF2DDB" w:rsidRDefault="00FF2DDB" w:rsidP="00FF2DDB">
      <w:pPr>
        <w:rPr>
          <w:sz w:val="24"/>
          <w:szCs w:val="24"/>
        </w:rPr>
      </w:pPr>
    </w:p>
    <w:p w:rsidR="00FF2DDB" w:rsidRPr="00FF2DDB" w:rsidRDefault="00FF2DDB" w:rsidP="00FF2DDB">
      <w:pPr>
        <w:spacing w:after="120"/>
        <w:rPr>
          <w:sz w:val="24"/>
          <w:szCs w:val="24"/>
        </w:rPr>
      </w:pPr>
      <w:r>
        <w:rPr>
          <w:rFonts w:cs="Arial"/>
          <w:sz w:val="24"/>
          <w:szCs w:val="24"/>
        </w:rPr>
        <w:t xml:space="preserve">A </w:t>
      </w:r>
      <w:r w:rsidRPr="00FF2DDB">
        <w:rPr>
          <w:rFonts w:cs="Arial"/>
          <w:b/>
          <w:sz w:val="24"/>
          <w:szCs w:val="24"/>
        </w:rPr>
        <w:t>vulnerable adult</w:t>
      </w:r>
      <w:r>
        <w:rPr>
          <w:rFonts w:cs="Arial"/>
          <w:sz w:val="24"/>
          <w:szCs w:val="24"/>
        </w:rPr>
        <w:t xml:space="preserve"> is anyone aged 18 or over who cannot take care of themselves. This may be because they have a mental health problem, a d</w:t>
      </w:r>
      <w:r w:rsidR="0007226A">
        <w:rPr>
          <w:rFonts w:cs="Arial"/>
          <w:sz w:val="24"/>
          <w:szCs w:val="24"/>
        </w:rPr>
        <w:t>isa</w:t>
      </w:r>
      <w:r>
        <w:rPr>
          <w:rFonts w:cs="Arial"/>
          <w:sz w:val="24"/>
          <w:szCs w:val="24"/>
        </w:rPr>
        <w:t>bility, visual or hearing problems, are old and frail, or are ill.</w:t>
      </w:r>
    </w:p>
    <w:p w:rsidR="00FF2DDB" w:rsidRPr="00FD5939" w:rsidRDefault="00FF2DDB" w:rsidP="00FD5939">
      <w:pPr>
        <w:rPr>
          <w:sz w:val="28"/>
          <w:szCs w:val="28"/>
        </w:rPr>
      </w:pPr>
    </w:p>
    <w:p w:rsidR="00FD5939" w:rsidRPr="00FD5939" w:rsidRDefault="00FD5939" w:rsidP="00BD112D">
      <w:pPr>
        <w:pStyle w:val="Heading2"/>
      </w:pPr>
      <w:r w:rsidRPr="00FD5939">
        <w:t>CHILD PROTECTION POLICY</w:t>
      </w:r>
      <w:r w:rsidR="00707E4D">
        <w:t xml:space="preserve"> </w:t>
      </w:r>
      <w:r w:rsidR="0005299E">
        <w:t>1.4</w:t>
      </w:r>
    </w:p>
    <w:p w:rsidR="00FD5939" w:rsidRDefault="00FD5939" w:rsidP="00FD5939">
      <w:pPr>
        <w:rPr>
          <w:sz w:val="28"/>
          <w:szCs w:val="28"/>
        </w:rPr>
      </w:pPr>
    </w:p>
    <w:p w:rsidR="00707E4D" w:rsidRPr="00936EDE" w:rsidRDefault="008B0D84" w:rsidP="00707E4D">
      <w:pPr>
        <w:spacing w:after="120"/>
        <w:rPr>
          <w:sz w:val="24"/>
          <w:szCs w:val="24"/>
        </w:rPr>
      </w:pPr>
      <w:r>
        <w:rPr>
          <w:sz w:val="24"/>
          <w:szCs w:val="24"/>
        </w:rPr>
        <w:t>Every c</w:t>
      </w:r>
      <w:r w:rsidR="00707E4D" w:rsidRPr="00936EDE">
        <w:rPr>
          <w:sz w:val="24"/>
          <w:szCs w:val="24"/>
        </w:rPr>
        <w:t xml:space="preserve">ongregation in </w:t>
      </w:r>
      <w:r w:rsidR="00E367DE">
        <w:rPr>
          <w:sz w:val="24"/>
          <w:szCs w:val="24"/>
        </w:rPr>
        <w:t>the Methodist</w:t>
      </w:r>
      <w:r w:rsidR="00707E4D">
        <w:rPr>
          <w:sz w:val="24"/>
          <w:szCs w:val="24"/>
        </w:rPr>
        <w:t xml:space="preserve"> Church</w:t>
      </w:r>
      <w:r>
        <w:rPr>
          <w:sz w:val="24"/>
          <w:szCs w:val="24"/>
        </w:rPr>
        <w:t xml:space="preserve"> should have a child protection p</w:t>
      </w:r>
      <w:r w:rsidR="00707E4D" w:rsidRPr="00936EDE">
        <w:rPr>
          <w:sz w:val="24"/>
          <w:szCs w:val="24"/>
        </w:rPr>
        <w:t>olicy</w:t>
      </w:r>
      <w:r w:rsidR="00707E4D">
        <w:rPr>
          <w:sz w:val="24"/>
          <w:szCs w:val="24"/>
        </w:rPr>
        <w:t xml:space="preserve"> in place which </w:t>
      </w:r>
      <w:r w:rsidR="002E384A">
        <w:rPr>
          <w:sz w:val="24"/>
          <w:szCs w:val="24"/>
        </w:rPr>
        <w:t xml:space="preserve">is </w:t>
      </w:r>
      <w:r w:rsidR="00707E4D">
        <w:rPr>
          <w:sz w:val="24"/>
          <w:szCs w:val="24"/>
        </w:rPr>
        <w:t xml:space="preserve">based on the Taking Care Guidelines. </w:t>
      </w:r>
      <w:r>
        <w:rPr>
          <w:sz w:val="24"/>
          <w:szCs w:val="24"/>
        </w:rPr>
        <w:t>The child protection p</w:t>
      </w:r>
      <w:r w:rsidR="00707E4D" w:rsidRPr="00936EDE">
        <w:rPr>
          <w:sz w:val="24"/>
          <w:szCs w:val="24"/>
        </w:rPr>
        <w:t xml:space="preserve">olicy should relate to all children and youth </w:t>
      </w:r>
      <w:r w:rsidR="00B70B1C">
        <w:rPr>
          <w:sz w:val="24"/>
          <w:szCs w:val="24"/>
        </w:rPr>
        <w:t>organisations</w:t>
      </w:r>
      <w:r w:rsidR="00707E4D" w:rsidRPr="00936EDE">
        <w:rPr>
          <w:sz w:val="24"/>
          <w:szCs w:val="24"/>
        </w:rPr>
        <w:t xml:space="preserve"> within the Church. </w:t>
      </w:r>
      <w:r>
        <w:rPr>
          <w:sz w:val="24"/>
          <w:szCs w:val="24"/>
        </w:rPr>
        <w:t>A child p</w:t>
      </w:r>
      <w:r w:rsidR="00707E4D">
        <w:rPr>
          <w:sz w:val="24"/>
          <w:szCs w:val="24"/>
        </w:rPr>
        <w:t xml:space="preserve">rotection policy statement should be displayed clearly on church premises.  </w:t>
      </w:r>
      <w:r w:rsidR="00707E4D" w:rsidRPr="00936EDE">
        <w:rPr>
          <w:sz w:val="24"/>
          <w:szCs w:val="24"/>
        </w:rPr>
        <w:t xml:space="preserve">A sample policy </w:t>
      </w:r>
      <w:r w:rsidR="00707E4D">
        <w:rPr>
          <w:sz w:val="24"/>
          <w:szCs w:val="24"/>
        </w:rPr>
        <w:t>s</w:t>
      </w:r>
      <w:r w:rsidR="002E384A">
        <w:rPr>
          <w:sz w:val="24"/>
          <w:szCs w:val="24"/>
        </w:rPr>
        <w:t xml:space="preserve">tatement is found in Section </w:t>
      </w:r>
      <w:r w:rsidR="003E73D4">
        <w:rPr>
          <w:sz w:val="24"/>
          <w:szCs w:val="24"/>
        </w:rPr>
        <w:t>12</w:t>
      </w:r>
      <w:r w:rsidR="002E384A">
        <w:rPr>
          <w:sz w:val="24"/>
          <w:szCs w:val="24"/>
        </w:rPr>
        <w:t>. This brief policy statement should be developed to suit the congregation’s individual needs and form</w:t>
      </w:r>
      <w:r w:rsidR="00E367DE">
        <w:rPr>
          <w:sz w:val="24"/>
          <w:szCs w:val="24"/>
        </w:rPr>
        <w:t>ally adopted by the Church Council</w:t>
      </w:r>
      <w:r w:rsidR="0073152E">
        <w:rPr>
          <w:sz w:val="24"/>
          <w:szCs w:val="24"/>
        </w:rPr>
        <w:t>/Circuit Executive</w:t>
      </w:r>
      <w:r w:rsidR="002E384A">
        <w:rPr>
          <w:sz w:val="24"/>
          <w:szCs w:val="24"/>
        </w:rPr>
        <w:t xml:space="preserve">. Each leader should be given a copy of the congregation’s child protection policy and be in agreement with it. </w:t>
      </w:r>
    </w:p>
    <w:p w:rsidR="00707E4D" w:rsidRPr="00FD5939" w:rsidRDefault="00707E4D" w:rsidP="00FD5939">
      <w:pPr>
        <w:rPr>
          <w:sz w:val="28"/>
          <w:szCs w:val="28"/>
        </w:rPr>
      </w:pPr>
    </w:p>
    <w:p w:rsidR="00837EFB" w:rsidRDefault="00837EFB" w:rsidP="00846E9A">
      <w:pPr>
        <w:rPr>
          <w:b/>
          <w:sz w:val="28"/>
          <w:szCs w:val="28"/>
        </w:rPr>
      </w:pPr>
    </w:p>
    <w:p w:rsidR="00471CF8" w:rsidRDefault="00471CF8" w:rsidP="00846E9A">
      <w:pPr>
        <w:rPr>
          <w:b/>
          <w:sz w:val="28"/>
          <w:szCs w:val="28"/>
        </w:rPr>
      </w:pPr>
    </w:p>
    <w:p w:rsidR="00471CF8" w:rsidRDefault="00471CF8" w:rsidP="00846E9A">
      <w:pPr>
        <w:rPr>
          <w:b/>
          <w:sz w:val="28"/>
          <w:szCs w:val="28"/>
        </w:rPr>
      </w:pPr>
    </w:p>
    <w:p w:rsidR="00471CF8" w:rsidRDefault="00471CF8" w:rsidP="00846E9A">
      <w:pPr>
        <w:rPr>
          <w:b/>
          <w:sz w:val="28"/>
          <w:szCs w:val="28"/>
        </w:rPr>
      </w:pPr>
    </w:p>
    <w:p w:rsidR="00FD5939" w:rsidRDefault="00846E9A" w:rsidP="00BD112D">
      <w:pPr>
        <w:pStyle w:val="Heading1"/>
      </w:pPr>
      <w:r w:rsidRPr="00846E9A">
        <w:lastRenderedPageBreak/>
        <w:t>ABUSE</w:t>
      </w:r>
      <w:r w:rsidR="0005299E">
        <w:t xml:space="preserve"> </w:t>
      </w:r>
    </w:p>
    <w:p w:rsidR="00FD5939" w:rsidRPr="00846E9A" w:rsidRDefault="00FD5939" w:rsidP="00846E9A">
      <w:pPr>
        <w:rPr>
          <w:b/>
          <w:sz w:val="28"/>
          <w:szCs w:val="28"/>
        </w:rPr>
      </w:pPr>
    </w:p>
    <w:p w:rsidR="00846E9A" w:rsidRDefault="00FD5939" w:rsidP="00BD112D">
      <w:pPr>
        <w:pStyle w:val="Heading2"/>
      </w:pPr>
      <w:r>
        <w:t>WHAT IS CHILD ABUSE</w:t>
      </w:r>
      <w:r w:rsidR="002E384A">
        <w:t>?</w:t>
      </w:r>
      <w:r w:rsidR="0005299E">
        <w:t xml:space="preserve"> 2.1</w:t>
      </w:r>
    </w:p>
    <w:p w:rsidR="00866B0A" w:rsidRDefault="00866B0A" w:rsidP="00846E9A">
      <w:pPr>
        <w:rPr>
          <w:sz w:val="28"/>
          <w:szCs w:val="28"/>
        </w:rPr>
      </w:pPr>
    </w:p>
    <w:p w:rsidR="000F7AC3" w:rsidRDefault="00F54251" w:rsidP="00F54251">
      <w:pPr>
        <w:spacing w:after="120"/>
        <w:rPr>
          <w:i/>
          <w:sz w:val="24"/>
          <w:szCs w:val="24"/>
        </w:rPr>
      </w:pPr>
      <w:r>
        <w:rPr>
          <w:sz w:val="24"/>
          <w:szCs w:val="24"/>
        </w:rPr>
        <w:t xml:space="preserve">There are many reasons that a perpetrator abuses children. </w:t>
      </w:r>
      <w:r w:rsidRPr="00936EDE">
        <w:rPr>
          <w:sz w:val="24"/>
          <w:szCs w:val="24"/>
        </w:rPr>
        <w:t xml:space="preserve">Whatever the reason, abuse is always wrong, and </w:t>
      </w:r>
      <w:r w:rsidRPr="00CC2DE2">
        <w:rPr>
          <w:i/>
          <w:sz w:val="24"/>
          <w:szCs w:val="24"/>
        </w:rPr>
        <w:t>it is never the child’s fault.</w:t>
      </w:r>
    </w:p>
    <w:p w:rsidR="00C44359" w:rsidRPr="00F54251" w:rsidRDefault="00C44359" w:rsidP="00C44359">
      <w:pPr>
        <w:spacing w:after="120"/>
        <w:rPr>
          <w:sz w:val="24"/>
          <w:szCs w:val="24"/>
        </w:rPr>
      </w:pPr>
      <w:r>
        <w:rPr>
          <w:sz w:val="24"/>
          <w:szCs w:val="24"/>
        </w:rPr>
        <w:t xml:space="preserve">It is very important that abuse </w:t>
      </w:r>
      <w:r w:rsidRPr="00F54251">
        <w:rPr>
          <w:sz w:val="24"/>
          <w:szCs w:val="24"/>
        </w:rPr>
        <w:t>is stopped as soon as it is discovered for the sake o</w:t>
      </w:r>
      <w:r>
        <w:rPr>
          <w:sz w:val="24"/>
          <w:szCs w:val="24"/>
        </w:rPr>
        <w:t>f both the victim and the abuse</w:t>
      </w:r>
      <w:r w:rsidR="00B932CA">
        <w:rPr>
          <w:sz w:val="24"/>
          <w:szCs w:val="24"/>
        </w:rPr>
        <w:t>r</w:t>
      </w:r>
      <w:r w:rsidRPr="00F54251">
        <w:rPr>
          <w:sz w:val="24"/>
          <w:szCs w:val="24"/>
        </w:rPr>
        <w:t>. The sooner you take action, the more likely it is that the abuse will stop and that the child will recover from his or her experiences.</w:t>
      </w:r>
    </w:p>
    <w:p w:rsidR="00F54251" w:rsidRPr="00483499" w:rsidRDefault="00F54251" w:rsidP="00F54251">
      <w:pPr>
        <w:spacing w:after="120"/>
        <w:rPr>
          <w:b/>
          <w:color w:val="C00000"/>
          <w:sz w:val="24"/>
          <w:szCs w:val="24"/>
        </w:rPr>
      </w:pPr>
      <w:r>
        <w:rPr>
          <w:i/>
          <w:sz w:val="24"/>
          <w:szCs w:val="24"/>
        </w:rPr>
        <w:t xml:space="preserve"> </w:t>
      </w:r>
      <w:r w:rsidRPr="00F54251">
        <w:rPr>
          <w:sz w:val="24"/>
          <w:szCs w:val="24"/>
        </w:rPr>
        <w:t>It is not only adults who abuse children. Teenage abuse is a growing concern; this is when older children abuse y</w:t>
      </w:r>
      <w:r w:rsidR="00483499">
        <w:rPr>
          <w:sz w:val="24"/>
          <w:szCs w:val="24"/>
        </w:rPr>
        <w:t xml:space="preserve">ounger children or their peers, </w:t>
      </w:r>
      <w:r w:rsidR="00F26A57" w:rsidRPr="00483499">
        <w:rPr>
          <w:sz w:val="24"/>
          <w:szCs w:val="24"/>
        </w:rPr>
        <w:t>acknowledging that</w:t>
      </w:r>
      <w:r w:rsidR="00483499" w:rsidRPr="00483499">
        <w:rPr>
          <w:sz w:val="24"/>
          <w:szCs w:val="24"/>
        </w:rPr>
        <w:t xml:space="preserve"> the majority of abusers are known to their victims.</w:t>
      </w:r>
      <w:r w:rsidR="00483499">
        <w:rPr>
          <w:sz w:val="24"/>
          <w:szCs w:val="24"/>
        </w:rPr>
        <w:t xml:space="preserve">  </w:t>
      </w:r>
    </w:p>
    <w:p w:rsidR="00006106" w:rsidRPr="00936EDE" w:rsidRDefault="00483499" w:rsidP="00006106">
      <w:pPr>
        <w:spacing w:after="120"/>
        <w:rPr>
          <w:sz w:val="24"/>
          <w:szCs w:val="24"/>
        </w:rPr>
      </w:pPr>
      <w:r w:rsidRPr="00483499">
        <w:rPr>
          <w:sz w:val="24"/>
          <w:szCs w:val="24"/>
        </w:rPr>
        <w:t>Child abuse does not refer solely to sexual abuse; there are four main types of child abuse. The following definitions of abuse include some of the signs which can act as clues to tell us that abuse has taken place.</w:t>
      </w:r>
      <w:r>
        <w:rPr>
          <w:sz w:val="24"/>
          <w:szCs w:val="24"/>
        </w:rPr>
        <w:t xml:space="preserve"> </w:t>
      </w:r>
      <w:r w:rsidR="00732535">
        <w:rPr>
          <w:sz w:val="24"/>
          <w:szCs w:val="24"/>
        </w:rPr>
        <w:t>T</w:t>
      </w:r>
      <w:r w:rsidR="00F54251">
        <w:rPr>
          <w:sz w:val="24"/>
          <w:szCs w:val="24"/>
        </w:rPr>
        <w:t xml:space="preserve">his list is by no means conclusive nor does it mean that if a child shows one or more of the signs they have definitely been abused. </w:t>
      </w:r>
    </w:p>
    <w:p w:rsidR="00732535" w:rsidRDefault="00006106" w:rsidP="00006106">
      <w:pPr>
        <w:spacing w:after="120"/>
        <w:rPr>
          <w:sz w:val="24"/>
          <w:szCs w:val="24"/>
        </w:rPr>
      </w:pPr>
      <w:r w:rsidRPr="00CC2DE2">
        <w:rPr>
          <w:b/>
          <w:sz w:val="24"/>
          <w:szCs w:val="24"/>
        </w:rPr>
        <w:t>Physical Abuse</w:t>
      </w:r>
      <w:r w:rsidRPr="00936EDE">
        <w:rPr>
          <w:sz w:val="24"/>
          <w:szCs w:val="24"/>
        </w:rPr>
        <w:t xml:space="preserve"> occurs when an adult or other young person hurts, kicks, be</w:t>
      </w:r>
      <w:r w:rsidR="00362924">
        <w:rPr>
          <w:sz w:val="24"/>
          <w:szCs w:val="24"/>
        </w:rPr>
        <w:t xml:space="preserve">ats or punches a child. </w:t>
      </w:r>
    </w:p>
    <w:p w:rsidR="00006106" w:rsidRPr="00936EDE" w:rsidRDefault="00362924" w:rsidP="00006106">
      <w:pPr>
        <w:spacing w:after="120"/>
        <w:rPr>
          <w:sz w:val="24"/>
          <w:szCs w:val="24"/>
        </w:rPr>
      </w:pPr>
      <w:r>
        <w:rPr>
          <w:sz w:val="24"/>
          <w:szCs w:val="24"/>
        </w:rPr>
        <w:t>Signs</w:t>
      </w:r>
      <w:r w:rsidR="00006106" w:rsidRPr="00936EDE">
        <w:rPr>
          <w:sz w:val="24"/>
          <w:szCs w:val="24"/>
        </w:rPr>
        <w:t xml:space="preserve"> may include:</w:t>
      </w:r>
    </w:p>
    <w:p w:rsidR="00006106" w:rsidRPr="00936EDE" w:rsidRDefault="00006106" w:rsidP="00F22B87">
      <w:pPr>
        <w:numPr>
          <w:ilvl w:val="0"/>
          <w:numId w:val="18"/>
        </w:numPr>
        <w:ind w:left="714" w:hanging="357"/>
        <w:rPr>
          <w:sz w:val="24"/>
          <w:szCs w:val="24"/>
        </w:rPr>
      </w:pPr>
      <w:r w:rsidRPr="00936EDE">
        <w:rPr>
          <w:sz w:val="24"/>
          <w:szCs w:val="24"/>
        </w:rPr>
        <w:t>Unexplained recurrent injuries or burns;</w:t>
      </w:r>
    </w:p>
    <w:p w:rsidR="00006106" w:rsidRPr="00936EDE" w:rsidRDefault="00006106" w:rsidP="00F22B87">
      <w:pPr>
        <w:numPr>
          <w:ilvl w:val="0"/>
          <w:numId w:val="18"/>
        </w:numPr>
        <w:ind w:left="714" w:hanging="357"/>
        <w:rPr>
          <w:sz w:val="24"/>
          <w:szCs w:val="24"/>
        </w:rPr>
      </w:pPr>
      <w:r w:rsidRPr="00936EDE">
        <w:rPr>
          <w:sz w:val="24"/>
          <w:szCs w:val="24"/>
        </w:rPr>
        <w:t>Improbable excuses or refusal to explain injuries;</w:t>
      </w:r>
    </w:p>
    <w:p w:rsidR="00006106" w:rsidRPr="00936EDE" w:rsidRDefault="00006106" w:rsidP="00F22B87">
      <w:pPr>
        <w:numPr>
          <w:ilvl w:val="0"/>
          <w:numId w:val="18"/>
        </w:numPr>
        <w:ind w:left="714" w:hanging="357"/>
        <w:rPr>
          <w:sz w:val="24"/>
          <w:szCs w:val="24"/>
        </w:rPr>
      </w:pPr>
      <w:r w:rsidRPr="00936EDE">
        <w:rPr>
          <w:sz w:val="24"/>
          <w:szCs w:val="24"/>
        </w:rPr>
        <w:t>Self-destructive tendencies;</w:t>
      </w:r>
    </w:p>
    <w:p w:rsidR="00006106" w:rsidRPr="00936EDE" w:rsidRDefault="00006106" w:rsidP="00F22B87">
      <w:pPr>
        <w:numPr>
          <w:ilvl w:val="0"/>
          <w:numId w:val="18"/>
        </w:numPr>
        <w:ind w:left="714" w:hanging="357"/>
        <w:rPr>
          <w:sz w:val="24"/>
          <w:szCs w:val="24"/>
        </w:rPr>
      </w:pPr>
      <w:r w:rsidRPr="00936EDE">
        <w:rPr>
          <w:sz w:val="24"/>
          <w:szCs w:val="24"/>
        </w:rPr>
        <w:t>Fear of physical contact, a shrinking back if touched.</w:t>
      </w:r>
    </w:p>
    <w:p w:rsidR="00006106" w:rsidRPr="00936EDE" w:rsidRDefault="00006106" w:rsidP="00006106">
      <w:pPr>
        <w:spacing w:after="120"/>
        <w:rPr>
          <w:sz w:val="24"/>
          <w:szCs w:val="24"/>
        </w:rPr>
      </w:pPr>
    </w:p>
    <w:p w:rsidR="00732535" w:rsidRDefault="00006106" w:rsidP="00006106">
      <w:pPr>
        <w:spacing w:after="120"/>
        <w:rPr>
          <w:sz w:val="24"/>
          <w:szCs w:val="24"/>
        </w:rPr>
      </w:pPr>
      <w:r w:rsidRPr="00CC2DE2">
        <w:rPr>
          <w:b/>
          <w:sz w:val="24"/>
          <w:szCs w:val="24"/>
        </w:rPr>
        <w:t xml:space="preserve">Neglect </w:t>
      </w:r>
      <w:r w:rsidRPr="00936EDE">
        <w:rPr>
          <w:sz w:val="24"/>
          <w:szCs w:val="24"/>
        </w:rPr>
        <w:t>occurs when an adult leaves a child alone, does not give them enough to eat or does not take them to the d</w:t>
      </w:r>
      <w:r w:rsidR="00362924">
        <w:rPr>
          <w:sz w:val="24"/>
          <w:szCs w:val="24"/>
        </w:rPr>
        <w:t xml:space="preserve">octor when they are ill. </w:t>
      </w:r>
    </w:p>
    <w:p w:rsidR="00006106" w:rsidRPr="00936EDE" w:rsidRDefault="00362924" w:rsidP="00006106">
      <w:pPr>
        <w:spacing w:after="120"/>
        <w:rPr>
          <w:sz w:val="24"/>
          <w:szCs w:val="24"/>
        </w:rPr>
      </w:pPr>
      <w:r>
        <w:rPr>
          <w:sz w:val="24"/>
          <w:szCs w:val="24"/>
        </w:rPr>
        <w:t>Sign</w:t>
      </w:r>
      <w:r w:rsidR="00006106" w:rsidRPr="00936EDE">
        <w:rPr>
          <w:sz w:val="24"/>
          <w:szCs w:val="24"/>
        </w:rPr>
        <w:t>s may include:</w:t>
      </w:r>
    </w:p>
    <w:p w:rsidR="00006106" w:rsidRPr="00936EDE" w:rsidRDefault="00006106" w:rsidP="00F22B87">
      <w:pPr>
        <w:numPr>
          <w:ilvl w:val="0"/>
          <w:numId w:val="19"/>
        </w:numPr>
        <w:ind w:left="714" w:hanging="357"/>
        <w:rPr>
          <w:sz w:val="24"/>
          <w:szCs w:val="24"/>
        </w:rPr>
      </w:pPr>
      <w:r w:rsidRPr="00936EDE">
        <w:rPr>
          <w:sz w:val="24"/>
          <w:szCs w:val="24"/>
        </w:rPr>
        <w:t>Constant hunger;</w:t>
      </w:r>
    </w:p>
    <w:p w:rsidR="00006106" w:rsidRPr="00936EDE" w:rsidRDefault="00006106" w:rsidP="00F22B87">
      <w:pPr>
        <w:numPr>
          <w:ilvl w:val="0"/>
          <w:numId w:val="19"/>
        </w:numPr>
        <w:ind w:left="714" w:hanging="357"/>
        <w:rPr>
          <w:sz w:val="24"/>
          <w:szCs w:val="24"/>
        </w:rPr>
      </w:pPr>
      <w:r w:rsidRPr="00936EDE">
        <w:rPr>
          <w:sz w:val="24"/>
          <w:szCs w:val="24"/>
        </w:rPr>
        <w:t>Inadequate clothing;</w:t>
      </w:r>
    </w:p>
    <w:p w:rsidR="00006106" w:rsidRPr="00936EDE" w:rsidRDefault="00006106" w:rsidP="00F22B87">
      <w:pPr>
        <w:numPr>
          <w:ilvl w:val="0"/>
          <w:numId w:val="19"/>
        </w:numPr>
        <w:ind w:left="714" w:hanging="357"/>
        <w:rPr>
          <w:sz w:val="24"/>
          <w:szCs w:val="24"/>
        </w:rPr>
      </w:pPr>
      <w:r w:rsidRPr="00936EDE">
        <w:rPr>
          <w:sz w:val="24"/>
          <w:szCs w:val="24"/>
        </w:rPr>
        <w:t>Constant tiredness;</w:t>
      </w:r>
    </w:p>
    <w:p w:rsidR="00006106" w:rsidRPr="00362924" w:rsidRDefault="00362924" w:rsidP="00F22B87">
      <w:pPr>
        <w:numPr>
          <w:ilvl w:val="0"/>
          <w:numId w:val="19"/>
        </w:numPr>
        <w:ind w:left="714" w:hanging="357"/>
        <w:rPr>
          <w:sz w:val="24"/>
          <w:szCs w:val="24"/>
        </w:rPr>
      </w:pPr>
      <w:r>
        <w:rPr>
          <w:sz w:val="24"/>
          <w:szCs w:val="24"/>
        </w:rPr>
        <w:t>Poor personal hygiene.</w:t>
      </w:r>
    </w:p>
    <w:p w:rsidR="00006106" w:rsidRPr="00936EDE" w:rsidRDefault="00006106" w:rsidP="00006106">
      <w:pPr>
        <w:spacing w:after="120"/>
        <w:rPr>
          <w:sz w:val="24"/>
          <w:szCs w:val="24"/>
        </w:rPr>
      </w:pPr>
    </w:p>
    <w:p w:rsidR="00C44359" w:rsidRDefault="00006106" w:rsidP="00006106">
      <w:pPr>
        <w:spacing w:after="120"/>
        <w:rPr>
          <w:sz w:val="24"/>
          <w:szCs w:val="24"/>
        </w:rPr>
      </w:pPr>
      <w:r w:rsidRPr="00CC2DE2">
        <w:rPr>
          <w:b/>
          <w:sz w:val="24"/>
          <w:szCs w:val="24"/>
        </w:rPr>
        <w:t>Emotional Abuse</w:t>
      </w:r>
      <w:r w:rsidR="00C44359">
        <w:rPr>
          <w:sz w:val="24"/>
          <w:szCs w:val="24"/>
        </w:rPr>
        <w:t xml:space="preserve"> may occur when a person communicates nasty things to a </w:t>
      </w:r>
      <w:r w:rsidRPr="00936EDE">
        <w:rPr>
          <w:sz w:val="24"/>
          <w:szCs w:val="24"/>
        </w:rPr>
        <w:t xml:space="preserve">child </w:t>
      </w:r>
      <w:r w:rsidR="00C44359">
        <w:rPr>
          <w:sz w:val="24"/>
          <w:szCs w:val="24"/>
        </w:rPr>
        <w:t xml:space="preserve">either spoken or communicated by other means such as texting or email. Emotional abuse can also occur when an adult caring for a child doesn’t have appropriate physical contact with them. </w:t>
      </w:r>
    </w:p>
    <w:p w:rsidR="00006106" w:rsidRPr="00936EDE" w:rsidRDefault="00362924" w:rsidP="00006106">
      <w:pPr>
        <w:spacing w:after="120"/>
        <w:rPr>
          <w:sz w:val="24"/>
          <w:szCs w:val="24"/>
        </w:rPr>
      </w:pPr>
      <w:r>
        <w:rPr>
          <w:sz w:val="24"/>
          <w:szCs w:val="24"/>
        </w:rPr>
        <w:t>Sign</w:t>
      </w:r>
      <w:r w:rsidR="00006106" w:rsidRPr="00936EDE">
        <w:rPr>
          <w:sz w:val="24"/>
          <w:szCs w:val="24"/>
        </w:rPr>
        <w:t>s may include:</w:t>
      </w:r>
    </w:p>
    <w:p w:rsidR="00006106" w:rsidRPr="00936EDE" w:rsidRDefault="00006106" w:rsidP="00F22B87">
      <w:pPr>
        <w:numPr>
          <w:ilvl w:val="0"/>
          <w:numId w:val="20"/>
        </w:numPr>
        <w:ind w:left="714" w:hanging="357"/>
        <w:rPr>
          <w:sz w:val="24"/>
          <w:szCs w:val="24"/>
        </w:rPr>
      </w:pPr>
      <w:r w:rsidRPr="00936EDE">
        <w:rPr>
          <w:sz w:val="24"/>
          <w:szCs w:val="24"/>
        </w:rPr>
        <w:t>Delays in physical, mental and emotional development;</w:t>
      </w:r>
    </w:p>
    <w:p w:rsidR="00006106" w:rsidRPr="00936EDE" w:rsidRDefault="00006106" w:rsidP="00F22B87">
      <w:pPr>
        <w:numPr>
          <w:ilvl w:val="0"/>
          <w:numId w:val="20"/>
        </w:numPr>
        <w:ind w:left="714" w:hanging="357"/>
        <w:rPr>
          <w:sz w:val="24"/>
          <w:szCs w:val="24"/>
        </w:rPr>
      </w:pPr>
      <w:r w:rsidRPr="00936EDE">
        <w:rPr>
          <w:sz w:val="24"/>
          <w:szCs w:val="24"/>
        </w:rPr>
        <w:lastRenderedPageBreak/>
        <w:t>Continual belittling of oneself;</w:t>
      </w:r>
    </w:p>
    <w:p w:rsidR="00006106" w:rsidRPr="00936EDE" w:rsidRDefault="00006106" w:rsidP="00F22B87">
      <w:pPr>
        <w:numPr>
          <w:ilvl w:val="0"/>
          <w:numId w:val="20"/>
        </w:numPr>
        <w:ind w:left="714" w:hanging="357"/>
        <w:rPr>
          <w:sz w:val="24"/>
          <w:szCs w:val="24"/>
        </w:rPr>
      </w:pPr>
      <w:r w:rsidRPr="00936EDE">
        <w:rPr>
          <w:sz w:val="24"/>
          <w:szCs w:val="24"/>
        </w:rPr>
        <w:t>Over-reaction to mistakes;</w:t>
      </w:r>
    </w:p>
    <w:p w:rsidR="00006106" w:rsidRPr="00936EDE" w:rsidRDefault="00006106" w:rsidP="00F22B87">
      <w:pPr>
        <w:numPr>
          <w:ilvl w:val="0"/>
          <w:numId w:val="20"/>
        </w:numPr>
        <w:ind w:left="714" w:hanging="357"/>
        <w:rPr>
          <w:sz w:val="24"/>
          <w:szCs w:val="24"/>
        </w:rPr>
      </w:pPr>
      <w:r w:rsidRPr="00936EDE">
        <w:rPr>
          <w:sz w:val="24"/>
          <w:szCs w:val="24"/>
        </w:rPr>
        <w:t>Extreme fear of any new situation;</w:t>
      </w:r>
    </w:p>
    <w:p w:rsidR="00006106" w:rsidRPr="00936EDE" w:rsidRDefault="00006106" w:rsidP="00F22B87">
      <w:pPr>
        <w:numPr>
          <w:ilvl w:val="0"/>
          <w:numId w:val="20"/>
        </w:numPr>
        <w:ind w:left="714" w:hanging="357"/>
        <w:rPr>
          <w:sz w:val="24"/>
          <w:szCs w:val="24"/>
        </w:rPr>
      </w:pPr>
      <w:r w:rsidRPr="00936EDE">
        <w:rPr>
          <w:sz w:val="24"/>
          <w:szCs w:val="24"/>
        </w:rPr>
        <w:t>Inappropriate response to pain;</w:t>
      </w:r>
    </w:p>
    <w:p w:rsidR="00006106" w:rsidRPr="00936EDE" w:rsidRDefault="00006106" w:rsidP="00F22B87">
      <w:pPr>
        <w:numPr>
          <w:ilvl w:val="0"/>
          <w:numId w:val="20"/>
        </w:numPr>
        <w:ind w:left="714" w:hanging="357"/>
        <w:rPr>
          <w:sz w:val="24"/>
          <w:szCs w:val="24"/>
        </w:rPr>
      </w:pPr>
      <w:r w:rsidRPr="00936EDE">
        <w:rPr>
          <w:sz w:val="24"/>
          <w:szCs w:val="24"/>
        </w:rPr>
        <w:t>Neurotic behaviour.</w:t>
      </w:r>
    </w:p>
    <w:p w:rsidR="00006106" w:rsidRPr="00936EDE" w:rsidRDefault="00006106" w:rsidP="00006106">
      <w:pPr>
        <w:spacing w:after="120"/>
        <w:rPr>
          <w:sz w:val="24"/>
          <w:szCs w:val="24"/>
        </w:rPr>
      </w:pPr>
    </w:p>
    <w:p w:rsidR="00732535" w:rsidRDefault="00006106" w:rsidP="00006106">
      <w:pPr>
        <w:spacing w:after="120"/>
        <w:rPr>
          <w:sz w:val="24"/>
          <w:szCs w:val="24"/>
        </w:rPr>
      </w:pPr>
      <w:r w:rsidRPr="00732535">
        <w:rPr>
          <w:b/>
          <w:sz w:val="24"/>
          <w:szCs w:val="24"/>
        </w:rPr>
        <w:t>Sexual Abuse</w:t>
      </w:r>
      <w:r w:rsidRPr="00936EDE">
        <w:rPr>
          <w:sz w:val="24"/>
          <w:szCs w:val="24"/>
        </w:rPr>
        <w:t xml:space="preserve"> </w:t>
      </w:r>
      <w:r w:rsidR="00732535">
        <w:rPr>
          <w:sz w:val="24"/>
          <w:szCs w:val="24"/>
        </w:rPr>
        <w:t xml:space="preserve">occurs when an adult or other young person interacts with a child in an inappropriate and sexual manner. This can include touching the child’s private parts, asking the child to touch parts of the abusers’ body or showing the child sexually explicit images or videos. All this may make the child feel worried or unhappy – though the fact that the child is not worried or unhappy does not mean that abuse is not taking place. </w:t>
      </w:r>
    </w:p>
    <w:p w:rsidR="00006106" w:rsidRPr="00936EDE" w:rsidRDefault="00006106" w:rsidP="00006106">
      <w:pPr>
        <w:spacing w:after="120"/>
        <w:rPr>
          <w:sz w:val="24"/>
          <w:szCs w:val="24"/>
        </w:rPr>
      </w:pPr>
      <w:r w:rsidRPr="00936EDE">
        <w:rPr>
          <w:sz w:val="24"/>
          <w:szCs w:val="24"/>
        </w:rPr>
        <w:t>S</w:t>
      </w:r>
      <w:r w:rsidR="00732535">
        <w:rPr>
          <w:sz w:val="24"/>
          <w:szCs w:val="24"/>
        </w:rPr>
        <w:t>igns</w:t>
      </w:r>
      <w:r w:rsidRPr="00936EDE">
        <w:rPr>
          <w:sz w:val="24"/>
          <w:szCs w:val="24"/>
        </w:rPr>
        <w:t xml:space="preserve"> may include:</w:t>
      </w:r>
    </w:p>
    <w:p w:rsidR="00006106" w:rsidRPr="00936EDE" w:rsidRDefault="00006106" w:rsidP="00F22B87">
      <w:pPr>
        <w:numPr>
          <w:ilvl w:val="0"/>
          <w:numId w:val="21"/>
        </w:numPr>
        <w:ind w:left="714" w:hanging="357"/>
        <w:rPr>
          <w:sz w:val="24"/>
          <w:szCs w:val="24"/>
        </w:rPr>
      </w:pPr>
      <w:r w:rsidRPr="00936EDE">
        <w:rPr>
          <w:sz w:val="24"/>
          <w:szCs w:val="24"/>
        </w:rPr>
        <w:t>Sexual Knowledge, including drawing sexually explicit pictures, or use of language inappropriate for the child’s age;</w:t>
      </w:r>
    </w:p>
    <w:p w:rsidR="00006106" w:rsidRPr="00936EDE" w:rsidRDefault="00006106" w:rsidP="00F22B87">
      <w:pPr>
        <w:numPr>
          <w:ilvl w:val="0"/>
          <w:numId w:val="21"/>
        </w:numPr>
        <w:ind w:left="714" w:hanging="357"/>
        <w:rPr>
          <w:sz w:val="24"/>
          <w:szCs w:val="24"/>
        </w:rPr>
      </w:pPr>
      <w:r w:rsidRPr="00936EDE">
        <w:rPr>
          <w:sz w:val="24"/>
          <w:szCs w:val="24"/>
        </w:rPr>
        <w:t>Being over affectionate in a sexual way that is inappropriate to the child’s age;</w:t>
      </w:r>
    </w:p>
    <w:p w:rsidR="00006106" w:rsidRPr="00936EDE" w:rsidRDefault="00006106" w:rsidP="00F22B87">
      <w:pPr>
        <w:numPr>
          <w:ilvl w:val="0"/>
          <w:numId w:val="21"/>
        </w:numPr>
        <w:ind w:left="714" w:hanging="357"/>
        <w:rPr>
          <w:sz w:val="24"/>
          <w:szCs w:val="24"/>
        </w:rPr>
      </w:pPr>
      <w:r w:rsidRPr="00936EDE">
        <w:rPr>
          <w:sz w:val="24"/>
          <w:szCs w:val="24"/>
        </w:rPr>
        <w:t>Regression to younger behavioural patterns such as thumb sucking;</w:t>
      </w:r>
    </w:p>
    <w:p w:rsidR="00006106" w:rsidRPr="00936EDE" w:rsidRDefault="00006106" w:rsidP="00F22B87">
      <w:pPr>
        <w:numPr>
          <w:ilvl w:val="0"/>
          <w:numId w:val="21"/>
        </w:numPr>
        <w:ind w:left="714" w:hanging="357"/>
        <w:rPr>
          <w:sz w:val="24"/>
          <w:szCs w:val="24"/>
        </w:rPr>
      </w:pPr>
      <w:r w:rsidRPr="00936EDE">
        <w:rPr>
          <w:sz w:val="24"/>
          <w:szCs w:val="24"/>
        </w:rPr>
        <w:t>Self-mutilation, suicide attempts, running away, overdosing, anorexia;</w:t>
      </w:r>
    </w:p>
    <w:p w:rsidR="00006106" w:rsidRDefault="00006106" w:rsidP="00F22B87">
      <w:pPr>
        <w:numPr>
          <w:ilvl w:val="0"/>
          <w:numId w:val="21"/>
        </w:numPr>
        <w:ind w:left="714" w:hanging="357"/>
        <w:rPr>
          <w:sz w:val="24"/>
          <w:szCs w:val="24"/>
        </w:rPr>
      </w:pPr>
      <w:r w:rsidRPr="00936EDE">
        <w:rPr>
          <w:sz w:val="24"/>
          <w:szCs w:val="24"/>
        </w:rPr>
        <w:t>Sudden loss of appetite or compulsive eating.</w:t>
      </w:r>
    </w:p>
    <w:p w:rsidR="00006106" w:rsidRPr="00936EDE" w:rsidRDefault="00006106" w:rsidP="00006106">
      <w:pPr>
        <w:rPr>
          <w:sz w:val="24"/>
          <w:szCs w:val="24"/>
        </w:rPr>
      </w:pPr>
    </w:p>
    <w:p w:rsidR="00FD5939" w:rsidRDefault="00FD5939" w:rsidP="00BD112D">
      <w:pPr>
        <w:pStyle w:val="Heading2"/>
      </w:pPr>
      <w:r>
        <w:t>SUBSTANCE ABUSE</w:t>
      </w:r>
      <w:r w:rsidR="0005299E">
        <w:t xml:space="preserve"> 2.2</w:t>
      </w:r>
    </w:p>
    <w:p w:rsidR="00866B0A" w:rsidRDefault="00866B0A" w:rsidP="00846E9A">
      <w:pPr>
        <w:rPr>
          <w:sz w:val="28"/>
          <w:szCs w:val="28"/>
        </w:rPr>
      </w:pPr>
    </w:p>
    <w:p w:rsidR="00006106" w:rsidRPr="00936EDE" w:rsidRDefault="00006106" w:rsidP="00006106">
      <w:pPr>
        <w:spacing w:after="120"/>
        <w:rPr>
          <w:sz w:val="24"/>
          <w:szCs w:val="24"/>
        </w:rPr>
      </w:pPr>
      <w:r w:rsidRPr="00936EDE">
        <w:rPr>
          <w:sz w:val="24"/>
          <w:szCs w:val="24"/>
        </w:rPr>
        <w:t xml:space="preserve">Young people attending church </w:t>
      </w:r>
      <w:r w:rsidR="00D72AA9">
        <w:rPr>
          <w:sz w:val="24"/>
          <w:szCs w:val="24"/>
        </w:rPr>
        <w:t>organisation</w:t>
      </w:r>
      <w:r w:rsidRPr="00936EDE">
        <w:rPr>
          <w:sz w:val="24"/>
          <w:szCs w:val="24"/>
        </w:rPr>
        <w:t xml:space="preserve"> are also at risk of being exposed to substance abuse. This can range from </w:t>
      </w:r>
      <w:r w:rsidR="00213EF3">
        <w:rPr>
          <w:sz w:val="24"/>
          <w:szCs w:val="24"/>
        </w:rPr>
        <w:t>smoking</w:t>
      </w:r>
      <w:r w:rsidRPr="00936EDE">
        <w:rPr>
          <w:sz w:val="24"/>
          <w:szCs w:val="24"/>
        </w:rPr>
        <w:t xml:space="preserve"> to</w:t>
      </w:r>
      <w:r w:rsidR="00483499">
        <w:rPr>
          <w:sz w:val="24"/>
          <w:szCs w:val="24"/>
        </w:rPr>
        <w:t xml:space="preserve"> experimenting with solvents,</w:t>
      </w:r>
      <w:r w:rsidRPr="00936EDE">
        <w:rPr>
          <w:sz w:val="24"/>
          <w:szCs w:val="24"/>
        </w:rPr>
        <w:t xml:space="preserve"> alcohol</w:t>
      </w:r>
      <w:r w:rsidR="00483499">
        <w:rPr>
          <w:sz w:val="24"/>
          <w:szCs w:val="24"/>
        </w:rPr>
        <w:t xml:space="preserve"> and drugs</w:t>
      </w:r>
      <w:r w:rsidRPr="00936EDE">
        <w:rPr>
          <w:sz w:val="24"/>
          <w:szCs w:val="24"/>
        </w:rPr>
        <w:t>. It is important that leaders are aware of the danger signs and include awareness training in their programme planning for high risk groups.</w:t>
      </w:r>
      <w:r w:rsidR="00C44359">
        <w:rPr>
          <w:sz w:val="24"/>
          <w:szCs w:val="24"/>
        </w:rPr>
        <w:t xml:space="preserve"> For contact details of useful </w:t>
      </w:r>
      <w:r w:rsidR="00B70B1C">
        <w:rPr>
          <w:sz w:val="24"/>
          <w:szCs w:val="24"/>
        </w:rPr>
        <w:t>organisations</w:t>
      </w:r>
      <w:r w:rsidR="00C44359">
        <w:rPr>
          <w:sz w:val="24"/>
          <w:szCs w:val="24"/>
        </w:rPr>
        <w:t xml:space="preserve"> in this field see Section 12. </w:t>
      </w:r>
    </w:p>
    <w:p w:rsidR="00FD5939" w:rsidRDefault="00FD5939" w:rsidP="00846E9A">
      <w:pPr>
        <w:rPr>
          <w:sz w:val="28"/>
          <w:szCs w:val="28"/>
        </w:rPr>
      </w:pPr>
    </w:p>
    <w:p w:rsidR="00FD5939" w:rsidRDefault="00FD5939" w:rsidP="00BD112D">
      <w:pPr>
        <w:pStyle w:val="Heading2"/>
      </w:pPr>
      <w:r>
        <w:t>DOMESTIC ABUSE AND CHILDREN</w:t>
      </w:r>
      <w:r w:rsidR="0005299E">
        <w:t xml:space="preserve"> 2.3</w:t>
      </w:r>
    </w:p>
    <w:p w:rsidR="00542318" w:rsidRDefault="00542318" w:rsidP="00846E9A">
      <w:pPr>
        <w:rPr>
          <w:sz w:val="28"/>
          <w:szCs w:val="28"/>
        </w:rPr>
      </w:pPr>
    </w:p>
    <w:p w:rsidR="00006106" w:rsidRPr="00936EDE" w:rsidRDefault="00006106" w:rsidP="00006106">
      <w:pPr>
        <w:spacing w:after="120"/>
        <w:rPr>
          <w:sz w:val="24"/>
          <w:szCs w:val="24"/>
        </w:rPr>
      </w:pPr>
      <w:r w:rsidRPr="00936EDE">
        <w:rPr>
          <w:sz w:val="24"/>
          <w:szCs w:val="24"/>
        </w:rPr>
        <w:t xml:space="preserve">Violence against women and men in the home is a serious crime, which causes enormous health and social problems and emotional and psychological damage, not only </w:t>
      </w:r>
      <w:r w:rsidR="008F71AA">
        <w:rPr>
          <w:sz w:val="24"/>
          <w:szCs w:val="24"/>
        </w:rPr>
        <w:t xml:space="preserve">to the victims, but also to their </w:t>
      </w:r>
      <w:r w:rsidRPr="00936EDE">
        <w:rPr>
          <w:sz w:val="24"/>
          <w:szCs w:val="24"/>
        </w:rPr>
        <w:t>children. Children are often witnesses and are necessarily affected by the anxiety and personal threat to themselves. Domestic violence is the most common form of interpersonal crime and also the least reported.</w:t>
      </w:r>
    </w:p>
    <w:p w:rsidR="00006106" w:rsidRPr="00936EDE" w:rsidRDefault="00006106" w:rsidP="00006106">
      <w:pPr>
        <w:spacing w:after="120"/>
        <w:rPr>
          <w:sz w:val="24"/>
          <w:szCs w:val="24"/>
        </w:rPr>
      </w:pPr>
      <w:r w:rsidRPr="00936EDE">
        <w:rPr>
          <w:sz w:val="24"/>
          <w:szCs w:val="24"/>
        </w:rPr>
        <w:t>Leaders should be aware that children may not only overhear or observe violence in the home, but may become direct victims, either accidentally or deliberately.</w:t>
      </w:r>
    </w:p>
    <w:p w:rsidR="00006106" w:rsidRPr="00936EDE" w:rsidRDefault="00006106" w:rsidP="00006106">
      <w:pPr>
        <w:spacing w:after="120"/>
        <w:rPr>
          <w:sz w:val="24"/>
          <w:szCs w:val="24"/>
        </w:rPr>
      </w:pPr>
      <w:r w:rsidRPr="00936EDE">
        <w:rPr>
          <w:sz w:val="24"/>
          <w:szCs w:val="24"/>
        </w:rPr>
        <w:t>The social pressures to remain within a v</w:t>
      </w:r>
      <w:r w:rsidR="00362924">
        <w:rPr>
          <w:sz w:val="24"/>
          <w:szCs w:val="24"/>
        </w:rPr>
        <w:t xml:space="preserve">iolent home and the </w:t>
      </w:r>
      <w:r w:rsidRPr="00936EDE">
        <w:rPr>
          <w:sz w:val="24"/>
          <w:szCs w:val="24"/>
        </w:rPr>
        <w:t>s</w:t>
      </w:r>
      <w:r w:rsidR="00362924">
        <w:rPr>
          <w:sz w:val="24"/>
          <w:szCs w:val="24"/>
        </w:rPr>
        <w:t>tigma</w:t>
      </w:r>
      <w:r w:rsidRPr="00936EDE">
        <w:rPr>
          <w:sz w:val="24"/>
          <w:szCs w:val="24"/>
        </w:rPr>
        <w:t xml:space="preserve"> which parents perceive in relation to living in refuges or temporary accommodation as single parents should not be underestimated. It is important for leaders of church </w:t>
      </w:r>
      <w:r w:rsidR="00B70B1C">
        <w:rPr>
          <w:sz w:val="24"/>
          <w:szCs w:val="24"/>
        </w:rPr>
        <w:t>organisations</w:t>
      </w:r>
      <w:r w:rsidRPr="00936EDE">
        <w:rPr>
          <w:sz w:val="24"/>
          <w:szCs w:val="24"/>
        </w:rPr>
        <w:t xml:space="preserve"> to be aware that agencies </w:t>
      </w:r>
      <w:r w:rsidRPr="00936EDE">
        <w:rPr>
          <w:sz w:val="24"/>
          <w:szCs w:val="24"/>
        </w:rPr>
        <w:lastRenderedPageBreak/>
        <w:t>such as Police/</w:t>
      </w:r>
      <w:r w:rsidR="00F5215C" w:rsidRPr="00F5215C">
        <w:rPr>
          <w:sz w:val="24"/>
          <w:szCs w:val="24"/>
        </w:rPr>
        <w:t xml:space="preserve"> </w:t>
      </w:r>
      <w:r w:rsidR="00F5215C">
        <w:rPr>
          <w:sz w:val="24"/>
          <w:szCs w:val="24"/>
        </w:rPr>
        <w:t xml:space="preserve">An </w:t>
      </w:r>
      <w:r w:rsidR="00F5215C" w:rsidRPr="0080539D">
        <w:rPr>
          <w:sz w:val="24"/>
          <w:szCs w:val="24"/>
        </w:rPr>
        <w:t>Garda Sίochána</w:t>
      </w:r>
      <w:r w:rsidRPr="00936EDE">
        <w:rPr>
          <w:sz w:val="24"/>
          <w:szCs w:val="24"/>
        </w:rPr>
        <w:t xml:space="preserve"> and </w:t>
      </w:r>
      <w:r w:rsidR="00171597">
        <w:rPr>
          <w:sz w:val="24"/>
          <w:szCs w:val="24"/>
        </w:rPr>
        <w:t>Health &amp; Social Care Trusts</w:t>
      </w:r>
      <w:r w:rsidRPr="00936EDE">
        <w:rPr>
          <w:sz w:val="24"/>
          <w:szCs w:val="24"/>
        </w:rPr>
        <w:t xml:space="preserve"> have developed policies to help in situations of domestic violence and that advice, support and help are available from the Women</w:t>
      </w:r>
      <w:r w:rsidR="00171597">
        <w:rPr>
          <w:sz w:val="24"/>
          <w:szCs w:val="24"/>
        </w:rPr>
        <w:t xml:space="preserve">’s Aid Federation (NI &amp; </w:t>
      </w:r>
      <w:r w:rsidRPr="00936EDE">
        <w:rPr>
          <w:sz w:val="24"/>
          <w:szCs w:val="24"/>
        </w:rPr>
        <w:t>RoI). Men experiencing domestic violence may also have to seek refuge; accommodation may be availa</w:t>
      </w:r>
      <w:r w:rsidR="00171597">
        <w:rPr>
          <w:sz w:val="24"/>
          <w:szCs w:val="24"/>
        </w:rPr>
        <w:t xml:space="preserve">ble in the Simon Community (NI &amp; </w:t>
      </w:r>
      <w:r w:rsidRPr="00936EDE">
        <w:rPr>
          <w:sz w:val="24"/>
          <w:szCs w:val="24"/>
        </w:rPr>
        <w:t xml:space="preserve">RoI). </w:t>
      </w:r>
    </w:p>
    <w:p w:rsidR="00006106" w:rsidRPr="00E367DE" w:rsidRDefault="00006106" w:rsidP="00006106">
      <w:pPr>
        <w:spacing w:after="120"/>
        <w:rPr>
          <w:b/>
          <w:color w:val="C00000"/>
          <w:sz w:val="24"/>
          <w:szCs w:val="24"/>
        </w:rPr>
      </w:pPr>
      <w:r w:rsidRPr="00936EDE">
        <w:rPr>
          <w:sz w:val="24"/>
          <w:szCs w:val="24"/>
        </w:rPr>
        <w:t>The impact of domestic violence on children can lead to physical, psychological and behavioural disorders and may subsequently affect them when they become parents.</w:t>
      </w:r>
      <w:r w:rsidR="00483499">
        <w:rPr>
          <w:sz w:val="24"/>
          <w:szCs w:val="24"/>
        </w:rPr>
        <w:t xml:space="preserve"> </w:t>
      </w:r>
      <w:r w:rsidR="00483499" w:rsidRPr="00483499">
        <w:rPr>
          <w:sz w:val="24"/>
          <w:szCs w:val="24"/>
        </w:rPr>
        <w:t>Many of these concerns will have a pastoral response from the church.</w:t>
      </w:r>
      <w:r w:rsidR="00483499">
        <w:rPr>
          <w:sz w:val="24"/>
          <w:szCs w:val="24"/>
        </w:rPr>
        <w:t xml:space="preserve"> </w:t>
      </w:r>
    </w:p>
    <w:p w:rsidR="00FD5939" w:rsidRDefault="00FD5939" w:rsidP="00846E9A">
      <w:pPr>
        <w:rPr>
          <w:sz w:val="28"/>
          <w:szCs w:val="28"/>
        </w:rPr>
      </w:pPr>
    </w:p>
    <w:p w:rsidR="00846E9A" w:rsidRDefault="00846E9A" w:rsidP="00BD112D">
      <w:pPr>
        <w:pStyle w:val="Heading2"/>
      </w:pPr>
      <w:r>
        <w:t>BULLYING</w:t>
      </w:r>
      <w:r w:rsidR="0005299E">
        <w:t xml:space="preserve"> 2.4</w:t>
      </w:r>
    </w:p>
    <w:p w:rsidR="00846E9A" w:rsidRDefault="00846E9A" w:rsidP="00846E9A">
      <w:pPr>
        <w:rPr>
          <w:sz w:val="28"/>
          <w:szCs w:val="28"/>
        </w:rPr>
      </w:pPr>
    </w:p>
    <w:p w:rsidR="00846E9A" w:rsidRPr="002B170E" w:rsidRDefault="00846E9A" w:rsidP="00846E9A">
      <w:pPr>
        <w:rPr>
          <w:rFonts w:cs="Arial"/>
          <w:sz w:val="24"/>
          <w:szCs w:val="24"/>
        </w:rPr>
      </w:pPr>
      <w:r w:rsidRPr="002B170E">
        <w:rPr>
          <w:rFonts w:cs="Arial"/>
          <w:sz w:val="24"/>
          <w:szCs w:val="24"/>
        </w:rPr>
        <w:t xml:space="preserve">All kinds of bullying are wrong and </w:t>
      </w:r>
      <w:r>
        <w:rPr>
          <w:rFonts w:cs="Arial"/>
          <w:sz w:val="24"/>
          <w:szCs w:val="24"/>
        </w:rPr>
        <w:t xml:space="preserve">should </w:t>
      </w:r>
      <w:r w:rsidRPr="002B170E">
        <w:rPr>
          <w:rFonts w:cs="Arial"/>
          <w:sz w:val="24"/>
          <w:szCs w:val="24"/>
        </w:rPr>
        <w:t xml:space="preserve">not be tolerated within </w:t>
      </w:r>
      <w:r w:rsidR="00B70B1C">
        <w:rPr>
          <w:rFonts w:cs="Arial"/>
          <w:sz w:val="24"/>
          <w:szCs w:val="24"/>
        </w:rPr>
        <w:t>organisations</w:t>
      </w:r>
      <w:r w:rsidRPr="002B170E">
        <w:rPr>
          <w:rFonts w:cs="Arial"/>
          <w:sz w:val="24"/>
          <w:szCs w:val="24"/>
        </w:rPr>
        <w:t xml:space="preserve"> of the </w:t>
      </w:r>
      <w:r w:rsidR="00E367DE">
        <w:rPr>
          <w:rFonts w:cs="Arial"/>
          <w:sz w:val="24"/>
          <w:szCs w:val="24"/>
        </w:rPr>
        <w:t>Methodist</w:t>
      </w:r>
      <w:r w:rsidR="00171597" w:rsidRPr="00171597">
        <w:rPr>
          <w:rFonts w:cs="Arial"/>
          <w:sz w:val="24"/>
          <w:szCs w:val="24"/>
        </w:rPr>
        <w:t xml:space="preserve"> Church i</w:t>
      </w:r>
      <w:r w:rsidRPr="00171597">
        <w:rPr>
          <w:rFonts w:cs="Arial"/>
          <w:sz w:val="24"/>
          <w:szCs w:val="24"/>
        </w:rPr>
        <w:t>n Ireland.</w:t>
      </w:r>
      <w:r w:rsidRPr="002B170E">
        <w:rPr>
          <w:rFonts w:cs="Arial"/>
          <w:sz w:val="24"/>
          <w:szCs w:val="24"/>
        </w:rPr>
        <w:t xml:space="preserve"> </w:t>
      </w:r>
      <w:r w:rsidR="00965E2E">
        <w:rPr>
          <w:rFonts w:cs="Arial"/>
          <w:sz w:val="24"/>
          <w:szCs w:val="24"/>
        </w:rPr>
        <w:t xml:space="preserve">Our </w:t>
      </w:r>
      <w:r w:rsidR="00B70B1C">
        <w:rPr>
          <w:rFonts w:cs="Arial"/>
          <w:sz w:val="24"/>
          <w:szCs w:val="24"/>
        </w:rPr>
        <w:t>organisations</w:t>
      </w:r>
      <w:r w:rsidR="00965E2E">
        <w:rPr>
          <w:rFonts w:cs="Arial"/>
          <w:sz w:val="24"/>
          <w:szCs w:val="24"/>
        </w:rPr>
        <w:t xml:space="preserve"> should be a safe and welcoming place for all children. </w:t>
      </w:r>
      <w:r w:rsidRPr="002B170E">
        <w:rPr>
          <w:rFonts w:cs="Arial"/>
          <w:sz w:val="24"/>
          <w:szCs w:val="24"/>
        </w:rPr>
        <w:t xml:space="preserve">All </w:t>
      </w:r>
      <w:r w:rsidR="00B70B1C">
        <w:rPr>
          <w:rFonts w:cs="Arial"/>
          <w:sz w:val="24"/>
          <w:szCs w:val="24"/>
        </w:rPr>
        <w:t>organisations</w:t>
      </w:r>
      <w:r w:rsidRPr="002B170E">
        <w:rPr>
          <w:rFonts w:cs="Arial"/>
          <w:sz w:val="24"/>
          <w:szCs w:val="24"/>
        </w:rPr>
        <w:t xml:space="preserve"> shou</w:t>
      </w:r>
      <w:r w:rsidR="00F10DE6">
        <w:rPr>
          <w:rFonts w:cs="Arial"/>
          <w:sz w:val="24"/>
          <w:szCs w:val="24"/>
        </w:rPr>
        <w:t>ld develop a culture of openness</w:t>
      </w:r>
      <w:r w:rsidR="00965E2E">
        <w:rPr>
          <w:rFonts w:cs="Arial"/>
          <w:sz w:val="24"/>
          <w:szCs w:val="24"/>
        </w:rPr>
        <w:t xml:space="preserve"> where </w:t>
      </w:r>
      <w:r w:rsidRPr="002B170E">
        <w:rPr>
          <w:rFonts w:cs="Arial"/>
          <w:sz w:val="24"/>
          <w:szCs w:val="24"/>
        </w:rPr>
        <w:t>children</w:t>
      </w:r>
      <w:r w:rsidR="00965E2E">
        <w:rPr>
          <w:rFonts w:cs="Arial"/>
          <w:sz w:val="24"/>
          <w:szCs w:val="24"/>
        </w:rPr>
        <w:t xml:space="preserve"> and leaders</w:t>
      </w:r>
      <w:r w:rsidRPr="002B170E">
        <w:rPr>
          <w:rFonts w:cs="Arial"/>
          <w:sz w:val="24"/>
          <w:szCs w:val="24"/>
        </w:rPr>
        <w:t xml:space="preserve"> </w:t>
      </w:r>
      <w:r w:rsidR="00F10DE6">
        <w:rPr>
          <w:rFonts w:cs="Arial"/>
          <w:sz w:val="24"/>
          <w:szCs w:val="24"/>
        </w:rPr>
        <w:t>feel able to say</w:t>
      </w:r>
      <w:r w:rsidRPr="002B170E">
        <w:rPr>
          <w:rFonts w:cs="Arial"/>
          <w:sz w:val="24"/>
          <w:szCs w:val="24"/>
        </w:rPr>
        <w:t xml:space="preserve"> if they or their friends are being bullied. </w:t>
      </w:r>
    </w:p>
    <w:p w:rsidR="00846E9A" w:rsidRPr="002B170E" w:rsidRDefault="00846E9A" w:rsidP="00846E9A">
      <w:pPr>
        <w:rPr>
          <w:rFonts w:cs="Arial"/>
          <w:b/>
          <w:sz w:val="24"/>
          <w:szCs w:val="24"/>
        </w:rPr>
      </w:pPr>
    </w:p>
    <w:p w:rsidR="00846E9A" w:rsidRPr="002B170E" w:rsidRDefault="00846E9A" w:rsidP="00846E9A">
      <w:pPr>
        <w:rPr>
          <w:rFonts w:cs="Arial"/>
          <w:b/>
          <w:sz w:val="24"/>
          <w:szCs w:val="24"/>
        </w:rPr>
      </w:pPr>
      <w:r w:rsidRPr="002B170E">
        <w:rPr>
          <w:rFonts w:cs="Arial"/>
          <w:b/>
          <w:sz w:val="24"/>
          <w:szCs w:val="24"/>
        </w:rPr>
        <w:t>What is bullying?</w:t>
      </w:r>
    </w:p>
    <w:p w:rsidR="00846E9A" w:rsidRPr="002B170E" w:rsidRDefault="00846E9A" w:rsidP="00846E9A">
      <w:pPr>
        <w:rPr>
          <w:rFonts w:cs="Arial"/>
          <w:sz w:val="24"/>
          <w:szCs w:val="24"/>
        </w:rPr>
      </w:pPr>
    </w:p>
    <w:p w:rsidR="00846E9A" w:rsidRPr="00F6242E" w:rsidRDefault="00846E9A" w:rsidP="00846E9A">
      <w:pPr>
        <w:rPr>
          <w:rFonts w:cs="Arial"/>
          <w:sz w:val="24"/>
          <w:szCs w:val="24"/>
        </w:rPr>
      </w:pPr>
      <w:r w:rsidRPr="002B170E">
        <w:rPr>
          <w:rFonts w:cs="Arial"/>
          <w:sz w:val="24"/>
          <w:szCs w:val="24"/>
        </w:rPr>
        <w:t xml:space="preserve">The </w:t>
      </w:r>
      <w:r w:rsidR="004F0AEF">
        <w:rPr>
          <w:rFonts w:cs="Arial"/>
          <w:sz w:val="24"/>
          <w:szCs w:val="24"/>
        </w:rPr>
        <w:t>government</w:t>
      </w:r>
      <w:r w:rsidRPr="002B170E">
        <w:rPr>
          <w:rFonts w:cs="Arial"/>
          <w:sz w:val="24"/>
          <w:szCs w:val="24"/>
        </w:rPr>
        <w:t xml:space="preserve"> defines bullying as; “</w:t>
      </w:r>
      <w:r w:rsidRPr="002B170E">
        <w:rPr>
          <w:rFonts w:cs="Arial"/>
          <w:i/>
          <w:sz w:val="24"/>
          <w:szCs w:val="24"/>
        </w:rPr>
        <w:t>Deliberately hurtful behaviour repeated often over a period of time</w:t>
      </w:r>
      <w:r w:rsidR="003D1F2D">
        <w:rPr>
          <w:rFonts w:cs="Arial"/>
          <w:i/>
          <w:sz w:val="24"/>
          <w:szCs w:val="24"/>
        </w:rPr>
        <w:t>"</w:t>
      </w:r>
      <w:r w:rsidR="00077100" w:rsidRPr="003D1F2D">
        <w:rPr>
          <w:rStyle w:val="FootnoteReference"/>
          <w:rFonts w:cs="Arial"/>
          <w:sz w:val="24"/>
          <w:szCs w:val="24"/>
        </w:rPr>
        <w:footnoteReference w:id="2"/>
      </w:r>
      <w:r w:rsidR="00F6242E">
        <w:rPr>
          <w:rFonts w:cs="Arial"/>
          <w:sz w:val="24"/>
          <w:szCs w:val="24"/>
        </w:rPr>
        <w:t xml:space="preserve"> </w:t>
      </w:r>
      <w:r w:rsidRPr="002B170E">
        <w:rPr>
          <w:sz w:val="24"/>
          <w:szCs w:val="24"/>
        </w:rPr>
        <w:t>Bullying can happen anywhere to anyone; anyone has the potential to bully others.</w:t>
      </w:r>
    </w:p>
    <w:p w:rsidR="00846E9A" w:rsidRPr="002B170E" w:rsidRDefault="00846E9A" w:rsidP="00846E9A">
      <w:pPr>
        <w:rPr>
          <w:sz w:val="24"/>
          <w:szCs w:val="24"/>
        </w:rPr>
      </w:pPr>
    </w:p>
    <w:p w:rsidR="00846E9A" w:rsidRPr="002B170E" w:rsidRDefault="00846E9A" w:rsidP="00846E9A">
      <w:pPr>
        <w:rPr>
          <w:b/>
          <w:sz w:val="24"/>
          <w:szCs w:val="24"/>
        </w:rPr>
      </w:pPr>
      <w:r w:rsidRPr="002B170E">
        <w:rPr>
          <w:b/>
          <w:sz w:val="24"/>
          <w:szCs w:val="24"/>
        </w:rPr>
        <w:t>What forms does it take?</w:t>
      </w:r>
    </w:p>
    <w:p w:rsidR="00846E9A" w:rsidRPr="002B170E" w:rsidRDefault="00846E9A" w:rsidP="00846E9A">
      <w:pPr>
        <w:rPr>
          <w:sz w:val="24"/>
          <w:szCs w:val="24"/>
        </w:rPr>
      </w:pPr>
      <w:r w:rsidRPr="002B170E">
        <w:rPr>
          <w:sz w:val="24"/>
          <w:szCs w:val="24"/>
        </w:rPr>
        <w:t>Bullying can be name calling or teasing. Bullying is often physical; victims are pushed, punched, kicked and hit. Victims can be forced to do things they don’t want to</w:t>
      </w:r>
      <w:r w:rsidR="00171597">
        <w:rPr>
          <w:sz w:val="24"/>
          <w:szCs w:val="24"/>
        </w:rPr>
        <w:t xml:space="preserve"> do or are left out of games or</w:t>
      </w:r>
      <w:r w:rsidRPr="002B170E">
        <w:rPr>
          <w:sz w:val="24"/>
          <w:szCs w:val="24"/>
        </w:rPr>
        <w:t xml:space="preserve"> ignored by others. Cyber bullying is when bullies contact their vic</w:t>
      </w:r>
      <w:r w:rsidR="008F71AA">
        <w:rPr>
          <w:sz w:val="24"/>
          <w:szCs w:val="24"/>
        </w:rPr>
        <w:t>tims via text messaging or the I</w:t>
      </w:r>
      <w:r w:rsidRPr="002B170E">
        <w:rPr>
          <w:sz w:val="24"/>
          <w:szCs w:val="24"/>
        </w:rPr>
        <w:t>nternet. This often intensifies the bullying as victims have little escape from their bullies.</w:t>
      </w:r>
    </w:p>
    <w:p w:rsidR="00C6623E" w:rsidRDefault="00C6623E" w:rsidP="00846E9A">
      <w:pPr>
        <w:rPr>
          <w:b/>
          <w:sz w:val="24"/>
          <w:szCs w:val="24"/>
        </w:rPr>
      </w:pPr>
    </w:p>
    <w:p w:rsidR="00846E9A" w:rsidRDefault="00846E9A" w:rsidP="00846E9A">
      <w:pPr>
        <w:rPr>
          <w:b/>
          <w:sz w:val="24"/>
          <w:szCs w:val="24"/>
        </w:rPr>
      </w:pPr>
      <w:r w:rsidRPr="002B170E">
        <w:rPr>
          <w:b/>
          <w:sz w:val="24"/>
          <w:szCs w:val="24"/>
        </w:rPr>
        <w:t>Preventative Measures</w:t>
      </w:r>
    </w:p>
    <w:p w:rsidR="00846E9A" w:rsidRPr="002B170E" w:rsidRDefault="00846E9A" w:rsidP="00846E9A">
      <w:pPr>
        <w:rPr>
          <w:b/>
          <w:sz w:val="24"/>
          <w:szCs w:val="24"/>
        </w:rPr>
      </w:pPr>
    </w:p>
    <w:p w:rsidR="00846E9A" w:rsidRDefault="00846E9A" w:rsidP="00846E9A">
      <w:pPr>
        <w:pStyle w:val="ListParagraph"/>
        <w:ind w:left="0"/>
        <w:rPr>
          <w:sz w:val="24"/>
          <w:szCs w:val="24"/>
        </w:rPr>
      </w:pPr>
      <w:r w:rsidRPr="002B170E">
        <w:rPr>
          <w:sz w:val="24"/>
          <w:szCs w:val="24"/>
        </w:rPr>
        <w:t xml:space="preserve">All leaders should try to prevent bullying within their </w:t>
      </w:r>
      <w:r w:rsidR="00D72AA9">
        <w:rPr>
          <w:sz w:val="24"/>
          <w:szCs w:val="24"/>
        </w:rPr>
        <w:t>organisation</w:t>
      </w:r>
      <w:r w:rsidRPr="002B170E">
        <w:rPr>
          <w:sz w:val="24"/>
          <w:szCs w:val="24"/>
        </w:rPr>
        <w:t xml:space="preserve">. However, if it does happen, leaders must deal with it and not ignore it. All </w:t>
      </w:r>
      <w:r w:rsidR="00B70B1C">
        <w:rPr>
          <w:sz w:val="24"/>
          <w:szCs w:val="24"/>
        </w:rPr>
        <w:t>organisations</w:t>
      </w:r>
      <w:r w:rsidRPr="002B170E">
        <w:rPr>
          <w:sz w:val="24"/>
          <w:szCs w:val="24"/>
        </w:rPr>
        <w:t xml:space="preserve"> are encouraged to write an anti-bullying policy based on these guidelines to suit their own needs</w:t>
      </w:r>
      <w:r>
        <w:rPr>
          <w:sz w:val="24"/>
          <w:szCs w:val="24"/>
        </w:rPr>
        <w:t xml:space="preserve"> (a sample pol</w:t>
      </w:r>
      <w:r w:rsidR="00EB0610">
        <w:rPr>
          <w:sz w:val="24"/>
          <w:szCs w:val="24"/>
        </w:rPr>
        <w:t xml:space="preserve">icy is available in section </w:t>
      </w:r>
      <w:r w:rsidR="003E73D4">
        <w:rPr>
          <w:sz w:val="24"/>
          <w:szCs w:val="24"/>
        </w:rPr>
        <w:t>12</w:t>
      </w:r>
      <w:r w:rsidR="00F43012">
        <w:rPr>
          <w:sz w:val="24"/>
          <w:szCs w:val="24"/>
        </w:rPr>
        <w:t>)</w:t>
      </w:r>
      <w:r w:rsidR="00EB0610">
        <w:rPr>
          <w:sz w:val="24"/>
          <w:szCs w:val="24"/>
        </w:rPr>
        <w:t>.</w:t>
      </w:r>
      <w:r w:rsidR="00171597">
        <w:rPr>
          <w:sz w:val="24"/>
          <w:szCs w:val="24"/>
        </w:rPr>
        <w:t xml:space="preserve"> Children and</w:t>
      </w:r>
      <w:r w:rsidRPr="002B170E">
        <w:rPr>
          <w:sz w:val="24"/>
          <w:szCs w:val="24"/>
        </w:rPr>
        <w:t xml:space="preserve"> young people should be a part of that process. </w:t>
      </w:r>
    </w:p>
    <w:p w:rsidR="00846E9A" w:rsidRDefault="00846E9A" w:rsidP="00846E9A">
      <w:pPr>
        <w:pStyle w:val="ListParagraph"/>
        <w:ind w:left="0"/>
        <w:rPr>
          <w:sz w:val="24"/>
          <w:szCs w:val="24"/>
        </w:rPr>
      </w:pPr>
    </w:p>
    <w:p w:rsidR="00846E9A" w:rsidRPr="002B170E" w:rsidRDefault="00846E9A" w:rsidP="00846E9A">
      <w:pPr>
        <w:pStyle w:val="ListParagraph"/>
        <w:ind w:left="0"/>
        <w:rPr>
          <w:sz w:val="24"/>
          <w:szCs w:val="24"/>
        </w:rPr>
      </w:pPr>
      <w:r w:rsidRPr="002B170E">
        <w:rPr>
          <w:sz w:val="24"/>
          <w:szCs w:val="24"/>
        </w:rPr>
        <w:t>If children are new to the group or spend a lot of time on their own, leaders should encourage others to befriend them. Having friends is one of the best defences against bullying. Leaders should always reward and acknowledge positive behaviour, especially young people who befriend others or prevent or stop bullying.</w:t>
      </w:r>
      <w:r>
        <w:rPr>
          <w:sz w:val="24"/>
          <w:szCs w:val="24"/>
        </w:rPr>
        <w:t xml:space="preserve"> </w:t>
      </w:r>
      <w:r w:rsidRPr="002B170E">
        <w:rPr>
          <w:sz w:val="24"/>
          <w:szCs w:val="24"/>
        </w:rPr>
        <w:t>Bullying should be discussed openly within the group and young peopl</w:t>
      </w:r>
      <w:r w:rsidR="00F10DE6">
        <w:rPr>
          <w:sz w:val="24"/>
          <w:szCs w:val="24"/>
        </w:rPr>
        <w:t xml:space="preserve">e should be regularly encouraged </w:t>
      </w:r>
      <w:r w:rsidRPr="002B170E">
        <w:rPr>
          <w:sz w:val="24"/>
          <w:szCs w:val="24"/>
        </w:rPr>
        <w:t>to talk to the leaders about anything that is bothering them.</w:t>
      </w:r>
    </w:p>
    <w:p w:rsidR="00846E9A" w:rsidRPr="002B170E" w:rsidRDefault="00846E9A" w:rsidP="00846E9A">
      <w:pPr>
        <w:rPr>
          <w:b/>
          <w:sz w:val="24"/>
          <w:szCs w:val="24"/>
        </w:rPr>
      </w:pPr>
      <w:r>
        <w:rPr>
          <w:b/>
          <w:sz w:val="24"/>
          <w:szCs w:val="24"/>
        </w:rPr>
        <w:lastRenderedPageBreak/>
        <w:t>How to deal with bullying</w:t>
      </w:r>
    </w:p>
    <w:p w:rsidR="00846E9A" w:rsidRPr="002B170E" w:rsidRDefault="00846E9A" w:rsidP="00846E9A">
      <w:pPr>
        <w:rPr>
          <w:sz w:val="24"/>
          <w:szCs w:val="24"/>
        </w:rPr>
      </w:pPr>
    </w:p>
    <w:p w:rsidR="00846E9A" w:rsidRPr="002B170E" w:rsidRDefault="00F10DE6" w:rsidP="00A60A89">
      <w:pPr>
        <w:pStyle w:val="ListParagraph"/>
        <w:numPr>
          <w:ilvl w:val="0"/>
          <w:numId w:val="2"/>
        </w:numPr>
        <w:rPr>
          <w:sz w:val="24"/>
          <w:szCs w:val="24"/>
        </w:rPr>
      </w:pPr>
      <w:r>
        <w:rPr>
          <w:sz w:val="24"/>
          <w:szCs w:val="24"/>
        </w:rPr>
        <w:t>Talk to the victim(s) and</w:t>
      </w:r>
      <w:r w:rsidR="00846E9A" w:rsidRPr="002B170E">
        <w:rPr>
          <w:sz w:val="24"/>
          <w:szCs w:val="24"/>
        </w:rPr>
        <w:t xml:space="preserve"> find out what has happened.  Reassure them that it is not their fault and they have made the right decision in telling you. </w:t>
      </w:r>
      <w:r w:rsidR="002C7E74">
        <w:rPr>
          <w:sz w:val="24"/>
          <w:szCs w:val="24"/>
        </w:rPr>
        <w:t>Make sure they are supported throughout the process.</w:t>
      </w:r>
    </w:p>
    <w:p w:rsidR="00846E9A" w:rsidRPr="002B170E" w:rsidRDefault="00846E9A" w:rsidP="00846E9A">
      <w:pPr>
        <w:rPr>
          <w:sz w:val="24"/>
          <w:szCs w:val="24"/>
        </w:rPr>
      </w:pPr>
    </w:p>
    <w:p w:rsidR="00846E9A" w:rsidRPr="002B170E" w:rsidRDefault="00F10DE6" w:rsidP="00A60A89">
      <w:pPr>
        <w:pStyle w:val="ListParagraph"/>
        <w:numPr>
          <w:ilvl w:val="0"/>
          <w:numId w:val="2"/>
        </w:numPr>
        <w:rPr>
          <w:sz w:val="24"/>
          <w:szCs w:val="24"/>
        </w:rPr>
      </w:pPr>
      <w:r>
        <w:rPr>
          <w:sz w:val="24"/>
          <w:szCs w:val="24"/>
        </w:rPr>
        <w:t>Meet with those involved. I</w:t>
      </w:r>
      <w:r w:rsidR="00846E9A" w:rsidRPr="002B170E">
        <w:rPr>
          <w:sz w:val="24"/>
          <w:szCs w:val="24"/>
        </w:rPr>
        <w:t>t might be suitable to discuss the issue with all members of the group, not just those who are bullying. It is not necessary to mention the victim by name. Talk about how they would feel if they were being left out/called names etc.</w:t>
      </w:r>
    </w:p>
    <w:p w:rsidR="00846E9A" w:rsidRPr="002B170E" w:rsidRDefault="00846E9A" w:rsidP="00846E9A">
      <w:pPr>
        <w:rPr>
          <w:sz w:val="24"/>
          <w:szCs w:val="24"/>
        </w:rPr>
      </w:pPr>
    </w:p>
    <w:p w:rsidR="00846E9A" w:rsidRPr="002B170E" w:rsidRDefault="00846E9A" w:rsidP="00A60A89">
      <w:pPr>
        <w:pStyle w:val="ListParagraph"/>
        <w:numPr>
          <w:ilvl w:val="0"/>
          <w:numId w:val="2"/>
        </w:numPr>
        <w:rPr>
          <w:sz w:val="24"/>
          <w:szCs w:val="24"/>
        </w:rPr>
      </w:pPr>
      <w:r w:rsidRPr="002B170E">
        <w:rPr>
          <w:sz w:val="24"/>
          <w:szCs w:val="24"/>
        </w:rPr>
        <w:t xml:space="preserve">Discuss how the situation could be </w:t>
      </w:r>
      <w:r w:rsidR="00F10DE6">
        <w:rPr>
          <w:sz w:val="24"/>
          <w:szCs w:val="24"/>
        </w:rPr>
        <w:t>improved</w:t>
      </w:r>
      <w:r w:rsidR="003D1F2D">
        <w:rPr>
          <w:sz w:val="24"/>
          <w:szCs w:val="24"/>
        </w:rPr>
        <w:t>: -</w:t>
      </w:r>
      <w:r w:rsidRPr="002B170E">
        <w:rPr>
          <w:sz w:val="24"/>
          <w:szCs w:val="24"/>
        </w:rPr>
        <w:t xml:space="preserve"> if bullying is </w:t>
      </w:r>
      <w:r w:rsidR="00F10DE6">
        <w:rPr>
          <w:sz w:val="24"/>
          <w:szCs w:val="24"/>
        </w:rPr>
        <w:t>happening how it can be stopped</w:t>
      </w:r>
      <w:r w:rsidR="004F0AEF">
        <w:rPr>
          <w:sz w:val="24"/>
          <w:szCs w:val="24"/>
        </w:rPr>
        <w:t xml:space="preserve"> and </w:t>
      </w:r>
      <w:r w:rsidRPr="002B170E">
        <w:rPr>
          <w:sz w:val="24"/>
          <w:szCs w:val="24"/>
        </w:rPr>
        <w:t>how everyone can fe</w:t>
      </w:r>
      <w:r w:rsidR="008F71AA">
        <w:rPr>
          <w:sz w:val="24"/>
          <w:szCs w:val="24"/>
        </w:rPr>
        <w:t xml:space="preserve">el happier in the group. </w:t>
      </w:r>
      <w:r w:rsidR="007D3806">
        <w:rPr>
          <w:sz w:val="24"/>
          <w:szCs w:val="24"/>
        </w:rPr>
        <w:t xml:space="preserve">Make sure everyone within the group is adhering to the code of conduct or </w:t>
      </w:r>
      <w:r w:rsidR="00D61401">
        <w:rPr>
          <w:sz w:val="24"/>
          <w:szCs w:val="24"/>
        </w:rPr>
        <w:t>anti-</w:t>
      </w:r>
      <w:r w:rsidR="007D3806">
        <w:rPr>
          <w:sz w:val="24"/>
          <w:szCs w:val="24"/>
        </w:rPr>
        <w:t>bullying policy.</w:t>
      </w:r>
      <w:r w:rsidRPr="002B170E">
        <w:rPr>
          <w:sz w:val="24"/>
          <w:szCs w:val="24"/>
        </w:rPr>
        <w:t xml:space="preserve"> Once everyone has agreed that bullying should not take place, agree what the con</w:t>
      </w:r>
      <w:r w:rsidR="00F10DE6">
        <w:rPr>
          <w:sz w:val="24"/>
          <w:szCs w:val="24"/>
        </w:rPr>
        <w:t>sequences should be if it were</w:t>
      </w:r>
      <w:r w:rsidRPr="002B170E">
        <w:rPr>
          <w:sz w:val="24"/>
          <w:szCs w:val="24"/>
        </w:rPr>
        <w:t xml:space="preserve"> to continue.</w:t>
      </w:r>
    </w:p>
    <w:p w:rsidR="00846E9A" w:rsidRPr="002B170E" w:rsidRDefault="00846E9A" w:rsidP="00846E9A">
      <w:pPr>
        <w:rPr>
          <w:sz w:val="24"/>
          <w:szCs w:val="24"/>
        </w:rPr>
      </w:pPr>
    </w:p>
    <w:p w:rsidR="00846E9A" w:rsidRPr="002B170E" w:rsidRDefault="00846E9A" w:rsidP="00A60A89">
      <w:pPr>
        <w:pStyle w:val="ListParagraph"/>
        <w:numPr>
          <w:ilvl w:val="0"/>
          <w:numId w:val="2"/>
        </w:numPr>
        <w:rPr>
          <w:sz w:val="24"/>
          <w:szCs w:val="24"/>
        </w:rPr>
      </w:pPr>
      <w:r w:rsidRPr="002B170E">
        <w:rPr>
          <w:sz w:val="24"/>
          <w:szCs w:val="24"/>
        </w:rPr>
        <w:t xml:space="preserve">If the bullying continues, make sure </w:t>
      </w:r>
      <w:r w:rsidR="00F10DE6">
        <w:rPr>
          <w:sz w:val="24"/>
          <w:szCs w:val="24"/>
        </w:rPr>
        <w:t xml:space="preserve">the agreed </w:t>
      </w:r>
      <w:r w:rsidRPr="002B170E">
        <w:rPr>
          <w:sz w:val="24"/>
          <w:szCs w:val="24"/>
        </w:rPr>
        <w:t>consequences are carried out.</w:t>
      </w:r>
    </w:p>
    <w:p w:rsidR="00846E9A" w:rsidRPr="002B170E" w:rsidRDefault="00846E9A" w:rsidP="00846E9A">
      <w:pPr>
        <w:rPr>
          <w:sz w:val="24"/>
          <w:szCs w:val="24"/>
        </w:rPr>
      </w:pPr>
    </w:p>
    <w:p w:rsidR="00846E9A" w:rsidRDefault="00846E9A" w:rsidP="00A60A89">
      <w:pPr>
        <w:pStyle w:val="ListParagraph"/>
        <w:numPr>
          <w:ilvl w:val="0"/>
          <w:numId w:val="2"/>
        </w:numPr>
        <w:rPr>
          <w:sz w:val="24"/>
          <w:szCs w:val="24"/>
        </w:rPr>
      </w:pPr>
      <w:r w:rsidRPr="002B170E">
        <w:rPr>
          <w:sz w:val="24"/>
          <w:szCs w:val="24"/>
        </w:rPr>
        <w:t xml:space="preserve">If </w:t>
      </w:r>
      <w:r w:rsidR="00F10DE6">
        <w:rPr>
          <w:sz w:val="24"/>
          <w:szCs w:val="24"/>
        </w:rPr>
        <w:t xml:space="preserve">the bullying is </w:t>
      </w:r>
      <w:r w:rsidRPr="002B170E">
        <w:rPr>
          <w:sz w:val="24"/>
          <w:szCs w:val="24"/>
        </w:rPr>
        <w:t xml:space="preserve">serious, report </w:t>
      </w:r>
      <w:r w:rsidR="00F10DE6">
        <w:rPr>
          <w:sz w:val="24"/>
          <w:szCs w:val="24"/>
        </w:rPr>
        <w:t xml:space="preserve">it </w:t>
      </w:r>
      <w:r w:rsidRPr="002B170E">
        <w:rPr>
          <w:sz w:val="24"/>
          <w:szCs w:val="24"/>
        </w:rPr>
        <w:t xml:space="preserve">to the Designated Person and to parents. </w:t>
      </w:r>
    </w:p>
    <w:p w:rsidR="00965E2E" w:rsidRDefault="00965E2E" w:rsidP="00965E2E">
      <w:pPr>
        <w:pStyle w:val="ListParagraph"/>
        <w:rPr>
          <w:sz w:val="24"/>
          <w:szCs w:val="24"/>
        </w:rPr>
      </w:pPr>
    </w:p>
    <w:p w:rsidR="00965E2E" w:rsidRDefault="007D3806" w:rsidP="00A60A89">
      <w:pPr>
        <w:pStyle w:val="ListParagraph"/>
        <w:numPr>
          <w:ilvl w:val="0"/>
          <w:numId w:val="2"/>
        </w:numPr>
        <w:rPr>
          <w:sz w:val="24"/>
          <w:szCs w:val="24"/>
        </w:rPr>
      </w:pPr>
      <w:r>
        <w:rPr>
          <w:sz w:val="24"/>
          <w:szCs w:val="24"/>
        </w:rPr>
        <w:t>Ensure that</w:t>
      </w:r>
      <w:r w:rsidR="005668B8">
        <w:rPr>
          <w:sz w:val="24"/>
          <w:szCs w:val="24"/>
        </w:rPr>
        <w:t xml:space="preserve"> </w:t>
      </w:r>
      <w:r>
        <w:rPr>
          <w:sz w:val="24"/>
          <w:szCs w:val="24"/>
        </w:rPr>
        <w:t>adequate support is in place for the one who has been doing the bullying</w:t>
      </w:r>
      <w:r w:rsidR="005668B8">
        <w:rPr>
          <w:sz w:val="24"/>
          <w:szCs w:val="24"/>
        </w:rPr>
        <w:t xml:space="preserve"> and all attempts have been made for them to be discouraged from repeating this behaviour</w:t>
      </w:r>
      <w:r>
        <w:rPr>
          <w:sz w:val="24"/>
          <w:szCs w:val="24"/>
        </w:rPr>
        <w:t xml:space="preserve">. </w:t>
      </w:r>
    </w:p>
    <w:p w:rsidR="00483499" w:rsidRDefault="00483499" w:rsidP="00483499">
      <w:pPr>
        <w:pStyle w:val="ListParagraph"/>
        <w:rPr>
          <w:sz w:val="24"/>
          <w:szCs w:val="24"/>
        </w:rPr>
      </w:pPr>
    </w:p>
    <w:p w:rsidR="00C6623E" w:rsidRPr="0065104C" w:rsidRDefault="00483499" w:rsidP="00FD5939">
      <w:pPr>
        <w:pStyle w:val="ListParagraph"/>
        <w:numPr>
          <w:ilvl w:val="0"/>
          <w:numId w:val="2"/>
        </w:numPr>
        <w:rPr>
          <w:sz w:val="24"/>
          <w:szCs w:val="24"/>
        </w:rPr>
      </w:pPr>
      <w:r>
        <w:rPr>
          <w:sz w:val="24"/>
          <w:szCs w:val="24"/>
        </w:rPr>
        <w:t>Keep the situation under constant review.</w:t>
      </w:r>
    </w:p>
    <w:p w:rsidR="00C6623E" w:rsidRDefault="00C6623E" w:rsidP="00FD5939">
      <w:pPr>
        <w:rPr>
          <w:sz w:val="28"/>
          <w:szCs w:val="28"/>
        </w:rPr>
      </w:pPr>
    </w:p>
    <w:p w:rsidR="00FD5939" w:rsidRPr="00FD5939" w:rsidRDefault="005668B8" w:rsidP="00BD112D">
      <w:pPr>
        <w:pStyle w:val="Heading2"/>
      </w:pPr>
      <w:r>
        <w:t>SELF-HARM</w:t>
      </w:r>
      <w:r w:rsidR="0005299E">
        <w:t xml:space="preserve"> 2.5</w:t>
      </w:r>
    </w:p>
    <w:p w:rsidR="00FD5939" w:rsidRDefault="00FD5939" w:rsidP="00FD5939">
      <w:pPr>
        <w:rPr>
          <w:sz w:val="24"/>
          <w:szCs w:val="24"/>
        </w:rPr>
      </w:pPr>
    </w:p>
    <w:p w:rsidR="00483499" w:rsidRDefault="00D61401" w:rsidP="00483499">
      <w:pPr>
        <w:rPr>
          <w:sz w:val="24"/>
          <w:szCs w:val="24"/>
        </w:rPr>
      </w:pPr>
      <w:r>
        <w:rPr>
          <w:sz w:val="24"/>
          <w:szCs w:val="24"/>
        </w:rPr>
        <w:t xml:space="preserve">Increasingly people who work with children and young people are being faced with the issue of self-harm. It is difficult to define and to understand why someone would want to harm themselves. </w:t>
      </w:r>
      <w:r w:rsidR="00483499" w:rsidRPr="00483499">
        <w:rPr>
          <w:sz w:val="24"/>
          <w:szCs w:val="24"/>
        </w:rPr>
        <w:t>In very basic terms it is the inflicting of physical pain to mask an emotional imbalance.</w:t>
      </w:r>
      <w:r w:rsidR="00483499">
        <w:rPr>
          <w:sz w:val="24"/>
          <w:szCs w:val="24"/>
        </w:rPr>
        <w:t xml:space="preserve"> </w:t>
      </w:r>
    </w:p>
    <w:p w:rsidR="00EA129C" w:rsidRDefault="00D61401" w:rsidP="00FD5939">
      <w:pPr>
        <w:rPr>
          <w:sz w:val="24"/>
          <w:szCs w:val="24"/>
        </w:rPr>
      </w:pPr>
      <w:r>
        <w:rPr>
          <w:sz w:val="24"/>
          <w:szCs w:val="24"/>
        </w:rPr>
        <w:t xml:space="preserve">In 2004 the Royal college of Psychiatrists observed: “Deliberate </w:t>
      </w:r>
      <w:r w:rsidR="00EA129C">
        <w:rPr>
          <w:sz w:val="24"/>
          <w:szCs w:val="24"/>
        </w:rPr>
        <w:t>self-harm</w:t>
      </w:r>
      <w:r>
        <w:rPr>
          <w:sz w:val="24"/>
          <w:szCs w:val="24"/>
        </w:rPr>
        <w:t xml:space="preserve"> is a term used when someone injures or harms themselves on purpose. Common examples include ‘overdosing’ (</w:t>
      </w:r>
      <w:r w:rsidR="00EA129C">
        <w:rPr>
          <w:sz w:val="24"/>
          <w:szCs w:val="24"/>
        </w:rPr>
        <w:t>self-poisoning</w:t>
      </w:r>
      <w:r>
        <w:rPr>
          <w:sz w:val="24"/>
          <w:szCs w:val="24"/>
        </w:rPr>
        <w:t xml:space="preserve">), hitting, cutting, or burning oneself, pulling hair, or picking skin, or </w:t>
      </w:r>
    </w:p>
    <w:p w:rsidR="00EA129C" w:rsidRDefault="00EA129C" w:rsidP="00FD5939">
      <w:pPr>
        <w:rPr>
          <w:sz w:val="24"/>
          <w:szCs w:val="24"/>
        </w:rPr>
      </w:pPr>
      <w:r>
        <w:rPr>
          <w:sz w:val="24"/>
          <w:szCs w:val="24"/>
        </w:rPr>
        <w:t>self-strangulation</w:t>
      </w:r>
      <w:r w:rsidR="00D61401">
        <w:rPr>
          <w:sz w:val="24"/>
          <w:szCs w:val="24"/>
        </w:rPr>
        <w:t xml:space="preserve">. It can also include taking illegal drugs and excessive amounts of alcohol. </w:t>
      </w:r>
    </w:p>
    <w:p w:rsidR="00AF268D" w:rsidRDefault="00EA129C" w:rsidP="00FD5939">
      <w:pPr>
        <w:rPr>
          <w:sz w:val="24"/>
          <w:szCs w:val="24"/>
        </w:rPr>
      </w:pPr>
      <w:r>
        <w:rPr>
          <w:sz w:val="24"/>
          <w:szCs w:val="24"/>
        </w:rPr>
        <w:t>Self-harm</w:t>
      </w:r>
      <w:r w:rsidR="00D61401">
        <w:rPr>
          <w:sz w:val="24"/>
          <w:szCs w:val="24"/>
        </w:rPr>
        <w:t xml:space="preserve"> is always a sign of something being seriously wrong.</w:t>
      </w:r>
      <w:r w:rsidR="003D1F2D">
        <w:rPr>
          <w:sz w:val="24"/>
          <w:szCs w:val="24"/>
        </w:rPr>
        <w:t>”</w:t>
      </w:r>
      <w:r w:rsidR="00077100">
        <w:rPr>
          <w:rStyle w:val="FootnoteReference"/>
          <w:sz w:val="24"/>
          <w:szCs w:val="24"/>
        </w:rPr>
        <w:footnoteReference w:id="3"/>
      </w:r>
      <w:r w:rsidR="00D61401">
        <w:rPr>
          <w:sz w:val="24"/>
          <w:szCs w:val="24"/>
        </w:rPr>
        <w:t xml:space="preserve"> </w:t>
      </w:r>
      <w:r w:rsidR="00AF268D">
        <w:rPr>
          <w:sz w:val="24"/>
          <w:szCs w:val="24"/>
        </w:rPr>
        <w:t>Disclosure of any self</w:t>
      </w:r>
      <w:r w:rsidR="005668B8">
        <w:rPr>
          <w:sz w:val="24"/>
          <w:szCs w:val="24"/>
        </w:rPr>
        <w:t>-harm</w:t>
      </w:r>
      <w:r w:rsidR="00F10DE6">
        <w:rPr>
          <w:sz w:val="24"/>
          <w:szCs w:val="24"/>
        </w:rPr>
        <w:t xml:space="preserve"> should never be ignored;</w:t>
      </w:r>
      <w:r w:rsidR="00AF268D">
        <w:rPr>
          <w:sz w:val="24"/>
          <w:szCs w:val="24"/>
        </w:rPr>
        <w:t xml:space="preserve"> it is a clear sign that </w:t>
      </w:r>
      <w:r w:rsidR="00D61401">
        <w:rPr>
          <w:sz w:val="24"/>
          <w:szCs w:val="24"/>
        </w:rPr>
        <w:t>someone needs help</w:t>
      </w:r>
      <w:r w:rsidR="00AF268D">
        <w:rPr>
          <w:sz w:val="24"/>
          <w:szCs w:val="24"/>
        </w:rPr>
        <w:t xml:space="preserve"> and that </w:t>
      </w:r>
      <w:r w:rsidR="003D1F2D">
        <w:rPr>
          <w:sz w:val="24"/>
          <w:szCs w:val="24"/>
        </w:rPr>
        <w:t>self-esteem</w:t>
      </w:r>
      <w:r w:rsidR="00AF268D">
        <w:rPr>
          <w:sz w:val="24"/>
          <w:szCs w:val="24"/>
        </w:rPr>
        <w:t xml:space="preserve"> is low. Care should always be taken in how this problem is managed and advice should be sought at all times. </w:t>
      </w:r>
    </w:p>
    <w:p w:rsidR="0065104C" w:rsidRDefault="00314843" w:rsidP="0065104C">
      <w:pPr>
        <w:spacing w:after="120"/>
        <w:rPr>
          <w:sz w:val="24"/>
          <w:szCs w:val="24"/>
        </w:rPr>
      </w:pPr>
      <w:r>
        <w:rPr>
          <w:sz w:val="24"/>
          <w:szCs w:val="24"/>
        </w:rPr>
        <w:t xml:space="preserve">For contact details of useful </w:t>
      </w:r>
      <w:r w:rsidR="00B70B1C">
        <w:rPr>
          <w:sz w:val="24"/>
          <w:szCs w:val="24"/>
        </w:rPr>
        <w:t>organisations</w:t>
      </w:r>
      <w:r>
        <w:rPr>
          <w:sz w:val="24"/>
          <w:szCs w:val="24"/>
        </w:rPr>
        <w:t xml:space="preserve"> in </w:t>
      </w:r>
      <w:r w:rsidR="0065104C">
        <w:rPr>
          <w:sz w:val="24"/>
          <w:szCs w:val="24"/>
        </w:rPr>
        <w:t>this field see Section 12</w:t>
      </w:r>
    </w:p>
    <w:p w:rsidR="00FD5939" w:rsidRPr="0065104C" w:rsidRDefault="00A22AA7" w:rsidP="00BD112D">
      <w:pPr>
        <w:pStyle w:val="Heading1"/>
        <w:rPr>
          <w:sz w:val="24"/>
          <w:szCs w:val="24"/>
        </w:rPr>
      </w:pPr>
      <w:r w:rsidRPr="0005299E">
        <w:lastRenderedPageBreak/>
        <w:t>RESPONDING, REPORTING AND RECORDING</w:t>
      </w:r>
    </w:p>
    <w:p w:rsidR="00FD5939" w:rsidRPr="00FD5939" w:rsidRDefault="00FD5939" w:rsidP="00FD5939">
      <w:pPr>
        <w:rPr>
          <w:b/>
          <w:sz w:val="28"/>
          <w:szCs w:val="28"/>
        </w:rPr>
      </w:pPr>
    </w:p>
    <w:p w:rsidR="00FD5939" w:rsidRPr="00FD5939" w:rsidRDefault="004304EC" w:rsidP="00BD112D">
      <w:pPr>
        <w:pStyle w:val="Heading2"/>
      </w:pPr>
      <w:r>
        <w:t>RESPONDING TO</w:t>
      </w:r>
      <w:r w:rsidR="00FD5939" w:rsidRPr="00FD5939">
        <w:t xml:space="preserve"> INCIDENTS</w:t>
      </w:r>
      <w:r w:rsidR="00C53DE2">
        <w:t>/</w:t>
      </w:r>
      <w:r w:rsidR="00C53DE2" w:rsidRPr="00FD5939">
        <w:t xml:space="preserve"> ACCIDENTS</w:t>
      </w:r>
      <w:r w:rsidR="00A22AA7">
        <w:t>/CONCERNS</w:t>
      </w:r>
      <w:r w:rsidR="0005299E">
        <w:t xml:space="preserve"> 3.1</w:t>
      </w:r>
    </w:p>
    <w:p w:rsidR="00FD5939" w:rsidRDefault="00FD5939" w:rsidP="00FD5939">
      <w:pPr>
        <w:rPr>
          <w:sz w:val="24"/>
          <w:szCs w:val="24"/>
        </w:rPr>
      </w:pPr>
    </w:p>
    <w:p w:rsidR="00056790" w:rsidRPr="00056790" w:rsidRDefault="00056790" w:rsidP="00FD5939">
      <w:pPr>
        <w:rPr>
          <w:b/>
          <w:sz w:val="24"/>
          <w:szCs w:val="24"/>
        </w:rPr>
      </w:pPr>
      <w:r w:rsidRPr="00056790">
        <w:rPr>
          <w:b/>
          <w:sz w:val="24"/>
          <w:szCs w:val="24"/>
        </w:rPr>
        <w:t>Responding to incidents and accidents</w:t>
      </w:r>
    </w:p>
    <w:p w:rsidR="00056790" w:rsidRDefault="00056790" w:rsidP="00FD5939">
      <w:pPr>
        <w:rPr>
          <w:sz w:val="24"/>
          <w:szCs w:val="24"/>
        </w:rPr>
      </w:pPr>
    </w:p>
    <w:p w:rsidR="00161198" w:rsidRDefault="002E384A" w:rsidP="00FD5939">
      <w:pPr>
        <w:rPr>
          <w:sz w:val="24"/>
          <w:szCs w:val="24"/>
        </w:rPr>
      </w:pPr>
      <w:r>
        <w:rPr>
          <w:sz w:val="24"/>
          <w:szCs w:val="24"/>
        </w:rPr>
        <w:t xml:space="preserve">Many issues that are brought to leader’s attention are not necessarily a concern about a child’s welfare or allegation of abuse but they may be a minor problem, in other words, an incident or an accident. An example of an incident would be a male leader who takes a young girl home by </w:t>
      </w:r>
      <w:r w:rsidR="008F71AA">
        <w:rPr>
          <w:sz w:val="24"/>
          <w:szCs w:val="24"/>
        </w:rPr>
        <w:t xml:space="preserve">himself without </w:t>
      </w:r>
      <w:r w:rsidR="00A22AA7">
        <w:rPr>
          <w:sz w:val="24"/>
          <w:szCs w:val="24"/>
        </w:rPr>
        <w:t>previous knowledge from or communication</w:t>
      </w:r>
      <w:r w:rsidR="008F71AA">
        <w:rPr>
          <w:sz w:val="24"/>
          <w:szCs w:val="24"/>
        </w:rPr>
        <w:t xml:space="preserve"> to </w:t>
      </w:r>
      <w:r>
        <w:rPr>
          <w:sz w:val="24"/>
          <w:szCs w:val="24"/>
        </w:rPr>
        <w:t>parents</w:t>
      </w:r>
      <w:r w:rsidR="00A22AA7">
        <w:rPr>
          <w:sz w:val="24"/>
          <w:szCs w:val="24"/>
        </w:rPr>
        <w:t>/carers</w:t>
      </w:r>
      <w:r>
        <w:rPr>
          <w:sz w:val="24"/>
          <w:szCs w:val="24"/>
        </w:rPr>
        <w:t xml:space="preserve"> or other leaders. An example of an accident would be a teenager falling over in youth club and needing First Aid treatment. </w:t>
      </w:r>
      <w:r w:rsidR="00161198">
        <w:rPr>
          <w:sz w:val="24"/>
          <w:szCs w:val="24"/>
        </w:rPr>
        <w:t>It is important that leaders know how to handle problems, no matter how minor, and that they are able to respond to more serious concerns.</w:t>
      </w:r>
    </w:p>
    <w:p w:rsidR="00161198" w:rsidRDefault="00161198" w:rsidP="00FD5939">
      <w:pPr>
        <w:rPr>
          <w:sz w:val="24"/>
          <w:szCs w:val="24"/>
        </w:rPr>
      </w:pPr>
    </w:p>
    <w:p w:rsidR="00161198" w:rsidRDefault="007B195C" w:rsidP="00FD5939">
      <w:pPr>
        <w:rPr>
          <w:sz w:val="24"/>
          <w:szCs w:val="24"/>
        </w:rPr>
      </w:pPr>
      <w:r>
        <w:rPr>
          <w:sz w:val="24"/>
          <w:szCs w:val="24"/>
        </w:rPr>
        <w:t xml:space="preserve">Youth </w:t>
      </w:r>
      <w:r w:rsidR="00B70B1C">
        <w:rPr>
          <w:sz w:val="24"/>
          <w:szCs w:val="24"/>
        </w:rPr>
        <w:t>organisations</w:t>
      </w:r>
      <w:r>
        <w:rPr>
          <w:sz w:val="24"/>
          <w:szCs w:val="24"/>
        </w:rPr>
        <w:t xml:space="preserve"> should have copies of the Accident/Incident Report form </w:t>
      </w:r>
      <w:r w:rsidR="00541438">
        <w:rPr>
          <w:sz w:val="24"/>
          <w:szCs w:val="24"/>
        </w:rPr>
        <w:t>to record details of accidents and incidences</w:t>
      </w:r>
      <w:r w:rsidR="00161198">
        <w:rPr>
          <w:sz w:val="24"/>
          <w:szCs w:val="24"/>
        </w:rPr>
        <w:t xml:space="preserve">. These forms should be used for the recording of accidents, </w:t>
      </w:r>
      <w:r w:rsidR="002066DE">
        <w:rPr>
          <w:sz w:val="24"/>
          <w:szCs w:val="24"/>
        </w:rPr>
        <w:t xml:space="preserve">incidents, </w:t>
      </w:r>
      <w:r w:rsidR="00161198">
        <w:rPr>
          <w:sz w:val="24"/>
          <w:szCs w:val="24"/>
        </w:rPr>
        <w:t xml:space="preserve">injuries and any action taken. Each entry should be signed by the leader in charge. </w:t>
      </w:r>
      <w:r w:rsidR="0091797E">
        <w:rPr>
          <w:sz w:val="24"/>
          <w:szCs w:val="24"/>
        </w:rPr>
        <w:t>Parents/g</w:t>
      </w:r>
      <w:r w:rsidR="00644717">
        <w:rPr>
          <w:sz w:val="24"/>
          <w:szCs w:val="24"/>
        </w:rPr>
        <w:t>uardians should be informed</w:t>
      </w:r>
      <w:r w:rsidR="00161198">
        <w:rPr>
          <w:sz w:val="24"/>
          <w:szCs w:val="24"/>
        </w:rPr>
        <w:t xml:space="preserve"> </w:t>
      </w:r>
      <w:r w:rsidR="00644717">
        <w:rPr>
          <w:sz w:val="24"/>
          <w:szCs w:val="24"/>
        </w:rPr>
        <w:t xml:space="preserve">in person or </w:t>
      </w:r>
      <w:r w:rsidR="00161198">
        <w:rPr>
          <w:sz w:val="24"/>
          <w:szCs w:val="24"/>
        </w:rPr>
        <w:t>by phone of the accident</w:t>
      </w:r>
      <w:r w:rsidR="002066DE">
        <w:rPr>
          <w:sz w:val="24"/>
          <w:szCs w:val="24"/>
        </w:rPr>
        <w:t>/incident</w:t>
      </w:r>
      <w:r w:rsidR="00161198">
        <w:rPr>
          <w:sz w:val="24"/>
          <w:szCs w:val="24"/>
        </w:rPr>
        <w:t xml:space="preserve"> as soon as possible.</w:t>
      </w:r>
    </w:p>
    <w:p w:rsidR="00161198" w:rsidRDefault="00161198" w:rsidP="00FD5939">
      <w:pPr>
        <w:rPr>
          <w:sz w:val="24"/>
          <w:szCs w:val="24"/>
        </w:rPr>
      </w:pPr>
    </w:p>
    <w:p w:rsidR="00161198" w:rsidRDefault="00161198" w:rsidP="00FD5939">
      <w:pPr>
        <w:rPr>
          <w:sz w:val="24"/>
          <w:szCs w:val="24"/>
        </w:rPr>
      </w:pPr>
      <w:r>
        <w:rPr>
          <w:sz w:val="24"/>
          <w:szCs w:val="24"/>
        </w:rPr>
        <w:t>See Section</w:t>
      </w:r>
      <w:r w:rsidR="002066DE">
        <w:rPr>
          <w:sz w:val="24"/>
          <w:szCs w:val="24"/>
        </w:rPr>
        <w:t xml:space="preserve"> </w:t>
      </w:r>
      <w:r w:rsidR="003E73D4">
        <w:rPr>
          <w:sz w:val="24"/>
          <w:szCs w:val="24"/>
        </w:rPr>
        <w:t>12</w:t>
      </w:r>
      <w:r w:rsidR="002066DE">
        <w:rPr>
          <w:sz w:val="24"/>
          <w:szCs w:val="24"/>
        </w:rPr>
        <w:t xml:space="preserve"> </w:t>
      </w:r>
      <w:r w:rsidR="0091797E">
        <w:rPr>
          <w:sz w:val="24"/>
          <w:szCs w:val="24"/>
        </w:rPr>
        <w:t>for a sample Accident/Incident R</w:t>
      </w:r>
      <w:r>
        <w:rPr>
          <w:sz w:val="24"/>
          <w:szCs w:val="24"/>
        </w:rPr>
        <w:t>eport form.</w:t>
      </w:r>
    </w:p>
    <w:p w:rsidR="00161198" w:rsidRDefault="00161198" w:rsidP="00FD5939">
      <w:pPr>
        <w:rPr>
          <w:sz w:val="24"/>
          <w:szCs w:val="24"/>
        </w:rPr>
      </w:pPr>
    </w:p>
    <w:p w:rsidR="00E064CF" w:rsidRPr="00E064CF" w:rsidRDefault="004A45B5" w:rsidP="00FD5939">
      <w:pPr>
        <w:rPr>
          <w:b/>
          <w:sz w:val="24"/>
          <w:szCs w:val="24"/>
        </w:rPr>
      </w:pPr>
      <w:r>
        <w:rPr>
          <w:b/>
          <w:sz w:val="24"/>
          <w:szCs w:val="24"/>
        </w:rPr>
        <w:t>Responding to C</w:t>
      </w:r>
      <w:r w:rsidR="00E064CF" w:rsidRPr="00E064CF">
        <w:rPr>
          <w:b/>
          <w:sz w:val="24"/>
          <w:szCs w:val="24"/>
        </w:rPr>
        <w:t>oncerns</w:t>
      </w:r>
    </w:p>
    <w:p w:rsidR="00E064CF" w:rsidRDefault="00E064CF" w:rsidP="00FD5939">
      <w:pPr>
        <w:rPr>
          <w:sz w:val="24"/>
          <w:szCs w:val="24"/>
        </w:rPr>
      </w:pPr>
    </w:p>
    <w:p w:rsidR="00A22AA7" w:rsidRPr="00161198" w:rsidRDefault="00A22AA7" w:rsidP="00FD5939">
      <w:pPr>
        <w:rPr>
          <w:sz w:val="24"/>
          <w:szCs w:val="24"/>
        </w:rPr>
      </w:pPr>
      <w:r>
        <w:rPr>
          <w:sz w:val="24"/>
          <w:szCs w:val="24"/>
        </w:rPr>
        <w:t>A concern about a child may refer to an incident when a child has shown signs of abuse or there has been a disclosure of abu</w:t>
      </w:r>
      <w:r w:rsidR="00B442EC">
        <w:rPr>
          <w:sz w:val="24"/>
          <w:szCs w:val="24"/>
        </w:rPr>
        <w:t xml:space="preserve">se. A concern may also refer </w:t>
      </w:r>
      <w:r w:rsidR="00B442EC" w:rsidRPr="00B442EC">
        <w:rPr>
          <w:sz w:val="24"/>
          <w:szCs w:val="24"/>
        </w:rPr>
        <w:t>to inappropriate or difficult behaviour</w:t>
      </w:r>
      <w:r w:rsidR="00B442EC">
        <w:rPr>
          <w:sz w:val="24"/>
          <w:szCs w:val="24"/>
        </w:rPr>
        <w:t xml:space="preserve"> </w:t>
      </w:r>
      <w:r>
        <w:rPr>
          <w:sz w:val="24"/>
          <w:szCs w:val="24"/>
        </w:rPr>
        <w:t>that an adult has shown towards a child.</w:t>
      </w:r>
    </w:p>
    <w:p w:rsidR="00F17FF4" w:rsidRDefault="00F17FF4" w:rsidP="00FD5939">
      <w:pPr>
        <w:rPr>
          <w:sz w:val="28"/>
          <w:szCs w:val="28"/>
        </w:rPr>
      </w:pPr>
    </w:p>
    <w:p w:rsidR="00F43012" w:rsidRDefault="00A22AA7" w:rsidP="00FD5939">
      <w:pPr>
        <w:rPr>
          <w:sz w:val="24"/>
          <w:szCs w:val="24"/>
        </w:rPr>
      </w:pPr>
      <w:r>
        <w:rPr>
          <w:sz w:val="24"/>
          <w:szCs w:val="24"/>
        </w:rPr>
        <w:t xml:space="preserve">Responding to </w:t>
      </w:r>
      <w:r w:rsidR="00DB6320">
        <w:rPr>
          <w:sz w:val="24"/>
          <w:szCs w:val="24"/>
        </w:rPr>
        <w:t>concerns must be based upon a clearly defined r</w:t>
      </w:r>
      <w:r w:rsidR="00CF3848">
        <w:rPr>
          <w:sz w:val="24"/>
          <w:szCs w:val="24"/>
        </w:rPr>
        <w:t xml:space="preserve">eporting </w:t>
      </w:r>
      <w:r w:rsidR="00DB6320">
        <w:rPr>
          <w:sz w:val="24"/>
          <w:szCs w:val="24"/>
        </w:rPr>
        <w:t xml:space="preserve">process.  </w:t>
      </w:r>
      <w:r w:rsidR="00F17FF4">
        <w:rPr>
          <w:sz w:val="24"/>
          <w:szCs w:val="24"/>
        </w:rPr>
        <w:t>K</w:t>
      </w:r>
      <w:r w:rsidR="00DB6320">
        <w:rPr>
          <w:sz w:val="24"/>
          <w:szCs w:val="24"/>
        </w:rPr>
        <w:t xml:space="preserve">nowing what to do, who to contact and who needs to know will ensure that the incident is dealt with appropriately. The primary responsibility is to report any concern as soon as possible and ensure that the concern is taken seriously. </w:t>
      </w:r>
    </w:p>
    <w:p w:rsidR="00F43012" w:rsidRDefault="00F43012" w:rsidP="00FD5939">
      <w:pPr>
        <w:rPr>
          <w:sz w:val="24"/>
          <w:szCs w:val="24"/>
        </w:rPr>
      </w:pPr>
    </w:p>
    <w:p w:rsidR="00DB6320" w:rsidRDefault="00F43012" w:rsidP="00FD5939">
      <w:pPr>
        <w:rPr>
          <w:sz w:val="24"/>
          <w:szCs w:val="24"/>
        </w:rPr>
      </w:pPr>
      <w:r>
        <w:rPr>
          <w:sz w:val="24"/>
          <w:szCs w:val="24"/>
        </w:rPr>
        <w:t>If there is ever a conce</w:t>
      </w:r>
      <w:r w:rsidR="00B442EC">
        <w:rPr>
          <w:sz w:val="24"/>
          <w:szCs w:val="24"/>
        </w:rPr>
        <w:t>rn that a child might be in dang</w:t>
      </w:r>
      <w:r>
        <w:rPr>
          <w:sz w:val="24"/>
          <w:szCs w:val="24"/>
        </w:rPr>
        <w:t xml:space="preserve">er then do not hesitate to contact </w:t>
      </w:r>
      <w:r w:rsidR="00F5215C">
        <w:rPr>
          <w:sz w:val="24"/>
          <w:szCs w:val="24"/>
        </w:rPr>
        <w:t>P</w:t>
      </w:r>
      <w:r>
        <w:rPr>
          <w:sz w:val="24"/>
          <w:szCs w:val="24"/>
        </w:rPr>
        <w:t>olice/</w:t>
      </w:r>
      <w:r w:rsidR="00F5215C" w:rsidRPr="00F5215C">
        <w:rPr>
          <w:sz w:val="24"/>
          <w:szCs w:val="24"/>
        </w:rPr>
        <w:t xml:space="preserve"> </w:t>
      </w:r>
      <w:r w:rsidR="00F5215C">
        <w:rPr>
          <w:sz w:val="24"/>
          <w:szCs w:val="24"/>
        </w:rPr>
        <w:t xml:space="preserve">An </w:t>
      </w:r>
      <w:r w:rsidR="00F5215C" w:rsidRPr="0080539D">
        <w:rPr>
          <w:sz w:val="24"/>
          <w:szCs w:val="24"/>
        </w:rPr>
        <w:t>Garda Sίochána</w:t>
      </w:r>
      <w:r w:rsidR="00F5215C">
        <w:rPr>
          <w:b/>
          <w:sz w:val="24"/>
          <w:szCs w:val="24"/>
        </w:rPr>
        <w:t xml:space="preserve"> </w:t>
      </w:r>
      <w:r w:rsidR="0091797E">
        <w:rPr>
          <w:sz w:val="24"/>
          <w:szCs w:val="24"/>
        </w:rPr>
        <w:t xml:space="preserve">immediately. </w:t>
      </w:r>
      <w:r w:rsidR="00240D5C">
        <w:rPr>
          <w:sz w:val="24"/>
          <w:szCs w:val="24"/>
        </w:rPr>
        <w:t xml:space="preserve">In the event of a concern that involves alleged or suspected child abuse a Report of Concern Form must be completed and passed to the Designated Person or Minister who should be made aware of the situation as soon as possible. </w:t>
      </w:r>
      <w:r w:rsidR="00DB6320">
        <w:rPr>
          <w:sz w:val="24"/>
          <w:szCs w:val="24"/>
        </w:rPr>
        <w:t xml:space="preserve"> </w:t>
      </w:r>
    </w:p>
    <w:p w:rsidR="00242CFB" w:rsidRDefault="00242CFB" w:rsidP="00FD5939">
      <w:pPr>
        <w:rPr>
          <w:sz w:val="24"/>
          <w:szCs w:val="24"/>
        </w:rPr>
      </w:pPr>
    </w:p>
    <w:p w:rsidR="0065104C" w:rsidRDefault="0065104C" w:rsidP="00FD5939">
      <w:pPr>
        <w:rPr>
          <w:sz w:val="24"/>
          <w:szCs w:val="24"/>
        </w:rPr>
      </w:pPr>
    </w:p>
    <w:p w:rsidR="0065104C" w:rsidRDefault="0065104C" w:rsidP="00FD5939">
      <w:pPr>
        <w:rPr>
          <w:sz w:val="24"/>
          <w:szCs w:val="24"/>
        </w:rPr>
      </w:pPr>
    </w:p>
    <w:p w:rsidR="0065104C" w:rsidRDefault="0065104C" w:rsidP="00FD5939">
      <w:pPr>
        <w:rPr>
          <w:sz w:val="24"/>
          <w:szCs w:val="24"/>
        </w:rPr>
      </w:pPr>
    </w:p>
    <w:p w:rsidR="0065104C" w:rsidRDefault="0065104C" w:rsidP="00FD5939">
      <w:pPr>
        <w:rPr>
          <w:sz w:val="24"/>
          <w:szCs w:val="24"/>
        </w:rPr>
      </w:pPr>
    </w:p>
    <w:p w:rsidR="0065104C" w:rsidRDefault="0065104C" w:rsidP="00FD5939">
      <w:pPr>
        <w:rPr>
          <w:sz w:val="24"/>
          <w:szCs w:val="24"/>
        </w:rPr>
      </w:pPr>
    </w:p>
    <w:p w:rsidR="002F08C4" w:rsidRDefault="002F08C4" w:rsidP="00FD5939">
      <w:pPr>
        <w:rPr>
          <w:sz w:val="24"/>
          <w:szCs w:val="24"/>
        </w:rPr>
      </w:pPr>
      <w:r>
        <w:rPr>
          <w:sz w:val="24"/>
          <w:szCs w:val="24"/>
        </w:rPr>
        <w:lastRenderedPageBreak/>
        <w:t>What to do and what not to do if a child discloses to you:</w:t>
      </w:r>
    </w:p>
    <w:p w:rsidR="0065104C" w:rsidRDefault="0065104C" w:rsidP="00FD5939">
      <w:pPr>
        <w:rPr>
          <w:sz w:val="24"/>
          <w:szCs w:val="24"/>
        </w:rPr>
      </w:pPr>
    </w:p>
    <w:p w:rsidR="00242CFB" w:rsidRDefault="00242CFB" w:rsidP="00FD5939">
      <w:pPr>
        <w:rPr>
          <w:b/>
          <w:sz w:val="24"/>
          <w:szCs w:val="24"/>
        </w:rPr>
      </w:pPr>
      <w:r w:rsidRPr="002F08C4">
        <w:rPr>
          <w:b/>
          <w:sz w:val="24"/>
          <w:szCs w:val="24"/>
        </w:rPr>
        <w:t>Do</w:t>
      </w:r>
    </w:p>
    <w:p w:rsidR="00E064CF" w:rsidRPr="002F08C4" w:rsidRDefault="00E064CF" w:rsidP="00FD5939">
      <w:pPr>
        <w:rPr>
          <w:b/>
          <w:sz w:val="24"/>
          <w:szCs w:val="24"/>
        </w:rPr>
      </w:pPr>
    </w:p>
    <w:p w:rsidR="00242CFB" w:rsidRDefault="00242CFB" w:rsidP="00F22B87">
      <w:pPr>
        <w:numPr>
          <w:ilvl w:val="0"/>
          <w:numId w:val="30"/>
        </w:numPr>
        <w:rPr>
          <w:sz w:val="24"/>
          <w:szCs w:val="24"/>
        </w:rPr>
      </w:pPr>
      <w:r>
        <w:rPr>
          <w:sz w:val="24"/>
          <w:szCs w:val="24"/>
        </w:rPr>
        <w:t>Stay calm</w:t>
      </w:r>
    </w:p>
    <w:p w:rsidR="00242CFB" w:rsidRDefault="00242CFB" w:rsidP="00F22B87">
      <w:pPr>
        <w:numPr>
          <w:ilvl w:val="0"/>
          <w:numId w:val="30"/>
        </w:numPr>
        <w:rPr>
          <w:sz w:val="24"/>
          <w:szCs w:val="24"/>
        </w:rPr>
      </w:pPr>
      <w:r>
        <w:rPr>
          <w:sz w:val="24"/>
          <w:szCs w:val="24"/>
        </w:rPr>
        <w:t>Listen</w:t>
      </w:r>
    </w:p>
    <w:p w:rsidR="00242CFB" w:rsidRDefault="00242CFB" w:rsidP="00F22B87">
      <w:pPr>
        <w:numPr>
          <w:ilvl w:val="0"/>
          <w:numId w:val="30"/>
        </w:numPr>
        <w:rPr>
          <w:sz w:val="24"/>
          <w:szCs w:val="24"/>
        </w:rPr>
      </w:pPr>
      <w:r>
        <w:rPr>
          <w:sz w:val="24"/>
          <w:szCs w:val="24"/>
        </w:rPr>
        <w:t>Give time to the child to say what they want</w:t>
      </w:r>
    </w:p>
    <w:p w:rsidR="00242CFB" w:rsidRDefault="00242CFB" w:rsidP="00F22B87">
      <w:pPr>
        <w:numPr>
          <w:ilvl w:val="0"/>
          <w:numId w:val="30"/>
        </w:numPr>
        <w:rPr>
          <w:sz w:val="24"/>
          <w:szCs w:val="24"/>
        </w:rPr>
      </w:pPr>
      <w:r>
        <w:rPr>
          <w:sz w:val="24"/>
          <w:szCs w:val="24"/>
        </w:rPr>
        <w:t>Reassure them that they have done the right thing in telling</w:t>
      </w:r>
    </w:p>
    <w:p w:rsidR="001A02AD" w:rsidRDefault="00242CFB" w:rsidP="00F22B87">
      <w:pPr>
        <w:numPr>
          <w:ilvl w:val="0"/>
          <w:numId w:val="30"/>
        </w:numPr>
        <w:rPr>
          <w:sz w:val="24"/>
          <w:szCs w:val="24"/>
        </w:rPr>
      </w:pPr>
      <w:r>
        <w:rPr>
          <w:sz w:val="24"/>
          <w:szCs w:val="24"/>
        </w:rPr>
        <w:t xml:space="preserve">Write down what was said to you </w:t>
      </w:r>
      <w:r w:rsidR="001A02AD">
        <w:rPr>
          <w:sz w:val="24"/>
          <w:szCs w:val="24"/>
        </w:rPr>
        <w:t xml:space="preserve">or what you observed </w:t>
      </w:r>
      <w:r w:rsidR="000F7AC3">
        <w:rPr>
          <w:sz w:val="24"/>
          <w:szCs w:val="24"/>
        </w:rPr>
        <w:t xml:space="preserve">as soon as possible </w:t>
      </w:r>
    </w:p>
    <w:p w:rsidR="00242CFB" w:rsidRDefault="001A02AD" w:rsidP="00F22B87">
      <w:pPr>
        <w:numPr>
          <w:ilvl w:val="0"/>
          <w:numId w:val="30"/>
        </w:numPr>
        <w:rPr>
          <w:sz w:val="24"/>
          <w:szCs w:val="24"/>
        </w:rPr>
      </w:pPr>
      <w:r>
        <w:rPr>
          <w:sz w:val="24"/>
          <w:szCs w:val="24"/>
        </w:rPr>
        <w:t xml:space="preserve">Write down the exact words that the child used </w:t>
      </w:r>
    </w:p>
    <w:p w:rsidR="000F7AC3" w:rsidRDefault="000F7AC3" w:rsidP="00F22B87">
      <w:pPr>
        <w:numPr>
          <w:ilvl w:val="0"/>
          <w:numId w:val="30"/>
        </w:numPr>
        <w:rPr>
          <w:sz w:val="24"/>
          <w:szCs w:val="24"/>
        </w:rPr>
      </w:pPr>
      <w:r>
        <w:rPr>
          <w:sz w:val="24"/>
          <w:szCs w:val="24"/>
        </w:rPr>
        <w:t>Use the Report of Concern form</w:t>
      </w:r>
    </w:p>
    <w:p w:rsidR="00242CFB" w:rsidRDefault="00242CFB" w:rsidP="00F22B87">
      <w:pPr>
        <w:numPr>
          <w:ilvl w:val="0"/>
          <w:numId w:val="30"/>
        </w:numPr>
        <w:rPr>
          <w:sz w:val="24"/>
          <w:szCs w:val="24"/>
        </w:rPr>
      </w:pPr>
      <w:r>
        <w:rPr>
          <w:sz w:val="24"/>
          <w:szCs w:val="24"/>
        </w:rPr>
        <w:t xml:space="preserve">Ensure that the Designated Person is informed </w:t>
      </w:r>
      <w:r w:rsidRPr="001A02AD">
        <w:rPr>
          <w:sz w:val="24"/>
          <w:szCs w:val="24"/>
          <w:u w:val="single"/>
        </w:rPr>
        <w:t>without delay</w:t>
      </w:r>
    </w:p>
    <w:p w:rsidR="00242CFB" w:rsidRPr="00C6623E" w:rsidRDefault="00242CFB" w:rsidP="00FD5939">
      <w:pPr>
        <w:numPr>
          <w:ilvl w:val="0"/>
          <w:numId w:val="30"/>
        </w:numPr>
        <w:rPr>
          <w:sz w:val="24"/>
          <w:szCs w:val="24"/>
        </w:rPr>
      </w:pPr>
      <w:r>
        <w:rPr>
          <w:sz w:val="24"/>
          <w:szCs w:val="24"/>
        </w:rPr>
        <w:t>In the event of a serious concern do not hes</w:t>
      </w:r>
      <w:r w:rsidR="00E367DE">
        <w:rPr>
          <w:sz w:val="24"/>
          <w:szCs w:val="24"/>
        </w:rPr>
        <w:t xml:space="preserve">itate to contact the </w:t>
      </w:r>
      <w:r w:rsidR="000F3F4D">
        <w:rPr>
          <w:sz w:val="24"/>
          <w:szCs w:val="24"/>
        </w:rPr>
        <w:t>IMYCD</w:t>
      </w:r>
      <w:r>
        <w:rPr>
          <w:sz w:val="24"/>
          <w:szCs w:val="24"/>
        </w:rPr>
        <w:t xml:space="preserve"> Office and appropriate advice will be given</w:t>
      </w:r>
    </w:p>
    <w:p w:rsidR="00E064CF" w:rsidRDefault="00E064CF" w:rsidP="00FD5939">
      <w:pPr>
        <w:rPr>
          <w:sz w:val="24"/>
          <w:szCs w:val="24"/>
        </w:rPr>
      </w:pPr>
    </w:p>
    <w:p w:rsidR="00242CFB" w:rsidRPr="002F08C4" w:rsidRDefault="00242CFB" w:rsidP="00FD5939">
      <w:pPr>
        <w:rPr>
          <w:b/>
          <w:sz w:val="24"/>
          <w:szCs w:val="24"/>
        </w:rPr>
      </w:pPr>
      <w:r w:rsidRPr="002F08C4">
        <w:rPr>
          <w:b/>
          <w:sz w:val="24"/>
          <w:szCs w:val="24"/>
        </w:rPr>
        <w:t>Don’t</w:t>
      </w:r>
    </w:p>
    <w:p w:rsidR="00E064CF" w:rsidRDefault="00E064CF" w:rsidP="00FD5939">
      <w:pPr>
        <w:rPr>
          <w:sz w:val="24"/>
          <w:szCs w:val="24"/>
        </w:rPr>
      </w:pPr>
    </w:p>
    <w:p w:rsidR="00242CFB" w:rsidRDefault="00242CFB" w:rsidP="00F22B87">
      <w:pPr>
        <w:numPr>
          <w:ilvl w:val="0"/>
          <w:numId w:val="31"/>
        </w:numPr>
        <w:rPr>
          <w:sz w:val="24"/>
          <w:szCs w:val="24"/>
        </w:rPr>
      </w:pPr>
      <w:r>
        <w:rPr>
          <w:sz w:val="24"/>
          <w:szCs w:val="24"/>
        </w:rPr>
        <w:t>Do not panic</w:t>
      </w:r>
    </w:p>
    <w:p w:rsidR="00242CFB" w:rsidRDefault="00242CFB" w:rsidP="00F22B87">
      <w:pPr>
        <w:numPr>
          <w:ilvl w:val="0"/>
          <w:numId w:val="31"/>
        </w:numPr>
        <w:rPr>
          <w:sz w:val="24"/>
          <w:szCs w:val="24"/>
        </w:rPr>
      </w:pPr>
      <w:r>
        <w:rPr>
          <w:sz w:val="24"/>
          <w:szCs w:val="24"/>
        </w:rPr>
        <w:t>Do not make a child repeat the story unnecessarily</w:t>
      </w:r>
    </w:p>
    <w:p w:rsidR="00242CFB" w:rsidRDefault="00242CFB" w:rsidP="00F22B87">
      <w:pPr>
        <w:numPr>
          <w:ilvl w:val="0"/>
          <w:numId w:val="31"/>
        </w:numPr>
        <w:rPr>
          <w:sz w:val="24"/>
          <w:szCs w:val="24"/>
        </w:rPr>
      </w:pPr>
      <w:r>
        <w:rPr>
          <w:sz w:val="24"/>
          <w:szCs w:val="24"/>
        </w:rPr>
        <w:t>Do not promise to keep secrets</w:t>
      </w:r>
    </w:p>
    <w:p w:rsidR="00242CFB" w:rsidRDefault="00242CFB" w:rsidP="00F22B87">
      <w:pPr>
        <w:numPr>
          <w:ilvl w:val="0"/>
          <w:numId w:val="31"/>
        </w:numPr>
        <w:rPr>
          <w:sz w:val="24"/>
          <w:szCs w:val="24"/>
        </w:rPr>
      </w:pPr>
      <w:r>
        <w:rPr>
          <w:sz w:val="24"/>
          <w:szCs w:val="24"/>
        </w:rPr>
        <w:t xml:space="preserve">Do not investigate </w:t>
      </w:r>
    </w:p>
    <w:p w:rsidR="00242CFB" w:rsidRDefault="00242CFB" w:rsidP="00F22B87">
      <w:pPr>
        <w:numPr>
          <w:ilvl w:val="0"/>
          <w:numId w:val="31"/>
        </w:numPr>
        <w:rPr>
          <w:sz w:val="24"/>
          <w:szCs w:val="24"/>
        </w:rPr>
      </w:pPr>
      <w:r>
        <w:rPr>
          <w:sz w:val="24"/>
          <w:szCs w:val="24"/>
        </w:rPr>
        <w:t>Under no circumstances should you attempt to deal with the problem alone</w:t>
      </w:r>
    </w:p>
    <w:p w:rsidR="00F17FF4" w:rsidRDefault="00F17FF4" w:rsidP="00FD5939">
      <w:pPr>
        <w:rPr>
          <w:sz w:val="24"/>
          <w:szCs w:val="24"/>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C6623E" w:rsidRDefault="00C6623E" w:rsidP="00FD5939">
      <w:pPr>
        <w:rPr>
          <w:sz w:val="28"/>
          <w:szCs w:val="28"/>
        </w:rPr>
      </w:pPr>
    </w:p>
    <w:p w:rsidR="00352965" w:rsidRPr="004304EC" w:rsidRDefault="004304EC" w:rsidP="00BD112D">
      <w:pPr>
        <w:pStyle w:val="Heading2"/>
      </w:pPr>
      <w:r w:rsidRPr="004304EC">
        <w:lastRenderedPageBreak/>
        <w:t>THE REPORTING PROCESS</w:t>
      </w:r>
      <w:r w:rsidR="0005299E">
        <w:t xml:space="preserve"> 3.2</w:t>
      </w:r>
    </w:p>
    <w:p w:rsidR="00352965" w:rsidRDefault="00352965" w:rsidP="00FD5939">
      <w:pPr>
        <w:rPr>
          <w:sz w:val="24"/>
          <w:szCs w:val="24"/>
        </w:rPr>
      </w:pPr>
    </w:p>
    <w:p w:rsidR="009F7FD2" w:rsidRDefault="004304EC" w:rsidP="00FD5939">
      <w:pPr>
        <w:rPr>
          <w:b/>
          <w:sz w:val="24"/>
          <w:szCs w:val="24"/>
        </w:rPr>
      </w:pPr>
      <w:r w:rsidRPr="00B25B36">
        <w:rPr>
          <w:b/>
          <w:sz w:val="24"/>
          <w:szCs w:val="24"/>
        </w:rPr>
        <w:t>F</w:t>
      </w:r>
      <w:r>
        <w:rPr>
          <w:b/>
          <w:sz w:val="24"/>
          <w:szCs w:val="24"/>
        </w:rPr>
        <w:t>lowchart explaining the reporting</w:t>
      </w:r>
      <w:r w:rsidRPr="00B25B36">
        <w:rPr>
          <w:b/>
          <w:sz w:val="24"/>
          <w:szCs w:val="24"/>
        </w:rPr>
        <w:t xml:space="preserve"> process</w:t>
      </w:r>
      <w:r>
        <w:rPr>
          <w:b/>
          <w:sz w:val="24"/>
          <w:szCs w:val="24"/>
        </w:rPr>
        <w:t>:</w:t>
      </w:r>
    </w:p>
    <w:p w:rsidR="00D31EB3" w:rsidRDefault="00D31EB3" w:rsidP="00FD5939">
      <w:pPr>
        <w:rPr>
          <w:b/>
          <w:sz w:val="24"/>
          <w:szCs w:val="24"/>
        </w:rPr>
      </w:pPr>
    </w:p>
    <w:p w:rsidR="004304EC" w:rsidRPr="009F7FD2" w:rsidRDefault="005E3FB0" w:rsidP="00FD5939">
      <w:pPr>
        <w:rPr>
          <w:b/>
          <w:sz w:val="24"/>
          <w:szCs w:val="24"/>
        </w:rPr>
      </w:pPr>
      <w:r>
        <w:rPr>
          <w:noProof/>
          <w:sz w:val="24"/>
          <w:szCs w:val="24"/>
          <w:lang w:eastAsia="en-GB"/>
        </w:rPr>
        <w:drawing>
          <wp:inline distT="0" distB="0" distL="0" distR="0" wp14:anchorId="2F02F518" wp14:editId="1F816D1E">
            <wp:extent cx="5391509" cy="4382219"/>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43012" w:rsidRPr="005E3FB0" w:rsidRDefault="00F43012" w:rsidP="005E3FB0">
      <w:pPr>
        <w:numPr>
          <w:ilvl w:val="0"/>
          <w:numId w:val="22"/>
        </w:numPr>
        <w:rPr>
          <w:sz w:val="24"/>
          <w:szCs w:val="24"/>
        </w:rPr>
      </w:pPr>
      <w:r w:rsidRPr="005E3FB0">
        <w:rPr>
          <w:sz w:val="24"/>
          <w:szCs w:val="24"/>
        </w:rPr>
        <w:t>If a child is in danger or a criminal</w:t>
      </w:r>
      <w:r w:rsidR="00F5215C" w:rsidRPr="005E3FB0">
        <w:rPr>
          <w:sz w:val="24"/>
          <w:szCs w:val="24"/>
        </w:rPr>
        <w:t xml:space="preserve"> offence has taken place, then P</w:t>
      </w:r>
      <w:r w:rsidRPr="005E3FB0">
        <w:rPr>
          <w:sz w:val="24"/>
          <w:szCs w:val="24"/>
        </w:rPr>
        <w:t>olice/</w:t>
      </w:r>
      <w:r w:rsidR="00F5215C" w:rsidRPr="005E3FB0">
        <w:rPr>
          <w:sz w:val="24"/>
          <w:szCs w:val="24"/>
        </w:rPr>
        <w:t xml:space="preserve"> An Garda Sίochána</w:t>
      </w:r>
      <w:r w:rsidRPr="005E3FB0">
        <w:rPr>
          <w:sz w:val="24"/>
          <w:szCs w:val="24"/>
        </w:rPr>
        <w:t xml:space="preserve"> or social services must be informed immediately. Do not delay this by having a meeting. Remember that the task of deciding whether or not abuse has occurred rests with the professional agencies. If there is d</w:t>
      </w:r>
      <w:r w:rsidR="000F3F4D">
        <w:rPr>
          <w:sz w:val="24"/>
          <w:szCs w:val="24"/>
        </w:rPr>
        <w:t>DBS</w:t>
      </w:r>
      <w:r w:rsidRPr="005E3FB0">
        <w:rPr>
          <w:sz w:val="24"/>
          <w:szCs w:val="24"/>
        </w:rPr>
        <w:t xml:space="preserve">greement on whether or not to refer a concern to a child protection agency, any individual, as a concerned citizen, can still make a referral. </w:t>
      </w:r>
    </w:p>
    <w:p w:rsidR="00F43012" w:rsidRDefault="00F43012" w:rsidP="00F43012">
      <w:pPr>
        <w:rPr>
          <w:sz w:val="24"/>
          <w:szCs w:val="24"/>
        </w:rPr>
      </w:pPr>
    </w:p>
    <w:p w:rsidR="00352965" w:rsidRDefault="00352965" w:rsidP="00F22B87">
      <w:pPr>
        <w:numPr>
          <w:ilvl w:val="0"/>
          <w:numId w:val="22"/>
        </w:numPr>
        <w:rPr>
          <w:sz w:val="24"/>
          <w:szCs w:val="24"/>
        </w:rPr>
      </w:pPr>
      <w:r>
        <w:rPr>
          <w:sz w:val="24"/>
          <w:szCs w:val="24"/>
        </w:rPr>
        <w:t>The person who has the concern should tell the leader in charge.</w:t>
      </w:r>
    </w:p>
    <w:p w:rsidR="00EB0610" w:rsidRDefault="00EB0610" w:rsidP="00EB0610">
      <w:pPr>
        <w:ind w:left="720"/>
        <w:rPr>
          <w:sz w:val="24"/>
          <w:szCs w:val="24"/>
        </w:rPr>
      </w:pPr>
    </w:p>
    <w:p w:rsidR="00EE54B2" w:rsidRDefault="00352965" w:rsidP="00F22B87">
      <w:pPr>
        <w:numPr>
          <w:ilvl w:val="0"/>
          <w:numId w:val="22"/>
        </w:numPr>
        <w:rPr>
          <w:sz w:val="24"/>
          <w:szCs w:val="24"/>
        </w:rPr>
      </w:pPr>
      <w:r w:rsidRPr="00922F96">
        <w:rPr>
          <w:sz w:val="24"/>
          <w:szCs w:val="24"/>
        </w:rPr>
        <w:t xml:space="preserve">The </w:t>
      </w:r>
      <w:r w:rsidR="00EE54B2">
        <w:rPr>
          <w:sz w:val="24"/>
          <w:szCs w:val="24"/>
        </w:rPr>
        <w:t xml:space="preserve">leader in charge should inform the Designated Person </w:t>
      </w:r>
      <w:r w:rsidR="0073152E">
        <w:rPr>
          <w:sz w:val="24"/>
          <w:szCs w:val="24"/>
        </w:rPr>
        <w:t>and/</w:t>
      </w:r>
      <w:r w:rsidR="00EE54B2">
        <w:rPr>
          <w:sz w:val="24"/>
          <w:szCs w:val="24"/>
        </w:rPr>
        <w:t xml:space="preserve">or </w:t>
      </w:r>
      <w:r w:rsidRPr="00922F96">
        <w:rPr>
          <w:sz w:val="24"/>
          <w:szCs w:val="24"/>
        </w:rPr>
        <w:t>Minister</w:t>
      </w:r>
      <w:r w:rsidR="00EE54B2">
        <w:rPr>
          <w:sz w:val="24"/>
          <w:szCs w:val="24"/>
        </w:rPr>
        <w:t>.</w:t>
      </w:r>
    </w:p>
    <w:p w:rsidR="00EE54B2" w:rsidRDefault="00EE54B2" w:rsidP="00EE54B2">
      <w:pPr>
        <w:pStyle w:val="ListParagraph"/>
        <w:rPr>
          <w:sz w:val="24"/>
          <w:szCs w:val="24"/>
        </w:rPr>
      </w:pPr>
    </w:p>
    <w:p w:rsidR="00922F96" w:rsidRPr="00BD112D" w:rsidRDefault="00EE54B2" w:rsidP="00F43012">
      <w:pPr>
        <w:numPr>
          <w:ilvl w:val="0"/>
          <w:numId w:val="22"/>
        </w:numPr>
        <w:rPr>
          <w:sz w:val="24"/>
          <w:szCs w:val="24"/>
        </w:rPr>
      </w:pPr>
      <w:r>
        <w:rPr>
          <w:sz w:val="24"/>
          <w:szCs w:val="24"/>
        </w:rPr>
        <w:t>The</w:t>
      </w:r>
      <w:r w:rsidR="00352965" w:rsidRPr="00922F96">
        <w:rPr>
          <w:sz w:val="24"/>
          <w:szCs w:val="24"/>
        </w:rPr>
        <w:t xml:space="preserve"> Designated Person </w:t>
      </w:r>
      <w:r>
        <w:rPr>
          <w:sz w:val="24"/>
          <w:szCs w:val="24"/>
        </w:rPr>
        <w:t xml:space="preserve">should </w:t>
      </w:r>
      <w:r w:rsidR="00352965" w:rsidRPr="00922F96">
        <w:rPr>
          <w:sz w:val="24"/>
          <w:szCs w:val="24"/>
        </w:rPr>
        <w:t xml:space="preserve">meet </w:t>
      </w:r>
      <w:r>
        <w:rPr>
          <w:sz w:val="24"/>
          <w:szCs w:val="24"/>
        </w:rPr>
        <w:t xml:space="preserve">with the Minister </w:t>
      </w:r>
      <w:r w:rsidR="00EB0610">
        <w:rPr>
          <w:sz w:val="24"/>
          <w:szCs w:val="24"/>
        </w:rPr>
        <w:t>as soon as possible</w:t>
      </w:r>
      <w:r w:rsidR="00352965" w:rsidRPr="00922F96">
        <w:rPr>
          <w:sz w:val="24"/>
          <w:szCs w:val="24"/>
        </w:rPr>
        <w:t xml:space="preserve">, consider all the information available and decide </w:t>
      </w:r>
      <w:r w:rsidR="00EB0610">
        <w:rPr>
          <w:sz w:val="24"/>
          <w:szCs w:val="24"/>
        </w:rPr>
        <w:t xml:space="preserve">on whom, if anyone needs to be reported to. </w:t>
      </w:r>
      <w:r w:rsidRPr="00922F96">
        <w:rPr>
          <w:sz w:val="24"/>
          <w:szCs w:val="24"/>
        </w:rPr>
        <w:t>If for any reason it is not possible to speak to the Minister or if an allegation concerns a Minister or member of his/her family, the Designated Person should consu</w:t>
      </w:r>
      <w:r w:rsidR="00CE1017">
        <w:rPr>
          <w:sz w:val="24"/>
          <w:szCs w:val="24"/>
        </w:rPr>
        <w:t xml:space="preserve">lt with the General Secretary of </w:t>
      </w:r>
      <w:r w:rsidR="000F3F4D">
        <w:rPr>
          <w:sz w:val="24"/>
          <w:szCs w:val="24"/>
        </w:rPr>
        <w:t>IMYCD</w:t>
      </w:r>
      <w:r w:rsidR="00CE1017">
        <w:rPr>
          <w:sz w:val="24"/>
          <w:szCs w:val="24"/>
        </w:rPr>
        <w:t xml:space="preserve"> </w:t>
      </w:r>
      <w:r w:rsidRPr="00922F96">
        <w:rPr>
          <w:sz w:val="24"/>
          <w:szCs w:val="24"/>
        </w:rPr>
        <w:t>as soon as possible.</w:t>
      </w:r>
    </w:p>
    <w:p w:rsidR="00AB3761" w:rsidRPr="00EE54B2" w:rsidRDefault="00922F96" w:rsidP="00F22B87">
      <w:pPr>
        <w:numPr>
          <w:ilvl w:val="0"/>
          <w:numId w:val="22"/>
        </w:numPr>
        <w:rPr>
          <w:sz w:val="24"/>
          <w:szCs w:val="24"/>
          <w:lang w:val="en-US"/>
        </w:rPr>
      </w:pPr>
      <w:r w:rsidRPr="00EE54B2">
        <w:rPr>
          <w:sz w:val="24"/>
          <w:szCs w:val="24"/>
        </w:rPr>
        <w:lastRenderedPageBreak/>
        <w:t xml:space="preserve">All </w:t>
      </w:r>
      <w:r w:rsidR="00AB3761" w:rsidRPr="00EE54B2">
        <w:rPr>
          <w:sz w:val="24"/>
          <w:szCs w:val="24"/>
          <w:lang w:val="en-US"/>
        </w:rPr>
        <w:t>concerns, complaints and disclosures in a congregation, relating to child protection, mus</w:t>
      </w:r>
      <w:r w:rsidR="00CE1017">
        <w:rPr>
          <w:sz w:val="24"/>
          <w:szCs w:val="24"/>
          <w:lang w:val="en-US"/>
        </w:rPr>
        <w:t xml:space="preserve">t be reported to the </w:t>
      </w:r>
      <w:r w:rsidR="000F3F4D">
        <w:rPr>
          <w:sz w:val="24"/>
          <w:szCs w:val="24"/>
          <w:lang w:val="en-US"/>
        </w:rPr>
        <w:t>IMYCD</w:t>
      </w:r>
      <w:r w:rsidR="00AB3761" w:rsidRPr="00EE54B2">
        <w:rPr>
          <w:sz w:val="24"/>
          <w:szCs w:val="24"/>
          <w:lang w:val="en-US"/>
        </w:rPr>
        <w:t xml:space="preserve"> Office without</w:t>
      </w:r>
      <w:r w:rsidR="005B3DA1">
        <w:rPr>
          <w:sz w:val="24"/>
          <w:szCs w:val="24"/>
          <w:lang w:val="en-US"/>
        </w:rPr>
        <w:t xml:space="preserve"> delay</w:t>
      </w:r>
      <w:r w:rsidR="00AB3761" w:rsidRPr="00EE54B2">
        <w:rPr>
          <w:sz w:val="24"/>
          <w:szCs w:val="24"/>
          <w:lang w:val="en-US"/>
        </w:rPr>
        <w:t xml:space="preserve">. Appropriate advice and support will be given if </w:t>
      </w:r>
      <w:r w:rsidR="00F43012">
        <w:rPr>
          <w:sz w:val="24"/>
          <w:szCs w:val="24"/>
          <w:lang w:val="en-US"/>
        </w:rPr>
        <w:t>requested</w:t>
      </w:r>
      <w:r w:rsidR="00AB3761" w:rsidRPr="00EE54B2">
        <w:rPr>
          <w:sz w:val="24"/>
          <w:szCs w:val="24"/>
          <w:lang w:val="en-US"/>
        </w:rPr>
        <w:t xml:space="preserve">. </w:t>
      </w:r>
    </w:p>
    <w:p w:rsidR="00684C08" w:rsidRDefault="00684C08" w:rsidP="00EE54B2">
      <w:pPr>
        <w:pStyle w:val="ListParagraph"/>
        <w:ind w:left="0"/>
        <w:rPr>
          <w:sz w:val="24"/>
          <w:szCs w:val="24"/>
        </w:rPr>
      </w:pPr>
    </w:p>
    <w:p w:rsidR="00684C08" w:rsidRDefault="00684C08" w:rsidP="00F22B87">
      <w:pPr>
        <w:numPr>
          <w:ilvl w:val="0"/>
          <w:numId w:val="22"/>
        </w:numPr>
        <w:rPr>
          <w:sz w:val="24"/>
          <w:szCs w:val="24"/>
        </w:rPr>
      </w:pPr>
      <w:r>
        <w:rPr>
          <w:sz w:val="24"/>
          <w:szCs w:val="24"/>
        </w:rPr>
        <w:t xml:space="preserve">Consideration should be given by the Minister to offering support to the leader or other person who made the initial report. Help and advice can be provided by </w:t>
      </w:r>
      <w:r w:rsidR="00F43012">
        <w:rPr>
          <w:sz w:val="24"/>
          <w:szCs w:val="24"/>
        </w:rPr>
        <w:t xml:space="preserve">contacting </w:t>
      </w:r>
      <w:r w:rsidR="00CE1017">
        <w:rPr>
          <w:sz w:val="24"/>
          <w:szCs w:val="24"/>
        </w:rPr>
        <w:t xml:space="preserve">the </w:t>
      </w:r>
      <w:r w:rsidR="000F3F4D">
        <w:rPr>
          <w:sz w:val="24"/>
          <w:szCs w:val="24"/>
        </w:rPr>
        <w:t>IMYCD</w:t>
      </w:r>
      <w:r w:rsidR="00CE1017">
        <w:rPr>
          <w:sz w:val="24"/>
          <w:szCs w:val="24"/>
        </w:rPr>
        <w:t xml:space="preserve"> </w:t>
      </w:r>
      <w:r>
        <w:rPr>
          <w:sz w:val="24"/>
          <w:szCs w:val="24"/>
        </w:rPr>
        <w:t xml:space="preserve">Office. </w:t>
      </w:r>
    </w:p>
    <w:p w:rsidR="00B442EC" w:rsidRDefault="00B442EC" w:rsidP="00B442EC">
      <w:pPr>
        <w:pStyle w:val="ListParagraph"/>
        <w:rPr>
          <w:sz w:val="24"/>
          <w:szCs w:val="24"/>
        </w:rPr>
      </w:pPr>
    </w:p>
    <w:p w:rsidR="00B442EC" w:rsidRPr="00B442EC" w:rsidRDefault="00B442EC" w:rsidP="00F22B87">
      <w:pPr>
        <w:numPr>
          <w:ilvl w:val="0"/>
          <w:numId w:val="22"/>
        </w:numPr>
        <w:rPr>
          <w:b/>
          <w:color w:val="C00000"/>
          <w:sz w:val="24"/>
          <w:szCs w:val="24"/>
        </w:rPr>
      </w:pPr>
      <w:r w:rsidRPr="00B442EC">
        <w:rPr>
          <w:sz w:val="24"/>
          <w:szCs w:val="24"/>
        </w:rPr>
        <w:t>In the congregational context, information should be restricted to the Designated Perso</w:t>
      </w:r>
      <w:r w:rsidR="005B3DA1">
        <w:rPr>
          <w:sz w:val="24"/>
          <w:szCs w:val="24"/>
        </w:rPr>
        <w:t>n and Minister</w:t>
      </w:r>
      <w:r w:rsidRPr="00B442EC">
        <w:rPr>
          <w:sz w:val="24"/>
          <w:szCs w:val="24"/>
        </w:rPr>
        <w:t xml:space="preserve">.  </w:t>
      </w:r>
      <w:r w:rsidR="005B3DA1">
        <w:rPr>
          <w:sz w:val="24"/>
          <w:szCs w:val="24"/>
        </w:rPr>
        <w:t>Other leaders may be informed at a later stage in the process.</w:t>
      </w:r>
    </w:p>
    <w:p w:rsidR="008448FB" w:rsidRDefault="008448FB" w:rsidP="008448FB">
      <w:pPr>
        <w:pStyle w:val="ListParagraph"/>
        <w:rPr>
          <w:sz w:val="24"/>
          <w:szCs w:val="24"/>
        </w:rPr>
      </w:pPr>
    </w:p>
    <w:p w:rsidR="00B10662" w:rsidRDefault="00B10662" w:rsidP="008448FB">
      <w:pPr>
        <w:pStyle w:val="ListParagraph"/>
        <w:rPr>
          <w:sz w:val="24"/>
          <w:szCs w:val="24"/>
        </w:rPr>
      </w:pPr>
    </w:p>
    <w:p w:rsidR="00B10662" w:rsidRPr="0005299E" w:rsidRDefault="000F3F4D" w:rsidP="00BD112D">
      <w:pPr>
        <w:pStyle w:val="Heading2"/>
      </w:pPr>
      <w:r>
        <w:t>DISCLOSURE AND BARRING SERVICE</w:t>
      </w:r>
      <w:r w:rsidR="0005299E">
        <w:t xml:space="preserve"> 3.3</w:t>
      </w:r>
    </w:p>
    <w:p w:rsidR="003E73D4" w:rsidRDefault="003E73D4" w:rsidP="003E73D4">
      <w:pPr>
        <w:pStyle w:val="ListParagraph"/>
        <w:spacing w:after="200"/>
        <w:ind w:left="0"/>
        <w:rPr>
          <w:sz w:val="24"/>
          <w:szCs w:val="24"/>
        </w:rPr>
      </w:pPr>
    </w:p>
    <w:p w:rsidR="003E73D4" w:rsidRDefault="003E73D4" w:rsidP="003E73D4">
      <w:pPr>
        <w:pStyle w:val="ListParagraph"/>
        <w:spacing w:after="200"/>
        <w:ind w:left="0"/>
        <w:rPr>
          <w:sz w:val="24"/>
          <w:szCs w:val="24"/>
        </w:rPr>
      </w:pPr>
      <w:r>
        <w:rPr>
          <w:sz w:val="24"/>
          <w:szCs w:val="24"/>
        </w:rPr>
        <w:t>It is a legal r</w:t>
      </w:r>
      <w:r w:rsidR="00CE1017">
        <w:rPr>
          <w:sz w:val="24"/>
          <w:szCs w:val="24"/>
        </w:rPr>
        <w:t>equirement that the Methodist</w:t>
      </w:r>
      <w:r>
        <w:rPr>
          <w:sz w:val="24"/>
          <w:szCs w:val="24"/>
        </w:rPr>
        <w:t xml:space="preserve"> Church in Ireland must inform the </w:t>
      </w:r>
      <w:r w:rsidR="000F3F4D">
        <w:rPr>
          <w:sz w:val="24"/>
          <w:szCs w:val="24"/>
        </w:rPr>
        <w:t>Disclosure and Barring Service</w:t>
      </w:r>
      <w:r>
        <w:rPr>
          <w:sz w:val="24"/>
          <w:szCs w:val="24"/>
        </w:rPr>
        <w:t xml:space="preserve"> if they remove a person from volunteering or working in regulated activity with children or vulnerable adults.  </w:t>
      </w:r>
    </w:p>
    <w:p w:rsidR="003E73D4" w:rsidRDefault="003E73D4" w:rsidP="003E73D4">
      <w:pPr>
        <w:pStyle w:val="ListParagraph"/>
        <w:spacing w:after="200"/>
        <w:ind w:left="0"/>
        <w:rPr>
          <w:sz w:val="24"/>
          <w:szCs w:val="24"/>
        </w:rPr>
      </w:pPr>
    </w:p>
    <w:p w:rsidR="003E73D4" w:rsidRDefault="003E73D4" w:rsidP="003E73D4">
      <w:pPr>
        <w:pStyle w:val="ListParagraph"/>
        <w:spacing w:after="200"/>
        <w:ind w:left="0"/>
        <w:rPr>
          <w:sz w:val="24"/>
          <w:szCs w:val="24"/>
        </w:rPr>
      </w:pPr>
      <w:r>
        <w:rPr>
          <w:sz w:val="24"/>
          <w:szCs w:val="24"/>
        </w:rPr>
        <w:t>According to the Safeguarding Vulnerable Groups (NI) Order 2007, a regulated activity pr</w:t>
      </w:r>
      <w:r w:rsidR="00CE1017">
        <w:rPr>
          <w:sz w:val="24"/>
          <w:szCs w:val="24"/>
        </w:rPr>
        <w:t>ovider, such as the Methodist</w:t>
      </w:r>
      <w:r>
        <w:rPr>
          <w:sz w:val="24"/>
          <w:szCs w:val="24"/>
        </w:rPr>
        <w:t xml:space="preserve"> </w:t>
      </w:r>
      <w:r w:rsidR="0091797E">
        <w:rPr>
          <w:sz w:val="24"/>
          <w:szCs w:val="24"/>
        </w:rPr>
        <w:t>Church</w:t>
      </w:r>
      <w:r>
        <w:rPr>
          <w:sz w:val="24"/>
          <w:szCs w:val="24"/>
        </w:rPr>
        <w:t xml:space="preserve">, must refer to the </w:t>
      </w:r>
      <w:r w:rsidR="000F3F4D">
        <w:rPr>
          <w:sz w:val="24"/>
          <w:szCs w:val="24"/>
        </w:rPr>
        <w:t>DBS</w:t>
      </w:r>
      <w:r>
        <w:rPr>
          <w:sz w:val="24"/>
          <w:szCs w:val="24"/>
        </w:rPr>
        <w:t xml:space="preserve"> when they have withdrawn permission for a person to engage in regulated activity because they think that the person meets the following criteria:</w:t>
      </w:r>
    </w:p>
    <w:p w:rsidR="003E73D4" w:rsidRDefault="003E73D4" w:rsidP="003E73D4">
      <w:pPr>
        <w:pStyle w:val="ListParagraph"/>
        <w:spacing w:after="200"/>
        <w:ind w:left="0"/>
        <w:rPr>
          <w:sz w:val="24"/>
          <w:szCs w:val="24"/>
        </w:rPr>
      </w:pPr>
    </w:p>
    <w:p w:rsidR="003E73D4" w:rsidRDefault="003E73D4" w:rsidP="00F22B87">
      <w:pPr>
        <w:pStyle w:val="ListParagraph"/>
        <w:numPr>
          <w:ilvl w:val="0"/>
          <w:numId w:val="35"/>
        </w:numPr>
        <w:spacing w:after="200"/>
        <w:rPr>
          <w:sz w:val="24"/>
          <w:szCs w:val="24"/>
          <w:lang w:val="en-US"/>
        </w:rPr>
      </w:pPr>
      <w:r w:rsidRPr="00BB5228">
        <w:rPr>
          <w:sz w:val="24"/>
          <w:szCs w:val="24"/>
        </w:rPr>
        <w:t xml:space="preserve">The person has received a caution/conviction for a relevant offence. This would be a serious offence that automatically bars a person from working with children or vulnerable adults. For example, </w:t>
      </w:r>
      <w:r>
        <w:rPr>
          <w:sz w:val="24"/>
          <w:szCs w:val="24"/>
        </w:rPr>
        <w:t xml:space="preserve">the rape of a child. </w:t>
      </w:r>
    </w:p>
    <w:p w:rsidR="003E73D4" w:rsidRPr="00BB5228" w:rsidRDefault="003E73D4" w:rsidP="00F22B87">
      <w:pPr>
        <w:pStyle w:val="ListParagraph"/>
        <w:numPr>
          <w:ilvl w:val="0"/>
          <w:numId w:val="35"/>
        </w:numPr>
        <w:spacing w:after="200"/>
        <w:rPr>
          <w:sz w:val="24"/>
          <w:szCs w:val="24"/>
          <w:lang w:val="en-US"/>
        </w:rPr>
      </w:pPr>
      <w:r>
        <w:rPr>
          <w:sz w:val="24"/>
          <w:szCs w:val="24"/>
        </w:rPr>
        <w:t>The person is suspected of being engaged in relevant conduct. Examples of relevant conduct include conduct which endangers a child or vulnerable adult</w:t>
      </w:r>
      <w:r w:rsidRPr="00BB5228">
        <w:rPr>
          <w:sz w:val="24"/>
          <w:szCs w:val="24"/>
        </w:rPr>
        <w:t xml:space="preserve"> or is likely to endanger them</w:t>
      </w:r>
      <w:r>
        <w:rPr>
          <w:sz w:val="24"/>
          <w:szCs w:val="24"/>
        </w:rPr>
        <w:t xml:space="preserve"> and conduct of a sexual nature involving a child. This conduct could be acts of omission or commission.</w:t>
      </w:r>
    </w:p>
    <w:p w:rsidR="003E73D4" w:rsidRPr="00DD173C" w:rsidRDefault="003E73D4" w:rsidP="00F22B87">
      <w:pPr>
        <w:pStyle w:val="ListParagraph"/>
        <w:numPr>
          <w:ilvl w:val="0"/>
          <w:numId w:val="35"/>
        </w:numPr>
        <w:spacing w:after="200"/>
        <w:rPr>
          <w:sz w:val="24"/>
          <w:szCs w:val="24"/>
          <w:lang w:val="en-US"/>
        </w:rPr>
      </w:pPr>
      <w:r w:rsidRPr="00DD173C">
        <w:rPr>
          <w:sz w:val="24"/>
          <w:szCs w:val="24"/>
        </w:rPr>
        <w:t xml:space="preserve">The harm test is satisfied. The harm test is </w:t>
      </w:r>
      <w:r w:rsidR="0091797E">
        <w:rPr>
          <w:sz w:val="24"/>
          <w:szCs w:val="24"/>
        </w:rPr>
        <w:t xml:space="preserve">where it is thought </w:t>
      </w:r>
      <w:r w:rsidRPr="00DD173C">
        <w:rPr>
          <w:lang w:val="en-US"/>
        </w:rPr>
        <w:t xml:space="preserve">that a person </w:t>
      </w:r>
      <w:r w:rsidR="0091797E" w:rsidRPr="003F0D15">
        <w:rPr>
          <w:b/>
          <w:lang w:val="en-US"/>
        </w:rPr>
        <w:t>may</w:t>
      </w:r>
      <w:r w:rsidR="0091797E" w:rsidRPr="00DD173C">
        <w:rPr>
          <w:lang w:val="en-US"/>
        </w:rPr>
        <w:t xml:space="preserve"> harm</w:t>
      </w:r>
      <w:r w:rsidRPr="00DD173C">
        <w:rPr>
          <w:sz w:val="24"/>
          <w:szCs w:val="24"/>
        </w:rPr>
        <w:t xml:space="preserve"> a child or vulnerable adult, cause them to be harmed</w:t>
      </w:r>
      <w:r>
        <w:rPr>
          <w:lang w:val="en-US"/>
        </w:rPr>
        <w:t>,</w:t>
      </w:r>
      <w:r w:rsidR="0091797E">
        <w:rPr>
          <w:lang w:val="en-US"/>
        </w:rPr>
        <w:t xml:space="preserve"> or where a person has </w:t>
      </w:r>
      <w:r w:rsidR="00EA129C">
        <w:rPr>
          <w:lang w:val="en-US"/>
        </w:rPr>
        <w:t>put</w:t>
      </w:r>
      <w:r>
        <w:rPr>
          <w:sz w:val="24"/>
          <w:szCs w:val="24"/>
        </w:rPr>
        <w:t xml:space="preserve"> a child/vulnerable adult</w:t>
      </w:r>
      <w:r w:rsidRPr="00DD173C">
        <w:rPr>
          <w:sz w:val="24"/>
          <w:szCs w:val="24"/>
        </w:rPr>
        <w:t xml:space="preserve"> at risk of harm</w:t>
      </w:r>
      <w:r>
        <w:rPr>
          <w:sz w:val="24"/>
          <w:szCs w:val="24"/>
        </w:rPr>
        <w:t>, attempt</w:t>
      </w:r>
      <w:r w:rsidR="0091797E">
        <w:rPr>
          <w:sz w:val="24"/>
          <w:szCs w:val="24"/>
        </w:rPr>
        <w:t>ed</w:t>
      </w:r>
      <w:r>
        <w:rPr>
          <w:sz w:val="24"/>
          <w:szCs w:val="24"/>
        </w:rPr>
        <w:t xml:space="preserve"> to harm a child/vulnerable adult</w:t>
      </w:r>
      <w:r>
        <w:rPr>
          <w:sz w:val="24"/>
          <w:szCs w:val="24"/>
          <w:lang w:val="en-US"/>
        </w:rPr>
        <w:t xml:space="preserve"> or </w:t>
      </w:r>
      <w:r>
        <w:rPr>
          <w:sz w:val="24"/>
          <w:szCs w:val="24"/>
        </w:rPr>
        <w:t>incite</w:t>
      </w:r>
      <w:r w:rsidR="0091797E">
        <w:rPr>
          <w:sz w:val="24"/>
          <w:szCs w:val="24"/>
        </w:rPr>
        <w:t>d</w:t>
      </w:r>
      <w:r>
        <w:rPr>
          <w:sz w:val="24"/>
          <w:szCs w:val="24"/>
        </w:rPr>
        <w:t xml:space="preserve"> another to harm a child/vulnerable adult. </w:t>
      </w:r>
      <w:r w:rsidR="0091797E">
        <w:rPr>
          <w:sz w:val="24"/>
          <w:szCs w:val="24"/>
        </w:rPr>
        <w:t>For example, a</w:t>
      </w:r>
      <w:r>
        <w:rPr>
          <w:sz w:val="24"/>
          <w:szCs w:val="24"/>
        </w:rPr>
        <w:t xml:space="preserve"> volunteer confided in a minister that he had a sexual interest in children but had never acted upon this interest.</w:t>
      </w:r>
    </w:p>
    <w:p w:rsidR="003E73D4" w:rsidRDefault="003E73D4" w:rsidP="003E73D4">
      <w:pPr>
        <w:pStyle w:val="ListParagraph"/>
        <w:spacing w:after="200"/>
        <w:ind w:left="360"/>
        <w:rPr>
          <w:sz w:val="24"/>
          <w:szCs w:val="24"/>
        </w:rPr>
      </w:pPr>
    </w:p>
    <w:p w:rsidR="003E73D4" w:rsidRPr="00DD173C" w:rsidRDefault="003E73D4" w:rsidP="003E73D4">
      <w:pPr>
        <w:pStyle w:val="ListParagraph"/>
        <w:spacing w:after="200"/>
        <w:ind w:left="360"/>
        <w:rPr>
          <w:sz w:val="24"/>
          <w:szCs w:val="24"/>
        </w:rPr>
      </w:pPr>
      <w:r w:rsidRPr="00DD173C">
        <w:rPr>
          <w:sz w:val="24"/>
          <w:szCs w:val="24"/>
        </w:rPr>
        <w:t xml:space="preserve">More information can be found on the </w:t>
      </w:r>
      <w:r w:rsidR="000F3F4D">
        <w:rPr>
          <w:sz w:val="24"/>
          <w:szCs w:val="24"/>
        </w:rPr>
        <w:t>Disclosure and Barring Service</w:t>
      </w:r>
      <w:r w:rsidRPr="00DD173C">
        <w:rPr>
          <w:sz w:val="24"/>
          <w:szCs w:val="24"/>
        </w:rPr>
        <w:t xml:space="preserve">’s website: </w:t>
      </w:r>
      <w:r w:rsidR="000F3F4D" w:rsidRPr="000F3F4D">
        <w:t>https://www.gov.uk/government/organisations/disclosure-and-barring-service</w:t>
      </w:r>
      <w:r w:rsidRPr="00DD173C">
        <w:rPr>
          <w:sz w:val="24"/>
          <w:szCs w:val="24"/>
        </w:rPr>
        <w:t xml:space="preserve"> </w:t>
      </w:r>
    </w:p>
    <w:p w:rsidR="003E73D4" w:rsidRDefault="003E73D4" w:rsidP="003E73D4">
      <w:pPr>
        <w:rPr>
          <w:sz w:val="24"/>
          <w:szCs w:val="24"/>
        </w:rPr>
      </w:pPr>
    </w:p>
    <w:p w:rsidR="00A55079" w:rsidRPr="008C4E9B" w:rsidRDefault="00CE1017" w:rsidP="00A55079">
      <w:pPr>
        <w:rPr>
          <w:sz w:val="24"/>
          <w:szCs w:val="24"/>
        </w:rPr>
      </w:pPr>
      <w:r>
        <w:rPr>
          <w:sz w:val="24"/>
          <w:szCs w:val="24"/>
        </w:rPr>
        <w:t xml:space="preserve">The General Secretary of </w:t>
      </w:r>
      <w:r w:rsidR="000F3F4D">
        <w:rPr>
          <w:sz w:val="24"/>
          <w:szCs w:val="24"/>
        </w:rPr>
        <w:t>IMYCD</w:t>
      </w:r>
      <w:r w:rsidR="00A55079" w:rsidRPr="00A55079">
        <w:rPr>
          <w:sz w:val="24"/>
          <w:szCs w:val="24"/>
        </w:rPr>
        <w:t xml:space="preserve"> will advise on this referral process and offer support to those involved. Referrals to the </w:t>
      </w:r>
      <w:r w:rsidR="000F3F4D">
        <w:rPr>
          <w:sz w:val="24"/>
          <w:szCs w:val="24"/>
        </w:rPr>
        <w:t>Disclosure and Barring Service</w:t>
      </w:r>
      <w:r w:rsidR="00EA129C">
        <w:rPr>
          <w:sz w:val="24"/>
          <w:szCs w:val="24"/>
        </w:rPr>
        <w:t xml:space="preserve"> should</w:t>
      </w:r>
      <w:r w:rsidR="00A55079" w:rsidRPr="00A55079">
        <w:rPr>
          <w:sz w:val="24"/>
          <w:szCs w:val="24"/>
        </w:rPr>
        <w:t xml:space="preserve"> be m</w:t>
      </w:r>
      <w:r w:rsidR="00EA129C">
        <w:rPr>
          <w:sz w:val="24"/>
          <w:szCs w:val="24"/>
        </w:rPr>
        <w:t>ade through</w:t>
      </w:r>
      <w:r>
        <w:rPr>
          <w:sz w:val="24"/>
          <w:szCs w:val="24"/>
        </w:rPr>
        <w:t xml:space="preserve"> the </w:t>
      </w:r>
      <w:r w:rsidR="000F3F4D">
        <w:rPr>
          <w:sz w:val="24"/>
          <w:szCs w:val="24"/>
        </w:rPr>
        <w:t>IMYCD</w:t>
      </w:r>
      <w:r w:rsidR="00A55079" w:rsidRPr="00A55079">
        <w:rPr>
          <w:sz w:val="24"/>
          <w:szCs w:val="24"/>
        </w:rPr>
        <w:t xml:space="preserve"> Office.</w:t>
      </w:r>
      <w:r w:rsidR="00A55079" w:rsidRPr="008C4E9B">
        <w:rPr>
          <w:sz w:val="24"/>
          <w:szCs w:val="24"/>
        </w:rPr>
        <w:t xml:space="preserve"> </w:t>
      </w:r>
    </w:p>
    <w:p w:rsidR="004304EC" w:rsidRPr="004304EC" w:rsidRDefault="004304EC" w:rsidP="00BD112D">
      <w:pPr>
        <w:pStyle w:val="Heading2"/>
      </w:pPr>
      <w:r w:rsidRPr="004304EC">
        <w:lastRenderedPageBreak/>
        <w:t>RECORDING</w:t>
      </w:r>
      <w:r w:rsidR="0005299E">
        <w:t xml:space="preserve"> 3.4</w:t>
      </w:r>
    </w:p>
    <w:p w:rsidR="004304EC" w:rsidRDefault="004304EC" w:rsidP="00352965">
      <w:pPr>
        <w:rPr>
          <w:sz w:val="24"/>
          <w:szCs w:val="24"/>
        </w:rPr>
      </w:pPr>
    </w:p>
    <w:p w:rsidR="00B6267B" w:rsidRPr="00B6267B" w:rsidRDefault="00B6267B" w:rsidP="00352965">
      <w:pPr>
        <w:rPr>
          <w:b/>
          <w:sz w:val="24"/>
          <w:szCs w:val="24"/>
        </w:rPr>
      </w:pPr>
      <w:r w:rsidRPr="00B6267B">
        <w:rPr>
          <w:b/>
          <w:sz w:val="24"/>
          <w:szCs w:val="24"/>
        </w:rPr>
        <w:t>Child’s Words</w:t>
      </w:r>
    </w:p>
    <w:p w:rsidR="00B6267B" w:rsidRDefault="00B6267B" w:rsidP="00352965">
      <w:pPr>
        <w:rPr>
          <w:sz w:val="24"/>
          <w:szCs w:val="24"/>
        </w:rPr>
      </w:pPr>
    </w:p>
    <w:p w:rsidR="00B6267B" w:rsidRDefault="00B6267B" w:rsidP="00B6267B">
      <w:pPr>
        <w:rPr>
          <w:sz w:val="24"/>
          <w:szCs w:val="24"/>
        </w:rPr>
      </w:pPr>
      <w:r>
        <w:rPr>
          <w:sz w:val="24"/>
          <w:szCs w:val="24"/>
        </w:rPr>
        <w:t xml:space="preserve">It is </w:t>
      </w:r>
      <w:r w:rsidR="004A45B5">
        <w:rPr>
          <w:sz w:val="24"/>
          <w:szCs w:val="24"/>
        </w:rPr>
        <w:t>very</w:t>
      </w:r>
      <w:r>
        <w:rPr>
          <w:sz w:val="24"/>
          <w:szCs w:val="24"/>
        </w:rPr>
        <w:t xml:space="preserve"> important that any words that a child says are recorded accurately. If a child says something of concern to a leader, this should be recorded immediately on any piece</w:t>
      </w:r>
      <w:r w:rsidR="00F1212D">
        <w:rPr>
          <w:sz w:val="24"/>
          <w:szCs w:val="24"/>
        </w:rPr>
        <w:t xml:space="preserve"> of paper at hand and then the Report of C</w:t>
      </w:r>
      <w:r>
        <w:rPr>
          <w:sz w:val="24"/>
          <w:szCs w:val="24"/>
        </w:rPr>
        <w:t xml:space="preserve">oncern form written up at a later stage. </w:t>
      </w:r>
      <w:r w:rsidR="0065104C">
        <w:rPr>
          <w:sz w:val="24"/>
          <w:szCs w:val="24"/>
        </w:rPr>
        <w:t>It is adv</w:t>
      </w:r>
      <w:r w:rsidR="000F3F4D">
        <w:rPr>
          <w:sz w:val="24"/>
          <w:szCs w:val="24"/>
        </w:rPr>
        <w:t>DBS</w:t>
      </w:r>
      <w:r w:rsidR="0065104C">
        <w:rPr>
          <w:sz w:val="24"/>
          <w:szCs w:val="24"/>
        </w:rPr>
        <w:t xml:space="preserve">ble to retain the original piece of paper. Once </w:t>
      </w:r>
      <w:r>
        <w:rPr>
          <w:sz w:val="24"/>
          <w:szCs w:val="24"/>
        </w:rPr>
        <w:t>completed, the Report of Concern form</w:t>
      </w:r>
      <w:r w:rsidR="0065104C">
        <w:rPr>
          <w:sz w:val="24"/>
          <w:szCs w:val="24"/>
        </w:rPr>
        <w:t xml:space="preserve"> and original</w:t>
      </w:r>
      <w:r>
        <w:rPr>
          <w:sz w:val="24"/>
          <w:szCs w:val="24"/>
        </w:rPr>
        <w:t xml:space="preserve"> should be given to the Designated Person or Minister and kept confidentially. </w:t>
      </w:r>
    </w:p>
    <w:p w:rsidR="00B6267B" w:rsidRDefault="00B6267B" w:rsidP="00352965">
      <w:pPr>
        <w:rPr>
          <w:sz w:val="24"/>
          <w:szCs w:val="24"/>
        </w:rPr>
      </w:pPr>
    </w:p>
    <w:p w:rsidR="00B6267B" w:rsidRPr="00B6267B" w:rsidRDefault="00B6267B" w:rsidP="00352965">
      <w:pPr>
        <w:rPr>
          <w:b/>
          <w:sz w:val="24"/>
          <w:szCs w:val="24"/>
        </w:rPr>
      </w:pPr>
      <w:r w:rsidRPr="00B6267B">
        <w:rPr>
          <w:b/>
          <w:sz w:val="24"/>
          <w:szCs w:val="24"/>
        </w:rPr>
        <w:t>Report of Concern Form</w:t>
      </w:r>
    </w:p>
    <w:p w:rsidR="00B6267B" w:rsidRDefault="00B6267B" w:rsidP="00352965">
      <w:pPr>
        <w:rPr>
          <w:sz w:val="24"/>
          <w:szCs w:val="24"/>
        </w:rPr>
      </w:pPr>
    </w:p>
    <w:p w:rsidR="004304EC" w:rsidRDefault="004304EC" w:rsidP="00B6267B">
      <w:pPr>
        <w:rPr>
          <w:sz w:val="24"/>
          <w:szCs w:val="24"/>
        </w:rPr>
      </w:pPr>
      <w:r>
        <w:rPr>
          <w:sz w:val="24"/>
          <w:szCs w:val="24"/>
        </w:rPr>
        <w:t xml:space="preserve">The person who has </w:t>
      </w:r>
      <w:r w:rsidR="00EB0610">
        <w:rPr>
          <w:sz w:val="24"/>
          <w:szCs w:val="24"/>
        </w:rPr>
        <w:t xml:space="preserve">reported the concern should </w:t>
      </w:r>
      <w:r>
        <w:rPr>
          <w:sz w:val="24"/>
          <w:szCs w:val="24"/>
        </w:rPr>
        <w:t>co</w:t>
      </w:r>
      <w:r w:rsidR="00B6267B">
        <w:rPr>
          <w:sz w:val="24"/>
          <w:szCs w:val="24"/>
        </w:rPr>
        <w:t xml:space="preserve">mplete a Report of Concern Form which is available in section </w:t>
      </w:r>
      <w:r w:rsidR="003E73D4">
        <w:rPr>
          <w:sz w:val="24"/>
          <w:szCs w:val="24"/>
        </w:rPr>
        <w:t>12</w:t>
      </w:r>
      <w:r w:rsidR="00B6267B">
        <w:rPr>
          <w:sz w:val="24"/>
          <w:szCs w:val="24"/>
        </w:rPr>
        <w:t>.</w:t>
      </w:r>
    </w:p>
    <w:p w:rsidR="00B6267B" w:rsidRDefault="00B6267B" w:rsidP="00B6267B">
      <w:pPr>
        <w:rPr>
          <w:sz w:val="24"/>
          <w:szCs w:val="24"/>
        </w:rPr>
      </w:pPr>
    </w:p>
    <w:p w:rsidR="004304EC" w:rsidRDefault="004304EC" w:rsidP="004304EC">
      <w:pPr>
        <w:ind w:left="720"/>
        <w:rPr>
          <w:sz w:val="24"/>
          <w:szCs w:val="24"/>
        </w:rPr>
      </w:pPr>
      <w:r>
        <w:rPr>
          <w:sz w:val="24"/>
          <w:szCs w:val="24"/>
        </w:rPr>
        <w:t>Try to have available</w:t>
      </w:r>
      <w:r w:rsidR="00EB0610">
        <w:rPr>
          <w:sz w:val="24"/>
          <w:szCs w:val="24"/>
        </w:rPr>
        <w:t xml:space="preserve"> the following information</w:t>
      </w:r>
      <w:r>
        <w:rPr>
          <w:sz w:val="24"/>
          <w:szCs w:val="24"/>
        </w:rPr>
        <w:t>:</w:t>
      </w:r>
    </w:p>
    <w:p w:rsidR="004304EC" w:rsidRDefault="004304EC" w:rsidP="004304EC">
      <w:pPr>
        <w:ind w:left="720"/>
        <w:rPr>
          <w:sz w:val="24"/>
          <w:szCs w:val="24"/>
        </w:rPr>
      </w:pPr>
    </w:p>
    <w:p w:rsidR="004304EC" w:rsidRDefault="004304EC" w:rsidP="00F22B87">
      <w:pPr>
        <w:numPr>
          <w:ilvl w:val="0"/>
          <w:numId w:val="23"/>
        </w:numPr>
        <w:rPr>
          <w:sz w:val="24"/>
          <w:szCs w:val="24"/>
        </w:rPr>
      </w:pPr>
      <w:r>
        <w:rPr>
          <w:sz w:val="24"/>
          <w:szCs w:val="24"/>
        </w:rPr>
        <w:t>The name and address of the child</w:t>
      </w:r>
    </w:p>
    <w:p w:rsidR="004304EC" w:rsidRDefault="004304EC" w:rsidP="00F22B87">
      <w:pPr>
        <w:numPr>
          <w:ilvl w:val="0"/>
          <w:numId w:val="23"/>
        </w:numPr>
        <w:rPr>
          <w:sz w:val="24"/>
          <w:szCs w:val="24"/>
        </w:rPr>
      </w:pPr>
      <w:r>
        <w:rPr>
          <w:sz w:val="24"/>
          <w:szCs w:val="24"/>
        </w:rPr>
        <w:t>Age of the child</w:t>
      </w:r>
    </w:p>
    <w:p w:rsidR="004304EC" w:rsidRDefault="004304EC" w:rsidP="00F22B87">
      <w:pPr>
        <w:numPr>
          <w:ilvl w:val="0"/>
          <w:numId w:val="23"/>
        </w:numPr>
        <w:rPr>
          <w:sz w:val="24"/>
          <w:szCs w:val="24"/>
        </w:rPr>
      </w:pPr>
      <w:r>
        <w:rPr>
          <w:sz w:val="24"/>
          <w:szCs w:val="24"/>
        </w:rPr>
        <w:t>The nature of any injury or complaint</w:t>
      </w:r>
    </w:p>
    <w:p w:rsidR="004304EC" w:rsidRDefault="004304EC" w:rsidP="00F22B87">
      <w:pPr>
        <w:numPr>
          <w:ilvl w:val="0"/>
          <w:numId w:val="23"/>
        </w:numPr>
        <w:rPr>
          <w:sz w:val="24"/>
          <w:szCs w:val="24"/>
        </w:rPr>
      </w:pPr>
      <w:r>
        <w:rPr>
          <w:sz w:val="24"/>
          <w:szCs w:val="24"/>
        </w:rPr>
        <w:t>The need for medical attention (if any)</w:t>
      </w:r>
    </w:p>
    <w:p w:rsidR="004304EC" w:rsidRDefault="004304EC" w:rsidP="00F22B87">
      <w:pPr>
        <w:numPr>
          <w:ilvl w:val="0"/>
          <w:numId w:val="23"/>
        </w:numPr>
        <w:rPr>
          <w:sz w:val="24"/>
          <w:szCs w:val="24"/>
        </w:rPr>
      </w:pPr>
      <w:r>
        <w:rPr>
          <w:sz w:val="24"/>
          <w:szCs w:val="24"/>
        </w:rPr>
        <w:t>What your concern actually is</w:t>
      </w:r>
    </w:p>
    <w:p w:rsidR="004304EC" w:rsidRDefault="004304EC" w:rsidP="00F22B87">
      <w:pPr>
        <w:numPr>
          <w:ilvl w:val="0"/>
          <w:numId w:val="23"/>
        </w:numPr>
        <w:rPr>
          <w:sz w:val="24"/>
          <w:szCs w:val="24"/>
        </w:rPr>
      </w:pPr>
      <w:r>
        <w:rPr>
          <w:sz w:val="24"/>
          <w:szCs w:val="24"/>
        </w:rPr>
        <w:t>What course of action you have already taken (if any)</w:t>
      </w:r>
    </w:p>
    <w:p w:rsidR="004304EC" w:rsidRDefault="004304EC" w:rsidP="00F22B87">
      <w:pPr>
        <w:numPr>
          <w:ilvl w:val="0"/>
          <w:numId w:val="23"/>
        </w:numPr>
        <w:rPr>
          <w:sz w:val="24"/>
          <w:szCs w:val="24"/>
        </w:rPr>
      </w:pPr>
      <w:r>
        <w:rPr>
          <w:sz w:val="24"/>
          <w:szCs w:val="24"/>
        </w:rPr>
        <w:t>Any other information you may have e.g. what school they attend, the name of their G.P</w:t>
      </w:r>
    </w:p>
    <w:p w:rsidR="004304EC" w:rsidRDefault="004304EC" w:rsidP="00B6267B">
      <w:pPr>
        <w:rPr>
          <w:sz w:val="24"/>
          <w:szCs w:val="24"/>
        </w:rPr>
      </w:pPr>
    </w:p>
    <w:p w:rsidR="00B6267B" w:rsidRPr="00B6267B" w:rsidRDefault="00B6267B" w:rsidP="00B6267B">
      <w:pPr>
        <w:rPr>
          <w:b/>
          <w:sz w:val="24"/>
          <w:szCs w:val="24"/>
        </w:rPr>
      </w:pPr>
      <w:r w:rsidRPr="00B6267B">
        <w:rPr>
          <w:b/>
          <w:sz w:val="24"/>
          <w:szCs w:val="24"/>
        </w:rPr>
        <w:t>Record of Meeting Form</w:t>
      </w:r>
    </w:p>
    <w:p w:rsidR="00B6267B" w:rsidRDefault="00B6267B" w:rsidP="00B6267B">
      <w:pPr>
        <w:rPr>
          <w:sz w:val="24"/>
          <w:szCs w:val="24"/>
        </w:rPr>
      </w:pPr>
    </w:p>
    <w:p w:rsidR="00B6267B" w:rsidRDefault="00B6267B" w:rsidP="00B6267B">
      <w:pPr>
        <w:rPr>
          <w:sz w:val="24"/>
          <w:szCs w:val="24"/>
        </w:rPr>
      </w:pPr>
      <w:r>
        <w:rPr>
          <w:sz w:val="24"/>
          <w:szCs w:val="24"/>
        </w:rPr>
        <w:t xml:space="preserve">A record should be kept of any meetings held in relation to a child protection concern. It should be recorded what the concern was and whether or not the decision was taken to report to an outside agency. The Record of Meeting form can be used as a prompt (see section </w:t>
      </w:r>
      <w:r w:rsidR="003E73D4">
        <w:rPr>
          <w:sz w:val="24"/>
          <w:szCs w:val="24"/>
        </w:rPr>
        <w:t>12</w:t>
      </w:r>
      <w:r>
        <w:rPr>
          <w:sz w:val="24"/>
          <w:szCs w:val="24"/>
        </w:rPr>
        <w:t xml:space="preserve">) and once </w:t>
      </w:r>
      <w:r w:rsidR="00EB281D">
        <w:rPr>
          <w:sz w:val="24"/>
          <w:szCs w:val="24"/>
        </w:rPr>
        <w:t>completed</w:t>
      </w:r>
      <w:r>
        <w:rPr>
          <w:sz w:val="24"/>
          <w:szCs w:val="24"/>
        </w:rPr>
        <w:t xml:space="preserve"> should be kept confidentially in a safe place.</w:t>
      </w:r>
    </w:p>
    <w:p w:rsidR="00EE54B2" w:rsidRDefault="00EE54B2" w:rsidP="00FD5939">
      <w:pPr>
        <w:rPr>
          <w:sz w:val="24"/>
          <w:szCs w:val="24"/>
        </w:rPr>
      </w:pPr>
    </w:p>
    <w:p w:rsidR="007C3C95" w:rsidRPr="004304EC" w:rsidRDefault="004304EC" w:rsidP="00BD112D">
      <w:pPr>
        <w:pStyle w:val="Heading2"/>
      </w:pPr>
      <w:r w:rsidRPr="004304EC">
        <w:t>MANAGING OFFENDERS</w:t>
      </w:r>
      <w:r w:rsidR="0005299E">
        <w:t xml:space="preserve"> 3.5</w:t>
      </w:r>
    </w:p>
    <w:p w:rsidR="002066DE" w:rsidRDefault="002066DE" w:rsidP="00B434F7">
      <w:pPr>
        <w:rPr>
          <w:sz w:val="28"/>
          <w:szCs w:val="28"/>
        </w:rPr>
      </w:pPr>
    </w:p>
    <w:p w:rsidR="00EE54B2" w:rsidRDefault="0092699B" w:rsidP="00B434F7">
      <w:pPr>
        <w:rPr>
          <w:sz w:val="24"/>
          <w:szCs w:val="24"/>
        </w:rPr>
      </w:pPr>
      <w:r>
        <w:rPr>
          <w:sz w:val="24"/>
          <w:szCs w:val="24"/>
        </w:rPr>
        <w:t xml:space="preserve">The </w:t>
      </w:r>
      <w:r w:rsidR="00CE1017">
        <w:rPr>
          <w:sz w:val="24"/>
          <w:szCs w:val="24"/>
        </w:rPr>
        <w:t>Methodist</w:t>
      </w:r>
      <w:r w:rsidR="00EE54B2">
        <w:rPr>
          <w:sz w:val="24"/>
          <w:szCs w:val="24"/>
        </w:rPr>
        <w:t xml:space="preserve"> Church believes </w:t>
      </w:r>
      <w:r>
        <w:rPr>
          <w:sz w:val="24"/>
          <w:szCs w:val="24"/>
        </w:rPr>
        <w:t xml:space="preserve">that within the context of grace and forgiveness, attendance at worship services is open to everyone. </w:t>
      </w:r>
      <w:r w:rsidR="00F1212D">
        <w:rPr>
          <w:sz w:val="24"/>
          <w:szCs w:val="24"/>
        </w:rPr>
        <w:t>At the same time,</w:t>
      </w:r>
      <w:r>
        <w:rPr>
          <w:sz w:val="24"/>
          <w:szCs w:val="24"/>
        </w:rPr>
        <w:t xml:space="preserve"> t</w:t>
      </w:r>
      <w:r w:rsidR="00EE54B2">
        <w:rPr>
          <w:sz w:val="24"/>
          <w:szCs w:val="24"/>
        </w:rPr>
        <w:t>he p</w:t>
      </w:r>
      <w:r>
        <w:rPr>
          <w:sz w:val="24"/>
          <w:szCs w:val="24"/>
        </w:rPr>
        <w:t>rotection of our children must remain</w:t>
      </w:r>
      <w:r w:rsidR="00EE54B2">
        <w:rPr>
          <w:sz w:val="24"/>
          <w:szCs w:val="24"/>
        </w:rPr>
        <w:t xml:space="preserve"> paramount at all times.</w:t>
      </w:r>
      <w:r w:rsidR="009F7FD2">
        <w:rPr>
          <w:sz w:val="24"/>
          <w:szCs w:val="24"/>
        </w:rPr>
        <w:t xml:space="preserve"> </w:t>
      </w:r>
      <w:r w:rsidR="00EE54B2">
        <w:rPr>
          <w:sz w:val="24"/>
          <w:szCs w:val="24"/>
        </w:rPr>
        <w:t xml:space="preserve">A person who has </w:t>
      </w:r>
      <w:r w:rsidR="009F7FD2">
        <w:rPr>
          <w:sz w:val="24"/>
          <w:szCs w:val="24"/>
        </w:rPr>
        <w:t xml:space="preserve">cautions or </w:t>
      </w:r>
      <w:r w:rsidR="00EE54B2">
        <w:rPr>
          <w:sz w:val="24"/>
          <w:szCs w:val="24"/>
        </w:rPr>
        <w:t>convictions on their record may still be involved in the life and witness</w:t>
      </w:r>
      <w:r w:rsidR="00224A47">
        <w:rPr>
          <w:sz w:val="24"/>
          <w:szCs w:val="24"/>
        </w:rPr>
        <w:t xml:space="preserve"> of the church. H</w:t>
      </w:r>
      <w:r w:rsidR="00EE54B2">
        <w:rPr>
          <w:sz w:val="24"/>
          <w:szCs w:val="24"/>
        </w:rPr>
        <w:t>owever if a person has convictions against children then they should never be able to be involved in a position of leadership with children. If a</w:t>
      </w:r>
      <w:r w:rsidR="00F1212D">
        <w:rPr>
          <w:sz w:val="24"/>
          <w:szCs w:val="24"/>
        </w:rPr>
        <w:t xml:space="preserve"> congregation is following the Taking Care guidelines</w:t>
      </w:r>
      <w:r w:rsidR="00EE54B2">
        <w:rPr>
          <w:sz w:val="24"/>
          <w:szCs w:val="24"/>
        </w:rPr>
        <w:t xml:space="preserve"> by having all new leaders </w:t>
      </w:r>
      <w:r w:rsidR="00F1212D">
        <w:rPr>
          <w:sz w:val="24"/>
          <w:szCs w:val="24"/>
        </w:rPr>
        <w:t xml:space="preserve">in regulated positions </w:t>
      </w:r>
      <w:r w:rsidR="00EE54B2">
        <w:rPr>
          <w:sz w:val="24"/>
          <w:szCs w:val="24"/>
        </w:rPr>
        <w:t xml:space="preserve">undergo </w:t>
      </w:r>
      <w:r w:rsidR="00F1212D">
        <w:rPr>
          <w:sz w:val="24"/>
          <w:szCs w:val="24"/>
        </w:rPr>
        <w:t xml:space="preserve">the vetting procedure then any </w:t>
      </w:r>
      <w:r w:rsidR="00EE54B2">
        <w:rPr>
          <w:sz w:val="24"/>
          <w:szCs w:val="24"/>
        </w:rPr>
        <w:t xml:space="preserve">convictions </w:t>
      </w:r>
      <w:r w:rsidR="00A90EC3">
        <w:rPr>
          <w:sz w:val="24"/>
          <w:szCs w:val="24"/>
        </w:rPr>
        <w:t>wil</w:t>
      </w:r>
      <w:r w:rsidR="0022658F">
        <w:rPr>
          <w:sz w:val="24"/>
          <w:szCs w:val="24"/>
        </w:rPr>
        <w:t>l be known through this process (f</w:t>
      </w:r>
      <w:r w:rsidR="00A35B51">
        <w:rPr>
          <w:sz w:val="24"/>
          <w:szCs w:val="24"/>
        </w:rPr>
        <w:t>or more information on vetting</w:t>
      </w:r>
      <w:r w:rsidR="0022658F">
        <w:rPr>
          <w:sz w:val="24"/>
          <w:szCs w:val="24"/>
        </w:rPr>
        <w:t>,</w:t>
      </w:r>
      <w:r w:rsidR="00A35B51">
        <w:rPr>
          <w:sz w:val="24"/>
          <w:szCs w:val="24"/>
        </w:rPr>
        <w:t xml:space="preserve"> see section 5).</w:t>
      </w:r>
    </w:p>
    <w:p w:rsidR="00EE54B2" w:rsidRDefault="00EE54B2" w:rsidP="00B434F7">
      <w:pPr>
        <w:rPr>
          <w:sz w:val="24"/>
          <w:szCs w:val="24"/>
        </w:rPr>
      </w:pPr>
      <w:r>
        <w:rPr>
          <w:sz w:val="24"/>
          <w:szCs w:val="24"/>
        </w:rPr>
        <w:lastRenderedPageBreak/>
        <w:t>If it becomes known that a</w:t>
      </w:r>
      <w:r w:rsidR="00F54AD8">
        <w:rPr>
          <w:sz w:val="24"/>
          <w:szCs w:val="24"/>
        </w:rPr>
        <w:t xml:space="preserve"> person who has been convicted of offences</w:t>
      </w:r>
      <w:r>
        <w:rPr>
          <w:sz w:val="24"/>
          <w:szCs w:val="24"/>
        </w:rPr>
        <w:t xml:space="preserve"> against children is attending </w:t>
      </w:r>
      <w:r w:rsidR="00F54AD8">
        <w:rPr>
          <w:sz w:val="24"/>
          <w:szCs w:val="24"/>
        </w:rPr>
        <w:t xml:space="preserve">church worship or any </w:t>
      </w:r>
      <w:r w:rsidR="009F7FD2">
        <w:rPr>
          <w:sz w:val="24"/>
          <w:szCs w:val="24"/>
        </w:rPr>
        <w:t>church</w:t>
      </w:r>
      <w:r w:rsidR="00F54AD8">
        <w:rPr>
          <w:sz w:val="24"/>
          <w:szCs w:val="24"/>
        </w:rPr>
        <w:t xml:space="preserve"> organ</w:t>
      </w:r>
      <w:r w:rsidR="000F3F4D">
        <w:rPr>
          <w:sz w:val="24"/>
          <w:szCs w:val="24"/>
        </w:rPr>
        <w:t>isa</w:t>
      </w:r>
      <w:r w:rsidR="00F54AD8">
        <w:rPr>
          <w:sz w:val="24"/>
          <w:szCs w:val="24"/>
        </w:rPr>
        <w:t>tions</w:t>
      </w:r>
      <w:r>
        <w:rPr>
          <w:sz w:val="24"/>
          <w:szCs w:val="24"/>
        </w:rPr>
        <w:t xml:space="preserve"> </w:t>
      </w:r>
      <w:r w:rsidR="00CE1017">
        <w:rPr>
          <w:sz w:val="24"/>
          <w:szCs w:val="24"/>
        </w:rPr>
        <w:t xml:space="preserve">the </w:t>
      </w:r>
      <w:r w:rsidR="000F3F4D">
        <w:rPr>
          <w:sz w:val="24"/>
          <w:szCs w:val="24"/>
        </w:rPr>
        <w:t>IMYCD</w:t>
      </w:r>
      <w:r w:rsidR="00A90EC3">
        <w:rPr>
          <w:sz w:val="24"/>
          <w:szCs w:val="24"/>
        </w:rPr>
        <w:t xml:space="preserve"> Office should be contacted. </w:t>
      </w:r>
      <w:r w:rsidR="009F7FD2">
        <w:rPr>
          <w:sz w:val="24"/>
          <w:szCs w:val="24"/>
        </w:rPr>
        <w:t xml:space="preserve">This is not to say they cannot attend but so that advice can be taken to ensure that attendance becomes safe for the protection of the children and others attending church and for the offender themselves. </w:t>
      </w:r>
      <w:r w:rsidR="00F54AD8">
        <w:rPr>
          <w:sz w:val="24"/>
          <w:szCs w:val="24"/>
        </w:rPr>
        <w:t>If a</w:t>
      </w:r>
      <w:r w:rsidR="00A90EC3">
        <w:rPr>
          <w:sz w:val="24"/>
          <w:szCs w:val="24"/>
        </w:rPr>
        <w:t>n offender</w:t>
      </w:r>
      <w:r>
        <w:rPr>
          <w:sz w:val="24"/>
          <w:szCs w:val="24"/>
        </w:rPr>
        <w:t xml:space="preserve"> </w:t>
      </w:r>
      <w:r w:rsidR="00F54AD8">
        <w:rPr>
          <w:sz w:val="24"/>
          <w:szCs w:val="24"/>
        </w:rPr>
        <w:t>has</w:t>
      </w:r>
      <w:r>
        <w:rPr>
          <w:sz w:val="24"/>
          <w:szCs w:val="24"/>
        </w:rPr>
        <w:t xml:space="preserve"> restrictions placed </w:t>
      </w:r>
      <w:r w:rsidR="00A90EC3">
        <w:rPr>
          <w:sz w:val="24"/>
          <w:szCs w:val="24"/>
        </w:rPr>
        <w:t>up</w:t>
      </w:r>
      <w:r>
        <w:rPr>
          <w:sz w:val="24"/>
          <w:szCs w:val="24"/>
        </w:rPr>
        <w:t>on them fro</w:t>
      </w:r>
      <w:r w:rsidR="00F54AD8">
        <w:rPr>
          <w:sz w:val="24"/>
          <w:szCs w:val="24"/>
        </w:rPr>
        <w:t xml:space="preserve">m </w:t>
      </w:r>
      <w:r w:rsidR="00F5215C">
        <w:rPr>
          <w:sz w:val="24"/>
          <w:szCs w:val="24"/>
        </w:rPr>
        <w:t>P</w:t>
      </w:r>
      <w:r w:rsidR="00F54AD8">
        <w:rPr>
          <w:sz w:val="24"/>
          <w:szCs w:val="24"/>
        </w:rPr>
        <w:t>olice</w:t>
      </w:r>
      <w:r w:rsidR="00F1212D">
        <w:rPr>
          <w:sz w:val="24"/>
          <w:szCs w:val="24"/>
        </w:rPr>
        <w:t>/</w:t>
      </w:r>
      <w:r w:rsidR="00F5215C" w:rsidRPr="00F5215C">
        <w:rPr>
          <w:sz w:val="24"/>
          <w:szCs w:val="24"/>
        </w:rPr>
        <w:t xml:space="preserve"> </w:t>
      </w:r>
      <w:r w:rsidR="00F5215C">
        <w:rPr>
          <w:sz w:val="24"/>
          <w:szCs w:val="24"/>
        </w:rPr>
        <w:t xml:space="preserve">An </w:t>
      </w:r>
      <w:r w:rsidR="00F5215C" w:rsidRPr="0080539D">
        <w:rPr>
          <w:sz w:val="24"/>
          <w:szCs w:val="24"/>
        </w:rPr>
        <w:t>Garda Sίochána</w:t>
      </w:r>
      <w:r w:rsidR="00F54AD8">
        <w:rPr>
          <w:sz w:val="24"/>
          <w:szCs w:val="24"/>
        </w:rPr>
        <w:t xml:space="preserve"> or probation services, </w:t>
      </w:r>
      <w:r>
        <w:rPr>
          <w:sz w:val="24"/>
          <w:szCs w:val="24"/>
        </w:rPr>
        <w:t>the church must work in partnership with these agencies.</w:t>
      </w:r>
      <w:r w:rsidR="00A90EC3">
        <w:rPr>
          <w:sz w:val="24"/>
          <w:szCs w:val="24"/>
        </w:rPr>
        <w:t xml:space="preserve"> </w:t>
      </w:r>
    </w:p>
    <w:p w:rsidR="00EE54B2" w:rsidRPr="00EE54B2" w:rsidRDefault="00EE54B2" w:rsidP="00B434F7">
      <w:pPr>
        <w:rPr>
          <w:sz w:val="24"/>
          <w:szCs w:val="24"/>
        </w:rPr>
      </w:pPr>
    </w:p>
    <w:p w:rsidR="00503806" w:rsidRPr="00FD5939" w:rsidRDefault="00503806" w:rsidP="00BD112D">
      <w:pPr>
        <w:pStyle w:val="Heading2"/>
      </w:pPr>
      <w:r w:rsidRPr="00FD5939">
        <w:t>DEALING WITH COMPLAINTS</w:t>
      </w:r>
      <w:r w:rsidR="0005299E">
        <w:t xml:space="preserve"> 3.6</w:t>
      </w:r>
    </w:p>
    <w:p w:rsidR="00503806" w:rsidRDefault="00503806" w:rsidP="00503806">
      <w:pPr>
        <w:rPr>
          <w:sz w:val="24"/>
          <w:szCs w:val="24"/>
        </w:rPr>
      </w:pPr>
    </w:p>
    <w:p w:rsidR="00503806" w:rsidRDefault="00503806" w:rsidP="00503806">
      <w:pPr>
        <w:rPr>
          <w:sz w:val="24"/>
          <w:szCs w:val="24"/>
        </w:rPr>
      </w:pPr>
      <w:r>
        <w:rPr>
          <w:sz w:val="24"/>
          <w:szCs w:val="24"/>
        </w:rPr>
        <w:t>If a young person or parent/carer has a general complaint about the running of an organ</w:t>
      </w:r>
      <w:r w:rsidR="000F3F4D">
        <w:rPr>
          <w:sz w:val="24"/>
          <w:szCs w:val="24"/>
        </w:rPr>
        <w:t>isa</w:t>
      </w:r>
      <w:r>
        <w:rPr>
          <w:sz w:val="24"/>
          <w:szCs w:val="24"/>
        </w:rPr>
        <w:t>tion, such complaints should be directed through the organ</w:t>
      </w:r>
      <w:r w:rsidR="000F3F4D">
        <w:rPr>
          <w:sz w:val="24"/>
          <w:szCs w:val="24"/>
        </w:rPr>
        <w:t>isa</w:t>
      </w:r>
      <w:r>
        <w:rPr>
          <w:sz w:val="24"/>
          <w:szCs w:val="24"/>
        </w:rPr>
        <w:t xml:space="preserve">tion leader to </w:t>
      </w:r>
      <w:r w:rsidR="00CE1017">
        <w:rPr>
          <w:sz w:val="24"/>
          <w:szCs w:val="24"/>
        </w:rPr>
        <w:t>the Minister or the Church Council</w:t>
      </w:r>
      <w:r>
        <w:rPr>
          <w:sz w:val="24"/>
          <w:szCs w:val="24"/>
        </w:rPr>
        <w:t xml:space="preserve">. The </w:t>
      </w:r>
      <w:r w:rsidR="00F1212D">
        <w:rPr>
          <w:sz w:val="24"/>
          <w:szCs w:val="24"/>
        </w:rPr>
        <w:t>complainant</w:t>
      </w:r>
      <w:r>
        <w:rPr>
          <w:sz w:val="24"/>
          <w:szCs w:val="24"/>
        </w:rPr>
        <w:t xml:space="preserve"> should be assured that the matter will be dealt with in a prompt and appropriate manner. They should be informed as soon as possible of the decisions and the action, if any, that will be taken.</w:t>
      </w:r>
    </w:p>
    <w:p w:rsidR="00503806" w:rsidRDefault="00503806" w:rsidP="00503806">
      <w:pPr>
        <w:rPr>
          <w:sz w:val="24"/>
          <w:szCs w:val="24"/>
        </w:rPr>
      </w:pPr>
    </w:p>
    <w:p w:rsidR="004304EC" w:rsidRPr="00FD5939" w:rsidRDefault="004304EC" w:rsidP="00BD112D">
      <w:pPr>
        <w:pStyle w:val="Heading2"/>
      </w:pPr>
      <w:r w:rsidRPr="00FD5939">
        <w:t>CONFIDENTIALITY</w:t>
      </w:r>
      <w:r w:rsidR="0005299E">
        <w:t xml:space="preserve"> 3.7</w:t>
      </w:r>
    </w:p>
    <w:p w:rsidR="004304EC" w:rsidRDefault="004304EC" w:rsidP="004304EC">
      <w:pPr>
        <w:rPr>
          <w:b/>
          <w:sz w:val="24"/>
          <w:szCs w:val="24"/>
        </w:rPr>
      </w:pPr>
    </w:p>
    <w:p w:rsidR="004304EC" w:rsidRDefault="004304EC" w:rsidP="004304EC">
      <w:pPr>
        <w:rPr>
          <w:b/>
          <w:sz w:val="24"/>
          <w:szCs w:val="24"/>
        </w:rPr>
      </w:pPr>
      <w:r>
        <w:rPr>
          <w:b/>
          <w:sz w:val="24"/>
          <w:szCs w:val="24"/>
        </w:rPr>
        <w:t>Who needs to know what?</w:t>
      </w:r>
    </w:p>
    <w:p w:rsidR="004304EC" w:rsidRDefault="004304EC" w:rsidP="004304EC">
      <w:pPr>
        <w:rPr>
          <w:sz w:val="28"/>
          <w:szCs w:val="28"/>
        </w:rPr>
      </w:pPr>
    </w:p>
    <w:p w:rsidR="004304EC" w:rsidRDefault="001A527C" w:rsidP="004304EC">
      <w:pPr>
        <w:rPr>
          <w:sz w:val="24"/>
          <w:szCs w:val="24"/>
        </w:rPr>
      </w:pPr>
      <w:r>
        <w:rPr>
          <w:sz w:val="24"/>
          <w:szCs w:val="24"/>
        </w:rPr>
        <w:t xml:space="preserve">It is always important that child protection issues are treated confidentially, only those who need to know about an incident or concern should be informed. </w:t>
      </w:r>
    </w:p>
    <w:p w:rsidR="001A527C" w:rsidRDefault="001A527C" w:rsidP="004304EC">
      <w:pPr>
        <w:rPr>
          <w:sz w:val="24"/>
          <w:szCs w:val="24"/>
        </w:rPr>
      </w:pPr>
    </w:p>
    <w:p w:rsidR="004304EC" w:rsidRDefault="004304EC" w:rsidP="004304EC">
      <w:pPr>
        <w:rPr>
          <w:sz w:val="24"/>
          <w:szCs w:val="24"/>
        </w:rPr>
      </w:pPr>
      <w:r>
        <w:rPr>
          <w:sz w:val="24"/>
          <w:szCs w:val="24"/>
        </w:rPr>
        <w:t xml:space="preserve">This will mean that where the Minister or Designated Person considers that a child is at risk of abuse, or that a criminal offence may have been committed, </w:t>
      </w:r>
      <w:r w:rsidR="001A527C">
        <w:rPr>
          <w:sz w:val="24"/>
          <w:szCs w:val="24"/>
        </w:rPr>
        <w:t>it should be reported to:</w:t>
      </w:r>
    </w:p>
    <w:p w:rsidR="00F1212D" w:rsidRDefault="00F1212D" w:rsidP="004304EC">
      <w:pPr>
        <w:rPr>
          <w:sz w:val="24"/>
          <w:szCs w:val="24"/>
        </w:rPr>
      </w:pPr>
    </w:p>
    <w:p w:rsidR="004304EC" w:rsidRDefault="00CE1017" w:rsidP="00CA469A">
      <w:pPr>
        <w:numPr>
          <w:ilvl w:val="0"/>
          <w:numId w:val="6"/>
        </w:numPr>
        <w:rPr>
          <w:sz w:val="24"/>
          <w:szCs w:val="24"/>
        </w:rPr>
      </w:pPr>
      <w:r>
        <w:rPr>
          <w:sz w:val="24"/>
          <w:szCs w:val="24"/>
        </w:rPr>
        <w:t xml:space="preserve">The </w:t>
      </w:r>
      <w:r w:rsidR="000F3F4D">
        <w:rPr>
          <w:sz w:val="24"/>
          <w:szCs w:val="24"/>
        </w:rPr>
        <w:t>IMYCD</w:t>
      </w:r>
      <w:r w:rsidR="004304EC">
        <w:rPr>
          <w:sz w:val="24"/>
          <w:szCs w:val="24"/>
        </w:rPr>
        <w:t xml:space="preserve"> Office </w:t>
      </w:r>
    </w:p>
    <w:p w:rsidR="004304EC" w:rsidRDefault="004304EC" w:rsidP="00CA469A">
      <w:pPr>
        <w:numPr>
          <w:ilvl w:val="0"/>
          <w:numId w:val="6"/>
        </w:numPr>
        <w:rPr>
          <w:sz w:val="24"/>
          <w:szCs w:val="24"/>
        </w:rPr>
      </w:pPr>
      <w:r>
        <w:rPr>
          <w:sz w:val="24"/>
          <w:szCs w:val="24"/>
        </w:rPr>
        <w:t>Social Services or Police</w:t>
      </w:r>
      <w:r w:rsidR="001A527C">
        <w:rPr>
          <w:sz w:val="24"/>
          <w:szCs w:val="24"/>
        </w:rPr>
        <w:t>/</w:t>
      </w:r>
      <w:r w:rsidR="00F5215C" w:rsidRPr="00F5215C">
        <w:rPr>
          <w:sz w:val="24"/>
          <w:szCs w:val="24"/>
        </w:rPr>
        <w:t xml:space="preserve"> </w:t>
      </w:r>
      <w:r w:rsidR="00F5215C">
        <w:rPr>
          <w:sz w:val="24"/>
          <w:szCs w:val="24"/>
        </w:rPr>
        <w:t xml:space="preserve">An </w:t>
      </w:r>
      <w:r w:rsidR="00F5215C" w:rsidRPr="0080539D">
        <w:rPr>
          <w:sz w:val="24"/>
          <w:szCs w:val="24"/>
        </w:rPr>
        <w:t>Garda Sίochána</w:t>
      </w:r>
    </w:p>
    <w:p w:rsidR="004304EC" w:rsidRDefault="004304EC" w:rsidP="004304EC">
      <w:pPr>
        <w:rPr>
          <w:sz w:val="24"/>
          <w:szCs w:val="24"/>
        </w:rPr>
      </w:pPr>
    </w:p>
    <w:p w:rsidR="004304EC" w:rsidRDefault="004304EC" w:rsidP="004304EC">
      <w:pPr>
        <w:rPr>
          <w:b/>
          <w:sz w:val="24"/>
          <w:szCs w:val="24"/>
        </w:rPr>
      </w:pPr>
      <w:r w:rsidRPr="00B434F7">
        <w:rPr>
          <w:b/>
          <w:sz w:val="24"/>
          <w:szCs w:val="24"/>
        </w:rPr>
        <w:t>Informing Parents</w:t>
      </w:r>
    </w:p>
    <w:p w:rsidR="004304EC" w:rsidRPr="001A527C" w:rsidRDefault="001A527C" w:rsidP="004304EC">
      <w:pPr>
        <w:rPr>
          <w:sz w:val="24"/>
          <w:szCs w:val="24"/>
        </w:rPr>
      </w:pPr>
      <w:r>
        <w:rPr>
          <w:sz w:val="24"/>
          <w:szCs w:val="24"/>
        </w:rPr>
        <w:t>Depending on what the incident or concern about a child is</w:t>
      </w:r>
      <w:r w:rsidR="00F30CBE">
        <w:rPr>
          <w:sz w:val="24"/>
          <w:szCs w:val="24"/>
        </w:rPr>
        <w:t>,</w:t>
      </w:r>
      <w:r>
        <w:rPr>
          <w:sz w:val="24"/>
          <w:szCs w:val="24"/>
        </w:rPr>
        <w:t xml:space="preserve"> parents/carers may need to be info</w:t>
      </w:r>
      <w:r w:rsidR="00F5215C">
        <w:rPr>
          <w:sz w:val="24"/>
          <w:szCs w:val="24"/>
        </w:rPr>
        <w:t>rmed. In certain circumstances P</w:t>
      </w:r>
      <w:r>
        <w:rPr>
          <w:sz w:val="24"/>
          <w:szCs w:val="24"/>
        </w:rPr>
        <w:t>olice</w:t>
      </w:r>
      <w:r w:rsidR="00F5215C">
        <w:rPr>
          <w:sz w:val="24"/>
          <w:szCs w:val="24"/>
        </w:rPr>
        <w:t>/</w:t>
      </w:r>
      <w:r w:rsidR="00F5215C" w:rsidRPr="00F5215C">
        <w:rPr>
          <w:sz w:val="24"/>
          <w:szCs w:val="24"/>
        </w:rPr>
        <w:t xml:space="preserve"> </w:t>
      </w:r>
      <w:r w:rsidR="00F5215C">
        <w:rPr>
          <w:sz w:val="24"/>
          <w:szCs w:val="24"/>
        </w:rPr>
        <w:t xml:space="preserve">An </w:t>
      </w:r>
      <w:r w:rsidR="00F5215C" w:rsidRPr="0080539D">
        <w:rPr>
          <w:sz w:val="24"/>
          <w:szCs w:val="24"/>
        </w:rPr>
        <w:t>Garda Sίochána</w:t>
      </w:r>
      <w:r w:rsidR="00F5215C">
        <w:rPr>
          <w:sz w:val="24"/>
          <w:szCs w:val="24"/>
        </w:rPr>
        <w:t xml:space="preserve"> or social services</w:t>
      </w:r>
      <w:r>
        <w:rPr>
          <w:sz w:val="24"/>
          <w:szCs w:val="24"/>
        </w:rPr>
        <w:t xml:space="preserve"> will advise, if they do </w:t>
      </w:r>
      <w:r w:rsidR="00CE1017">
        <w:rPr>
          <w:sz w:val="24"/>
          <w:szCs w:val="24"/>
        </w:rPr>
        <w:t xml:space="preserve">not then contact the </w:t>
      </w:r>
      <w:r w:rsidR="000F3F4D">
        <w:rPr>
          <w:sz w:val="24"/>
          <w:szCs w:val="24"/>
        </w:rPr>
        <w:t>IMYCD</w:t>
      </w:r>
      <w:r>
        <w:rPr>
          <w:sz w:val="24"/>
          <w:szCs w:val="24"/>
        </w:rPr>
        <w:t xml:space="preserve"> Office for advice.</w:t>
      </w:r>
    </w:p>
    <w:p w:rsidR="004304EC" w:rsidRPr="00CF78F3" w:rsidRDefault="004304EC" w:rsidP="004304EC">
      <w:pPr>
        <w:rPr>
          <w:sz w:val="24"/>
          <w:szCs w:val="24"/>
          <w:highlight w:val="yellow"/>
        </w:rPr>
      </w:pPr>
    </w:p>
    <w:p w:rsidR="004304EC" w:rsidRPr="001A527C" w:rsidRDefault="004304EC" w:rsidP="004304EC">
      <w:pPr>
        <w:rPr>
          <w:b/>
          <w:sz w:val="24"/>
          <w:szCs w:val="24"/>
        </w:rPr>
      </w:pPr>
      <w:r w:rsidRPr="001A527C">
        <w:rPr>
          <w:b/>
          <w:sz w:val="24"/>
          <w:szCs w:val="24"/>
        </w:rPr>
        <w:t>Alleged Perpetrator</w:t>
      </w:r>
    </w:p>
    <w:p w:rsidR="002066DE" w:rsidRDefault="00F30CBE" w:rsidP="00FD5939">
      <w:pPr>
        <w:rPr>
          <w:sz w:val="24"/>
          <w:szCs w:val="24"/>
        </w:rPr>
      </w:pPr>
      <w:r>
        <w:rPr>
          <w:sz w:val="24"/>
          <w:szCs w:val="24"/>
        </w:rPr>
        <w:t>If</w:t>
      </w:r>
      <w:r w:rsidR="001A527C">
        <w:rPr>
          <w:sz w:val="24"/>
          <w:szCs w:val="24"/>
        </w:rPr>
        <w:t xml:space="preserve"> an allegation </w:t>
      </w:r>
      <w:r>
        <w:rPr>
          <w:sz w:val="24"/>
          <w:szCs w:val="24"/>
        </w:rPr>
        <w:t xml:space="preserve">has </w:t>
      </w:r>
      <w:r w:rsidR="001A527C">
        <w:rPr>
          <w:sz w:val="24"/>
          <w:szCs w:val="24"/>
        </w:rPr>
        <w:t>be</w:t>
      </w:r>
      <w:r>
        <w:rPr>
          <w:sz w:val="24"/>
          <w:szCs w:val="24"/>
        </w:rPr>
        <w:t>en</w:t>
      </w:r>
      <w:r w:rsidR="001A527C">
        <w:rPr>
          <w:sz w:val="24"/>
          <w:szCs w:val="24"/>
        </w:rPr>
        <w:t xml:space="preserve"> m</w:t>
      </w:r>
      <w:r>
        <w:rPr>
          <w:sz w:val="24"/>
          <w:szCs w:val="24"/>
        </w:rPr>
        <w:t>ade against a leader,</w:t>
      </w:r>
      <w:r w:rsidR="001A527C">
        <w:rPr>
          <w:sz w:val="24"/>
          <w:szCs w:val="24"/>
        </w:rPr>
        <w:t xml:space="preserve"> advice </w:t>
      </w:r>
      <w:r>
        <w:rPr>
          <w:sz w:val="24"/>
          <w:szCs w:val="24"/>
        </w:rPr>
        <w:t xml:space="preserve">must be taken </w:t>
      </w:r>
      <w:r w:rsidR="001A527C">
        <w:rPr>
          <w:sz w:val="24"/>
          <w:szCs w:val="24"/>
        </w:rPr>
        <w:t xml:space="preserve">as to whether or not they should be informed. </w:t>
      </w:r>
    </w:p>
    <w:p w:rsidR="001A527C" w:rsidRPr="00B434F7" w:rsidRDefault="001A527C" w:rsidP="00FD5939">
      <w:pPr>
        <w:rPr>
          <w:sz w:val="24"/>
          <w:szCs w:val="24"/>
        </w:rPr>
      </w:pPr>
    </w:p>
    <w:p w:rsidR="005E3FB0" w:rsidRDefault="005E3FB0" w:rsidP="00FD5939">
      <w:pPr>
        <w:rPr>
          <w:sz w:val="28"/>
          <w:szCs w:val="28"/>
        </w:rPr>
      </w:pPr>
    </w:p>
    <w:p w:rsidR="00BD112D" w:rsidRDefault="00BD112D" w:rsidP="00FD5939">
      <w:pPr>
        <w:rPr>
          <w:sz w:val="28"/>
          <w:szCs w:val="28"/>
        </w:rPr>
      </w:pPr>
    </w:p>
    <w:p w:rsidR="00BD112D" w:rsidRDefault="00BD112D" w:rsidP="00FD5939">
      <w:pPr>
        <w:rPr>
          <w:sz w:val="28"/>
          <w:szCs w:val="28"/>
        </w:rPr>
      </w:pPr>
    </w:p>
    <w:p w:rsidR="00FD5939" w:rsidRPr="00FD5939" w:rsidRDefault="00866B0A" w:rsidP="00BD112D">
      <w:pPr>
        <w:pStyle w:val="Heading2"/>
      </w:pPr>
      <w:r>
        <w:lastRenderedPageBreak/>
        <w:t xml:space="preserve">REPORTING </w:t>
      </w:r>
      <w:r w:rsidR="00FD5939" w:rsidRPr="008B15D7">
        <w:t>CONTACTS</w:t>
      </w:r>
      <w:r w:rsidR="00211CDF">
        <w:t xml:space="preserve"> </w:t>
      </w:r>
      <w:r w:rsidR="0005299E">
        <w:t>3.8</w:t>
      </w:r>
    </w:p>
    <w:p w:rsidR="00FD5939" w:rsidRDefault="00FD5939" w:rsidP="00FD5939">
      <w:pPr>
        <w:rPr>
          <w:sz w:val="28"/>
          <w:szCs w:val="28"/>
        </w:rPr>
      </w:pPr>
    </w:p>
    <w:p w:rsidR="002066DE" w:rsidRPr="0080539D" w:rsidRDefault="002066DE" w:rsidP="00FD5939">
      <w:pPr>
        <w:rPr>
          <w:sz w:val="24"/>
          <w:szCs w:val="24"/>
          <w:u w:val="single"/>
        </w:rPr>
      </w:pPr>
      <w:r w:rsidRPr="0080539D">
        <w:rPr>
          <w:sz w:val="24"/>
          <w:szCs w:val="24"/>
          <w:u w:val="single"/>
        </w:rPr>
        <w:t xml:space="preserve">Northern Ireland </w:t>
      </w:r>
    </w:p>
    <w:p w:rsidR="002066DE" w:rsidRDefault="004E3767" w:rsidP="00FD5939">
      <w:pPr>
        <w:rPr>
          <w:rFonts w:eastAsia="Times New Roman" w:cs="Arial"/>
          <w:sz w:val="24"/>
          <w:szCs w:val="24"/>
        </w:rPr>
      </w:pPr>
      <w:r w:rsidRPr="002066DE">
        <w:rPr>
          <w:sz w:val="24"/>
          <w:szCs w:val="24"/>
        </w:rPr>
        <w:t xml:space="preserve">Any abuse issues relating to children in Northern Ireland should be dealt with </w:t>
      </w:r>
      <w:r w:rsidR="0080539D">
        <w:rPr>
          <w:sz w:val="24"/>
          <w:szCs w:val="24"/>
        </w:rPr>
        <w:t xml:space="preserve">either </w:t>
      </w:r>
      <w:r w:rsidRPr="002066DE">
        <w:rPr>
          <w:sz w:val="24"/>
          <w:szCs w:val="24"/>
        </w:rPr>
        <w:t xml:space="preserve">by </w:t>
      </w:r>
      <w:r w:rsidR="002066DE">
        <w:rPr>
          <w:sz w:val="24"/>
          <w:szCs w:val="24"/>
        </w:rPr>
        <w:t xml:space="preserve">the </w:t>
      </w:r>
      <w:r w:rsidR="008B15D7">
        <w:rPr>
          <w:sz w:val="24"/>
          <w:szCs w:val="24"/>
        </w:rPr>
        <w:t>police</w:t>
      </w:r>
      <w:r w:rsidR="002066DE">
        <w:rPr>
          <w:sz w:val="24"/>
          <w:szCs w:val="24"/>
        </w:rPr>
        <w:t xml:space="preserve"> </w:t>
      </w:r>
      <w:r w:rsidR="002066DE">
        <w:rPr>
          <w:rFonts w:eastAsia="Times New Roman" w:cs="Arial"/>
          <w:sz w:val="24"/>
          <w:szCs w:val="24"/>
        </w:rPr>
        <w:t xml:space="preserve">or </w:t>
      </w:r>
      <w:r w:rsidR="00A55079">
        <w:rPr>
          <w:rFonts w:eastAsia="Times New Roman" w:cs="Arial"/>
          <w:sz w:val="24"/>
          <w:szCs w:val="24"/>
        </w:rPr>
        <w:t>social services.</w:t>
      </w:r>
      <w:r w:rsidR="008311F6" w:rsidRPr="002066DE">
        <w:rPr>
          <w:rFonts w:eastAsia="Times New Roman" w:cs="Arial"/>
          <w:sz w:val="24"/>
          <w:szCs w:val="24"/>
        </w:rPr>
        <w:t xml:space="preserve"> </w:t>
      </w:r>
    </w:p>
    <w:p w:rsidR="002066DE" w:rsidRDefault="002066DE" w:rsidP="00FD5939">
      <w:pPr>
        <w:rPr>
          <w:rFonts w:eastAsia="Times New Roman" w:cs="Arial"/>
          <w:sz w:val="24"/>
          <w:szCs w:val="24"/>
        </w:rPr>
      </w:pPr>
    </w:p>
    <w:p w:rsidR="002066DE" w:rsidRPr="0080539D" w:rsidRDefault="002066DE" w:rsidP="002066DE">
      <w:pPr>
        <w:rPr>
          <w:b/>
          <w:sz w:val="24"/>
          <w:szCs w:val="24"/>
        </w:rPr>
      </w:pPr>
      <w:r w:rsidRPr="0080539D">
        <w:rPr>
          <w:b/>
          <w:sz w:val="24"/>
          <w:szCs w:val="24"/>
        </w:rPr>
        <w:t>Police Service Northern Ireland (PSNI)</w:t>
      </w:r>
    </w:p>
    <w:p w:rsidR="002066DE" w:rsidRDefault="002066DE" w:rsidP="00FD5939">
      <w:pPr>
        <w:rPr>
          <w:rFonts w:eastAsia="Times New Roman" w:cs="Arial"/>
          <w:sz w:val="24"/>
          <w:szCs w:val="24"/>
        </w:rPr>
      </w:pPr>
    </w:p>
    <w:p w:rsidR="004E3767" w:rsidRPr="002066DE" w:rsidRDefault="008B15D7" w:rsidP="00FD5939">
      <w:pPr>
        <w:rPr>
          <w:sz w:val="24"/>
          <w:szCs w:val="24"/>
        </w:rPr>
      </w:pPr>
      <w:r>
        <w:rPr>
          <w:rFonts w:eastAsia="Times New Roman" w:cs="Arial"/>
          <w:sz w:val="24"/>
          <w:szCs w:val="24"/>
        </w:rPr>
        <w:t xml:space="preserve">Within the PSNI, it is the </w:t>
      </w:r>
      <w:r w:rsidRPr="002066DE">
        <w:rPr>
          <w:rFonts w:eastAsia="Times New Roman" w:cs="Arial"/>
          <w:sz w:val="24"/>
          <w:szCs w:val="24"/>
        </w:rPr>
        <w:t>Child Abuse investigati</w:t>
      </w:r>
      <w:r>
        <w:rPr>
          <w:rFonts w:eastAsia="Times New Roman" w:cs="Arial"/>
          <w:sz w:val="24"/>
          <w:szCs w:val="24"/>
        </w:rPr>
        <w:t xml:space="preserve">on Units (CAIU) </w:t>
      </w:r>
      <w:r w:rsidR="008F71AA">
        <w:rPr>
          <w:rFonts w:eastAsia="Times New Roman" w:cs="Arial"/>
          <w:sz w:val="24"/>
          <w:szCs w:val="24"/>
        </w:rPr>
        <w:t>that</w:t>
      </w:r>
      <w:r>
        <w:rPr>
          <w:rFonts w:eastAsia="Times New Roman" w:cs="Arial"/>
          <w:sz w:val="24"/>
          <w:szCs w:val="24"/>
        </w:rPr>
        <w:t xml:space="preserve"> </w:t>
      </w:r>
      <w:r w:rsidR="0023340C">
        <w:rPr>
          <w:rFonts w:eastAsia="Times New Roman" w:cs="Arial"/>
          <w:sz w:val="24"/>
          <w:szCs w:val="24"/>
        </w:rPr>
        <w:t>deals</w:t>
      </w:r>
      <w:r>
        <w:rPr>
          <w:rFonts w:eastAsia="Times New Roman" w:cs="Arial"/>
          <w:sz w:val="24"/>
          <w:szCs w:val="24"/>
        </w:rPr>
        <w:t xml:space="preserve"> with issues relating to children. They are</w:t>
      </w:r>
      <w:r w:rsidRPr="002066DE">
        <w:rPr>
          <w:rFonts w:eastAsia="Times New Roman" w:cs="Arial"/>
          <w:sz w:val="24"/>
          <w:szCs w:val="24"/>
        </w:rPr>
        <w:t xml:space="preserve"> part of the overarching Public Protection Unit</w:t>
      </w:r>
      <w:r>
        <w:rPr>
          <w:rFonts w:eastAsia="Times New Roman" w:cs="Arial"/>
          <w:sz w:val="24"/>
          <w:szCs w:val="24"/>
        </w:rPr>
        <w:t>; t</w:t>
      </w:r>
      <w:r w:rsidR="008311F6" w:rsidRPr="002066DE">
        <w:rPr>
          <w:rFonts w:eastAsia="Times New Roman" w:cs="Arial"/>
          <w:sz w:val="24"/>
          <w:szCs w:val="24"/>
        </w:rPr>
        <w:t xml:space="preserve">here is one CAIU in each of the 8 policing districts. They are made up of male and female detectives who work in plain clothes and are specially trained to investigate all alleged and suspected cases of child abuse. </w:t>
      </w:r>
    </w:p>
    <w:p w:rsidR="003453FB" w:rsidRPr="002066DE" w:rsidRDefault="008311F6" w:rsidP="00FD5939">
      <w:pPr>
        <w:rPr>
          <w:rFonts w:eastAsia="Times New Roman" w:cs="Arial"/>
          <w:sz w:val="24"/>
          <w:szCs w:val="24"/>
        </w:rPr>
      </w:pPr>
      <w:r w:rsidRPr="002066DE">
        <w:rPr>
          <w:sz w:val="24"/>
          <w:szCs w:val="24"/>
        </w:rPr>
        <w:t xml:space="preserve">Contact the central number 0845 600 8000 </w:t>
      </w:r>
      <w:r w:rsidR="002066DE" w:rsidRPr="002066DE">
        <w:rPr>
          <w:rFonts w:eastAsia="Times New Roman" w:cs="Arial"/>
          <w:sz w:val="24"/>
          <w:szCs w:val="24"/>
        </w:rPr>
        <w:t>or in the event of an emergency phone</w:t>
      </w:r>
      <w:r w:rsidRPr="002066DE">
        <w:rPr>
          <w:rFonts w:eastAsia="Times New Roman" w:cs="Arial"/>
          <w:sz w:val="24"/>
          <w:szCs w:val="24"/>
        </w:rPr>
        <w:t xml:space="preserve"> 999</w:t>
      </w:r>
      <w:r w:rsidR="002066DE" w:rsidRPr="002066DE">
        <w:rPr>
          <w:rFonts w:eastAsia="Times New Roman" w:cs="Arial"/>
          <w:sz w:val="24"/>
          <w:szCs w:val="24"/>
        </w:rPr>
        <w:t>.</w:t>
      </w:r>
    </w:p>
    <w:p w:rsidR="003453FB" w:rsidRDefault="003453FB" w:rsidP="00FD5939">
      <w:pPr>
        <w:rPr>
          <w:sz w:val="24"/>
          <w:szCs w:val="24"/>
        </w:rPr>
      </w:pPr>
    </w:p>
    <w:p w:rsidR="003453FB" w:rsidRPr="0080539D" w:rsidRDefault="003453FB" w:rsidP="00FD5939">
      <w:pPr>
        <w:rPr>
          <w:b/>
          <w:sz w:val="24"/>
          <w:szCs w:val="24"/>
        </w:rPr>
      </w:pPr>
      <w:r w:rsidRPr="0080539D">
        <w:rPr>
          <w:b/>
          <w:sz w:val="24"/>
          <w:szCs w:val="24"/>
        </w:rPr>
        <w:t xml:space="preserve">Health and Social Service Trusts </w:t>
      </w:r>
    </w:p>
    <w:p w:rsidR="003453FB" w:rsidRDefault="003453FB" w:rsidP="00FD5939">
      <w:pPr>
        <w:rPr>
          <w:sz w:val="24"/>
          <w:szCs w:val="24"/>
        </w:rPr>
      </w:pPr>
    </w:p>
    <w:p w:rsidR="009F7FD2" w:rsidRDefault="002066DE" w:rsidP="00F30CBE">
      <w:pPr>
        <w:rPr>
          <w:sz w:val="24"/>
          <w:szCs w:val="24"/>
        </w:rPr>
      </w:pPr>
      <w:r>
        <w:rPr>
          <w:sz w:val="24"/>
          <w:szCs w:val="24"/>
        </w:rPr>
        <w:t>All reports of a child protection nature in Northern Ireland are either dealt with by PSNI or by a</w:t>
      </w:r>
      <w:r w:rsidR="00735091">
        <w:rPr>
          <w:sz w:val="24"/>
          <w:szCs w:val="24"/>
        </w:rPr>
        <w:t xml:space="preserve"> local Gateway T</w:t>
      </w:r>
      <w:r>
        <w:rPr>
          <w:sz w:val="24"/>
          <w:szCs w:val="24"/>
        </w:rPr>
        <w:t>eam</w:t>
      </w:r>
      <w:r w:rsidR="00A35B51">
        <w:rPr>
          <w:sz w:val="24"/>
          <w:szCs w:val="24"/>
        </w:rPr>
        <w:t xml:space="preserve"> located within the</w:t>
      </w:r>
      <w:r w:rsidR="00F8574D">
        <w:rPr>
          <w:sz w:val="24"/>
          <w:szCs w:val="24"/>
        </w:rPr>
        <w:t xml:space="preserve"> six</w:t>
      </w:r>
      <w:r w:rsidR="00A35B51">
        <w:rPr>
          <w:sz w:val="24"/>
          <w:szCs w:val="24"/>
        </w:rPr>
        <w:t xml:space="preserve"> Health and Social Service Trusts</w:t>
      </w:r>
      <w:r>
        <w:rPr>
          <w:sz w:val="24"/>
          <w:szCs w:val="24"/>
        </w:rPr>
        <w:t xml:space="preserve">. </w:t>
      </w:r>
      <w:r w:rsidR="00F8574D">
        <w:rPr>
          <w:sz w:val="24"/>
          <w:szCs w:val="24"/>
        </w:rPr>
        <w:t xml:space="preserve">Contact details for social services located within each trust can be found on the Health and Social Care in Northern Ireland website </w:t>
      </w:r>
      <w:hyperlink r:id="rId14" w:history="1">
        <w:r w:rsidR="00F8574D" w:rsidRPr="001B71B3">
          <w:rPr>
            <w:rStyle w:val="Hyperlink"/>
            <w:sz w:val="24"/>
            <w:szCs w:val="24"/>
          </w:rPr>
          <w:t>www.n-i.nhs.uk</w:t>
        </w:r>
      </w:hyperlink>
      <w:r w:rsidR="00F8574D">
        <w:rPr>
          <w:sz w:val="24"/>
          <w:szCs w:val="24"/>
        </w:rPr>
        <w:t xml:space="preserve">.  </w:t>
      </w:r>
    </w:p>
    <w:p w:rsidR="009F7FD2" w:rsidRDefault="009F7FD2" w:rsidP="00FD5939">
      <w:pPr>
        <w:rPr>
          <w:sz w:val="24"/>
          <w:szCs w:val="24"/>
        </w:rPr>
      </w:pPr>
    </w:p>
    <w:p w:rsidR="00900B2F" w:rsidRPr="0080539D" w:rsidRDefault="008B15D7" w:rsidP="00FD5939">
      <w:pPr>
        <w:rPr>
          <w:sz w:val="24"/>
          <w:szCs w:val="24"/>
          <w:u w:val="single"/>
        </w:rPr>
      </w:pPr>
      <w:r w:rsidRPr="0080539D">
        <w:rPr>
          <w:sz w:val="24"/>
          <w:szCs w:val="24"/>
          <w:u w:val="single"/>
        </w:rPr>
        <w:t>Republic of Ireland</w:t>
      </w:r>
    </w:p>
    <w:p w:rsidR="0080539D" w:rsidRPr="0080539D" w:rsidRDefault="0080539D" w:rsidP="0080539D">
      <w:pPr>
        <w:rPr>
          <w:b/>
          <w:sz w:val="24"/>
          <w:szCs w:val="24"/>
        </w:rPr>
      </w:pPr>
      <w:r w:rsidRPr="002066DE">
        <w:rPr>
          <w:sz w:val="24"/>
          <w:szCs w:val="24"/>
        </w:rPr>
        <w:t xml:space="preserve">Any abuse issues relating to children in </w:t>
      </w:r>
      <w:r>
        <w:rPr>
          <w:sz w:val="24"/>
          <w:szCs w:val="24"/>
        </w:rPr>
        <w:t>the Republic of</w:t>
      </w:r>
      <w:r w:rsidRPr="002066DE">
        <w:rPr>
          <w:sz w:val="24"/>
          <w:szCs w:val="24"/>
        </w:rPr>
        <w:t xml:space="preserve"> Ireland should be dealt with </w:t>
      </w:r>
      <w:r>
        <w:rPr>
          <w:sz w:val="24"/>
          <w:szCs w:val="24"/>
        </w:rPr>
        <w:t xml:space="preserve">either </w:t>
      </w:r>
      <w:r w:rsidRPr="002066DE">
        <w:rPr>
          <w:sz w:val="24"/>
          <w:szCs w:val="24"/>
        </w:rPr>
        <w:t xml:space="preserve">by </w:t>
      </w:r>
      <w:r>
        <w:rPr>
          <w:sz w:val="24"/>
          <w:szCs w:val="24"/>
        </w:rPr>
        <w:t xml:space="preserve">An </w:t>
      </w:r>
      <w:r w:rsidRPr="0080539D">
        <w:rPr>
          <w:sz w:val="24"/>
          <w:szCs w:val="24"/>
        </w:rPr>
        <w:t>Garda Sίochána</w:t>
      </w:r>
      <w:r>
        <w:rPr>
          <w:b/>
          <w:sz w:val="24"/>
          <w:szCs w:val="24"/>
        </w:rPr>
        <w:t xml:space="preserve"> </w:t>
      </w:r>
      <w:r>
        <w:rPr>
          <w:rFonts w:eastAsia="Times New Roman" w:cs="Arial"/>
          <w:sz w:val="24"/>
          <w:szCs w:val="24"/>
        </w:rPr>
        <w:t>or by social workers</w:t>
      </w:r>
      <w:r w:rsidRPr="002066DE">
        <w:rPr>
          <w:rFonts w:eastAsia="Times New Roman" w:cs="Arial"/>
          <w:sz w:val="24"/>
          <w:szCs w:val="24"/>
        </w:rPr>
        <w:t xml:space="preserve">. </w:t>
      </w:r>
    </w:p>
    <w:p w:rsidR="0080539D" w:rsidRDefault="0080539D" w:rsidP="00FD5939">
      <w:pPr>
        <w:rPr>
          <w:b/>
          <w:sz w:val="28"/>
          <w:szCs w:val="28"/>
        </w:rPr>
      </w:pPr>
    </w:p>
    <w:p w:rsidR="00A35B51" w:rsidRPr="0080539D" w:rsidRDefault="0080539D" w:rsidP="00FD5939">
      <w:pPr>
        <w:rPr>
          <w:b/>
          <w:sz w:val="24"/>
          <w:szCs w:val="24"/>
        </w:rPr>
      </w:pPr>
      <w:r>
        <w:rPr>
          <w:b/>
          <w:sz w:val="24"/>
          <w:szCs w:val="24"/>
        </w:rPr>
        <w:t xml:space="preserve">An </w:t>
      </w:r>
      <w:r w:rsidR="00A35B51" w:rsidRPr="0080539D">
        <w:rPr>
          <w:b/>
          <w:sz w:val="24"/>
          <w:szCs w:val="24"/>
        </w:rPr>
        <w:t>Garda Sίochána</w:t>
      </w:r>
    </w:p>
    <w:p w:rsidR="009F084F" w:rsidRDefault="009F084F" w:rsidP="00FD5939">
      <w:pPr>
        <w:rPr>
          <w:sz w:val="24"/>
          <w:szCs w:val="24"/>
        </w:rPr>
      </w:pPr>
    </w:p>
    <w:p w:rsidR="009F084F" w:rsidRDefault="009F084F" w:rsidP="00FD5939">
      <w:pPr>
        <w:rPr>
          <w:sz w:val="24"/>
          <w:szCs w:val="24"/>
        </w:rPr>
      </w:pPr>
      <w:r>
        <w:rPr>
          <w:sz w:val="24"/>
          <w:szCs w:val="24"/>
        </w:rPr>
        <w:t xml:space="preserve">If a child is believed to be at immediate risk, contact An Garda Sίochána at the appropriate Garda station, in case of emergency ring 999 or 112. </w:t>
      </w:r>
    </w:p>
    <w:p w:rsidR="00A35B51" w:rsidRDefault="00A35B51" w:rsidP="00FD5939">
      <w:pPr>
        <w:rPr>
          <w:sz w:val="24"/>
          <w:szCs w:val="24"/>
        </w:rPr>
      </w:pPr>
    </w:p>
    <w:p w:rsidR="00A35B51" w:rsidRPr="0080539D" w:rsidRDefault="00A35B51" w:rsidP="00FD5939">
      <w:pPr>
        <w:rPr>
          <w:b/>
          <w:sz w:val="24"/>
          <w:szCs w:val="24"/>
        </w:rPr>
      </w:pPr>
      <w:r w:rsidRPr="0080539D">
        <w:rPr>
          <w:b/>
          <w:sz w:val="24"/>
          <w:szCs w:val="24"/>
        </w:rPr>
        <w:t>Health Service Executive</w:t>
      </w:r>
    </w:p>
    <w:p w:rsidR="00A35B51" w:rsidRDefault="00A35B51" w:rsidP="00FD5939">
      <w:pPr>
        <w:rPr>
          <w:b/>
          <w:sz w:val="28"/>
          <w:szCs w:val="28"/>
        </w:rPr>
      </w:pPr>
    </w:p>
    <w:p w:rsidR="005D55EC" w:rsidRDefault="005D55EC" w:rsidP="005D55EC">
      <w:pPr>
        <w:rPr>
          <w:sz w:val="24"/>
          <w:szCs w:val="24"/>
        </w:rPr>
      </w:pPr>
      <w:r w:rsidRPr="002066DE">
        <w:rPr>
          <w:sz w:val="24"/>
          <w:szCs w:val="24"/>
        </w:rPr>
        <w:t xml:space="preserve">Any abuse issues relating to children in </w:t>
      </w:r>
      <w:r>
        <w:rPr>
          <w:sz w:val="24"/>
          <w:szCs w:val="24"/>
        </w:rPr>
        <w:t>the Republic of</w:t>
      </w:r>
      <w:r w:rsidRPr="002066DE">
        <w:rPr>
          <w:sz w:val="24"/>
          <w:szCs w:val="24"/>
        </w:rPr>
        <w:t xml:space="preserve"> Ireland should be dealt with by </w:t>
      </w:r>
      <w:r w:rsidR="008F71AA">
        <w:rPr>
          <w:sz w:val="24"/>
          <w:szCs w:val="24"/>
        </w:rPr>
        <w:t xml:space="preserve">Garda </w:t>
      </w:r>
      <w:r w:rsidR="00875F83">
        <w:rPr>
          <w:sz w:val="24"/>
          <w:szCs w:val="24"/>
        </w:rPr>
        <w:t>Sί</w:t>
      </w:r>
      <w:r w:rsidR="008F71AA">
        <w:rPr>
          <w:sz w:val="24"/>
          <w:szCs w:val="24"/>
        </w:rPr>
        <w:t>och</w:t>
      </w:r>
      <w:r w:rsidR="00875F83">
        <w:rPr>
          <w:sz w:val="24"/>
          <w:szCs w:val="24"/>
        </w:rPr>
        <w:t>ána</w:t>
      </w:r>
      <w:r w:rsidR="008F71AA">
        <w:rPr>
          <w:sz w:val="24"/>
          <w:szCs w:val="24"/>
        </w:rPr>
        <w:t xml:space="preserve"> or social workers. </w:t>
      </w:r>
      <w:r w:rsidR="006F514A">
        <w:rPr>
          <w:sz w:val="24"/>
          <w:szCs w:val="24"/>
        </w:rPr>
        <w:t>There is a Duty Social Worker</w:t>
      </w:r>
      <w:r w:rsidR="00AB2F21">
        <w:rPr>
          <w:sz w:val="24"/>
          <w:szCs w:val="24"/>
        </w:rPr>
        <w:t xml:space="preserve"> </w:t>
      </w:r>
      <w:r w:rsidR="006F514A">
        <w:rPr>
          <w:sz w:val="24"/>
          <w:szCs w:val="24"/>
        </w:rPr>
        <w:t xml:space="preserve">located within the HSE Child and Family Services Office. Offices are normally open 9am to 5pm Monday to Friday.  Contact details </w:t>
      </w:r>
      <w:r w:rsidR="009F084F">
        <w:rPr>
          <w:sz w:val="24"/>
          <w:szCs w:val="24"/>
        </w:rPr>
        <w:t xml:space="preserve">for the 32 local health offices </w:t>
      </w:r>
      <w:r w:rsidR="00AB2F21">
        <w:rPr>
          <w:sz w:val="24"/>
          <w:szCs w:val="24"/>
        </w:rPr>
        <w:t xml:space="preserve">can be found on the HSE website </w:t>
      </w:r>
      <w:hyperlink r:id="rId15" w:history="1">
        <w:r w:rsidR="00A55079" w:rsidRPr="00010E38">
          <w:rPr>
            <w:rStyle w:val="Hyperlink"/>
            <w:sz w:val="24"/>
            <w:szCs w:val="24"/>
          </w:rPr>
          <w:t>www.hse.ie</w:t>
        </w:r>
      </w:hyperlink>
      <w:r w:rsidR="00A55079">
        <w:rPr>
          <w:sz w:val="24"/>
          <w:szCs w:val="24"/>
        </w:rPr>
        <w:t>.</w:t>
      </w:r>
    </w:p>
    <w:p w:rsidR="00A55079" w:rsidRDefault="00A55079" w:rsidP="005D55EC">
      <w:pPr>
        <w:rPr>
          <w:rFonts w:eastAsia="Times New Roman" w:cs="Arial"/>
          <w:sz w:val="24"/>
          <w:szCs w:val="24"/>
        </w:rPr>
      </w:pPr>
    </w:p>
    <w:p w:rsidR="007A43C2" w:rsidRDefault="007A43C2" w:rsidP="00FD5939">
      <w:pPr>
        <w:rPr>
          <w:b/>
          <w:sz w:val="28"/>
          <w:szCs w:val="28"/>
        </w:rPr>
      </w:pPr>
    </w:p>
    <w:p w:rsidR="007A43C2" w:rsidRDefault="007A43C2" w:rsidP="00FD5939">
      <w:pPr>
        <w:rPr>
          <w:b/>
          <w:sz w:val="28"/>
          <w:szCs w:val="28"/>
        </w:rPr>
      </w:pPr>
    </w:p>
    <w:p w:rsidR="007A43C2" w:rsidRDefault="007A43C2" w:rsidP="00FD5939">
      <w:pPr>
        <w:rPr>
          <w:b/>
          <w:sz w:val="28"/>
          <w:szCs w:val="28"/>
        </w:rPr>
      </w:pPr>
    </w:p>
    <w:p w:rsidR="007A43C2" w:rsidRDefault="007A43C2" w:rsidP="00FD5939">
      <w:pPr>
        <w:rPr>
          <w:b/>
          <w:sz w:val="28"/>
          <w:szCs w:val="28"/>
        </w:rPr>
      </w:pPr>
    </w:p>
    <w:p w:rsidR="001B6F5B" w:rsidRDefault="001B6F5B" w:rsidP="00FD5939">
      <w:pPr>
        <w:rPr>
          <w:b/>
          <w:sz w:val="28"/>
          <w:szCs w:val="28"/>
        </w:rPr>
      </w:pPr>
    </w:p>
    <w:p w:rsidR="00FD5939" w:rsidRPr="00FD5939" w:rsidRDefault="00FD5939" w:rsidP="00BD112D">
      <w:pPr>
        <w:pStyle w:val="Heading1"/>
      </w:pPr>
      <w:r w:rsidRPr="00FD5939">
        <w:lastRenderedPageBreak/>
        <w:t>AREAS OF RESPONSIBILITY</w:t>
      </w:r>
    </w:p>
    <w:p w:rsidR="00FD5939" w:rsidRPr="00FD5939" w:rsidRDefault="00FD5939" w:rsidP="00FD5939">
      <w:pPr>
        <w:rPr>
          <w:sz w:val="28"/>
          <w:szCs w:val="28"/>
        </w:rPr>
      </w:pPr>
    </w:p>
    <w:p w:rsidR="00FD5939" w:rsidRPr="00FD5939" w:rsidRDefault="0005299E" w:rsidP="00BD112D">
      <w:pPr>
        <w:pStyle w:val="Heading2"/>
      </w:pPr>
      <w:r>
        <w:t xml:space="preserve">THE </w:t>
      </w:r>
      <w:r w:rsidR="00CE1017">
        <w:t xml:space="preserve">ROLE OF CHURCH COUNCIL </w:t>
      </w:r>
      <w:r>
        <w:t>4.1</w:t>
      </w:r>
    </w:p>
    <w:p w:rsidR="00FD5939" w:rsidRDefault="00FD5939" w:rsidP="00FD5939">
      <w:pPr>
        <w:rPr>
          <w:sz w:val="28"/>
          <w:szCs w:val="28"/>
        </w:rPr>
      </w:pPr>
    </w:p>
    <w:p w:rsidR="00F90EA7" w:rsidRDefault="00CE1017" w:rsidP="00FD5939">
      <w:pPr>
        <w:rPr>
          <w:sz w:val="24"/>
          <w:szCs w:val="24"/>
        </w:rPr>
      </w:pPr>
      <w:r>
        <w:rPr>
          <w:sz w:val="24"/>
          <w:szCs w:val="24"/>
        </w:rPr>
        <w:t>The Church Council</w:t>
      </w:r>
      <w:r w:rsidR="00F90EA7">
        <w:rPr>
          <w:sz w:val="24"/>
          <w:szCs w:val="24"/>
        </w:rPr>
        <w:t xml:space="preserve"> </w:t>
      </w:r>
      <w:r w:rsidR="0032192C">
        <w:rPr>
          <w:sz w:val="24"/>
          <w:szCs w:val="24"/>
        </w:rPr>
        <w:t>is</w:t>
      </w:r>
      <w:r w:rsidR="00F90EA7">
        <w:rPr>
          <w:sz w:val="24"/>
          <w:szCs w:val="24"/>
        </w:rPr>
        <w:t xml:space="preserve"> responsible for the protection of chi</w:t>
      </w:r>
      <w:r w:rsidR="0032192C">
        <w:rPr>
          <w:sz w:val="24"/>
          <w:szCs w:val="24"/>
        </w:rPr>
        <w:t xml:space="preserve">ldren within the congregation and its </w:t>
      </w:r>
      <w:r w:rsidR="00F90EA7">
        <w:rPr>
          <w:sz w:val="24"/>
          <w:szCs w:val="24"/>
        </w:rPr>
        <w:t>organ</w:t>
      </w:r>
      <w:r w:rsidR="000F3F4D">
        <w:rPr>
          <w:sz w:val="24"/>
          <w:szCs w:val="24"/>
        </w:rPr>
        <w:t>isa</w:t>
      </w:r>
      <w:r w:rsidR="00F90EA7">
        <w:rPr>
          <w:sz w:val="24"/>
          <w:szCs w:val="24"/>
        </w:rPr>
        <w:t>tions</w:t>
      </w:r>
      <w:r w:rsidR="00F90EA7" w:rsidRPr="007B2481">
        <w:rPr>
          <w:sz w:val="24"/>
          <w:szCs w:val="24"/>
        </w:rPr>
        <w:t>.</w:t>
      </w:r>
      <w:r w:rsidR="002876CA" w:rsidRPr="007B2481">
        <w:rPr>
          <w:sz w:val="24"/>
          <w:szCs w:val="24"/>
        </w:rPr>
        <w:t xml:space="preserve"> An exception to this would be </w:t>
      </w:r>
      <w:r w:rsidR="005417D2">
        <w:rPr>
          <w:sz w:val="24"/>
          <w:szCs w:val="24"/>
        </w:rPr>
        <w:t>independent organ</w:t>
      </w:r>
      <w:r w:rsidR="000F3F4D">
        <w:rPr>
          <w:sz w:val="24"/>
          <w:szCs w:val="24"/>
        </w:rPr>
        <w:t>isa</w:t>
      </w:r>
      <w:r w:rsidR="005417D2">
        <w:rPr>
          <w:sz w:val="24"/>
          <w:szCs w:val="24"/>
        </w:rPr>
        <w:t xml:space="preserve">tions such as the Scout Association or </w:t>
      </w:r>
      <w:r w:rsidR="00A55079">
        <w:rPr>
          <w:sz w:val="24"/>
          <w:szCs w:val="24"/>
        </w:rPr>
        <w:t xml:space="preserve">local community groups </w:t>
      </w:r>
      <w:r w:rsidR="00F8574D">
        <w:rPr>
          <w:sz w:val="24"/>
          <w:szCs w:val="24"/>
        </w:rPr>
        <w:t>using church</w:t>
      </w:r>
      <w:r w:rsidR="00A55079">
        <w:rPr>
          <w:sz w:val="24"/>
          <w:szCs w:val="24"/>
        </w:rPr>
        <w:t xml:space="preserve"> premises </w:t>
      </w:r>
      <w:r w:rsidR="005417D2" w:rsidRPr="0005299E">
        <w:rPr>
          <w:sz w:val="24"/>
          <w:szCs w:val="24"/>
        </w:rPr>
        <w:t>(</w:t>
      </w:r>
      <w:r w:rsidR="002876CA" w:rsidRPr="0005299E">
        <w:rPr>
          <w:sz w:val="24"/>
          <w:szCs w:val="24"/>
        </w:rPr>
        <w:t>see Section</w:t>
      </w:r>
      <w:r w:rsidR="0005299E">
        <w:rPr>
          <w:sz w:val="24"/>
          <w:szCs w:val="24"/>
        </w:rPr>
        <w:t xml:space="preserve"> 5.4</w:t>
      </w:r>
      <w:r w:rsidR="002876CA" w:rsidRPr="007B2481">
        <w:rPr>
          <w:sz w:val="24"/>
          <w:szCs w:val="24"/>
        </w:rPr>
        <w:t>).</w:t>
      </w:r>
    </w:p>
    <w:p w:rsidR="00F90EA7" w:rsidRDefault="00F90EA7" w:rsidP="00FD5939">
      <w:pPr>
        <w:rPr>
          <w:sz w:val="24"/>
          <w:szCs w:val="24"/>
        </w:rPr>
      </w:pPr>
    </w:p>
    <w:p w:rsidR="00890837" w:rsidRPr="00890837" w:rsidRDefault="00890837" w:rsidP="00FD5939">
      <w:pPr>
        <w:rPr>
          <w:b/>
          <w:sz w:val="24"/>
          <w:szCs w:val="24"/>
        </w:rPr>
      </w:pPr>
      <w:r w:rsidRPr="00890837">
        <w:rPr>
          <w:b/>
          <w:sz w:val="24"/>
          <w:szCs w:val="24"/>
        </w:rPr>
        <w:t>Appoint a Designated Person</w:t>
      </w:r>
    </w:p>
    <w:p w:rsidR="00890837" w:rsidRDefault="00890837" w:rsidP="00FD5939">
      <w:pPr>
        <w:rPr>
          <w:sz w:val="24"/>
          <w:szCs w:val="24"/>
        </w:rPr>
      </w:pPr>
    </w:p>
    <w:p w:rsidR="00F90EA7" w:rsidRDefault="00495DBE" w:rsidP="00FD5939">
      <w:pPr>
        <w:rPr>
          <w:sz w:val="24"/>
          <w:szCs w:val="24"/>
        </w:rPr>
      </w:pPr>
      <w:r>
        <w:rPr>
          <w:sz w:val="24"/>
          <w:szCs w:val="24"/>
        </w:rPr>
        <w:t>Every Circuit</w:t>
      </w:r>
      <w:r w:rsidR="00F90EA7">
        <w:rPr>
          <w:sz w:val="24"/>
          <w:szCs w:val="24"/>
        </w:rPr>
        <w:t xml:space="preserve"> must appoint at least one Designated Person whose role is to co-ordinate the area of child pr</w:t>
      </w:r>
      <w:r>
        <w:rPr>
          <w:sz w:val="24"/>
          <w:szCs w:val="24"/>
        </w:rPr>
        <w:t>otection within the circuit</w:t>
      </w:r>
      <w:r w:rsidR="00F90EA7">
        <w:rPr>
          <w:sz w:val="24"/>
          <w:szCs w:val="24"/>
        </w:rPr>
        <w:t>. Once appointed, it is important that the Designa</w:t>
      </w:r>
      <w:r w:rsidR="009D7B30">
        <w:rPr>
          <w:sz w:val="24"/>
          <w:szCs w:val="24"/>
        </w:rPr>
        <w:t>ted Person is supported in his or her</w:t>
      </w:r>
      <w:r w:rsidR="00F90EA7">
        <w:rPr>
          <w:sz w:val="24"/>
          <w:szCs w:val="24"/>
        </w:rPr>
        <w:t xml:space="preserve"> r</w:t>
      </w:r>
      <w:r w:rsidR="009D7B30">
        <w:rPr>
          <w:sz w:val="24"/>
          <w:szCs w:val="24"/>
        </w:rPr>
        <w:t>ole. In order to carry out his or her</w:t>
      </w:r>
      <w:r w:rsidR="00F90EA7">
        <w:rPr>
          <w:sz w:val="24"/>
          <w:szCs w:val="24"/>
        </w:rPr>
        <w:t xml:space="preserve"> responsibilities thoroughly the Designated Person will need help from other leaders and </w:t>
      </w:r>
      <w:r w:rsidR="00D76932">
        <w:rPr>
          <w:sz w:val="24"/>
          <w:szCs w:val="24"/>
        </w:rPr>
        <w:t>Church Council</w:t>
      </w:r>
      <w:r w:rsidR="00F90EA7">
        <w:rPr>
          <w:sz w:val="24"/>
          <w:szCs w:val="24"/>
        </w:rPr>
        <w:t xml:space="preserve"> members. Some may need more help than others depending</w:t>
      </w:r>
      <w:r>
        <w:rPr>
          <w:sz w:val="24"/>
          <w:szCs w:val="24"/>
        </w:rPr>
        <w:t xml:space="preserve"> on the size of the circuit</w:t>
      </w:r>
      <w:r w:rsidR="00F90EA7">
        <w:rPr>
          <w:sz w:val="24"/>
          <w:szCs w:val="24"/>
        </w:rPr>
        <w:t xml:space="preserve"> and the level of </w:t>
      </w:r>
      <w:r w:rsidR="00C16B64">
        <w:rPr>
          <w:sz w:val="24"/>
          <w:szCs w:val="24"/>
        </w:rPr>
        <w:t>youth and children’s activities (see section 4.2).</w:t>
      </w:r>
    </w:p>
    <w:p w:rsidR="00F90EA7" w:rsidRDefault="00F90EA7" w:rsidP="00FD5939">
      <w:pPr>
        <w:rPr>
          <w:sz w:val="24"/>
          <w:szCs w:val="24"/>
        </w:rPr>
      </w:pPr>
    </w:p>
    <w:p w:rsidR="00890837" w:rsidRPr="00890837" w:rsidRDefault="00890837" w:rsidP="00FD5939">
      <w:pPr>
        <w:rPr>
          <w:b/>
          <w:sz w:val="24"/>
          <w:szCs w:val="24"/>
        </w:rPr>
      </w:pPr>
      <w:r w:rsidRPr="00890837">
        <w:rPr>
          <w:b/>
          <w:sz w:val="24"/>
          <w:szCs w:val="24"/>
        </w:rPr>
        <w:t>Oversee the Appointment of Leader’s Process</w:t>
      </w:r>
    </w:p>
    <w:p w:rsidR="00890837" w:rsidRDefault="00890837" w:rsidP="00FD5939">
      <w:pPr>
        <w:rPr>
          <w:sz w:val="24"/>
          <w:szCs w:val="24"/>
        </w:rPr>
      </w:pPr>
    </w:p>
    <w:p w:rsidR="00F90EA7" w:rsidRPr="00F90EA7" w:rsidRDefault="00F90EA7" w:rsidP="00FD5939">
      <w:pPr>
        <w:rPr>
          <w:sz w:val="24"/>
          <w:szCs w:val="24"/>
        </w:rPr>
      </w:pPr>
      <w:r>
        <w:rPr>
          <w:sz w:val="24"/>
          <w:szCs w:val="24"/>
        </w:rPr>
        <w:t>It is th</w:t>
      </w:r>
      <w:r w:rsidR="00D76932">
        <w:rPr>
          <w:sz w:val="24"/>
          <w:szCs w:val="24"/>
        </w:rPr>
        <w:t>e responsibility of Church Council</w:t>
      </w:r>
      <w:r>
        <w:rPr>
          <w:sz w:val="24"/>
          <w:szCs w:val="24"/>
        </w:rPr>
        <w:t xml:space="preserve"> to oversee the recruitment process for volunteers and paid youth/children’s workers and to formally appoint them in their role. </w:t>
      </w:r>
      <w:r w:rsidR="00FE6E81">
        <w:rPr>
          <w:sz w:val="24"/>
          <w:szCs w:val="24"/>
        </w:rPr>
        <w:t xml:space="preserve">Once appointed, all leaders need to be supported and </w:t>
      </w:r>
      <w:r w:rsidR="008B15D7">
        <w:rPr>
          <w:sz w:val="24"/>
          <w:szCs w:val="24"/>
        </w:rPr>
        <w:t xml:space="preserve">should </w:t>
      </w:r>
      <w:r w:rsidR="00C16B64">
        <w:rPr>
          <w:sz w:val="24"/>
          <w:szCs w:val="24"/>
        </w:rPr>
        <w:t>feel appreciated (see section 5).</w:t>
      </w:r>
    </w:p>
    <w:p w:rsidR="00842C21" w:rsidRDefault="00842C21" w:rsidP="00FD5939">
      <w:pPr>
        <w:rPr>
          <w:sz w:val="24"/>
          <w:szCs w:val="24"/>
        </w:rPr>
      </w:pPr>
    </w:p>
    <w:p w:rsidR="00890837" w:rsidRPr="00890837" w:rsidRDefault="00890837" w:rsidP="00FD5939">
      <w:pPr>
        <w:rPr>
          <w:b/>
          <w:sz w:val="24"/>
          <w:szCs w:val="24"/>
        </w:rPr>
      </w:pPr>
      <w:r w:rsidRPr="00890837">
        <w:rPr>
          <w:b/>
          <w:sz w:val="24"/>
          <w:szCs w:val="24"/>
        </w:rPr>
        <w:t>Adopt a child protection policy and review it regularly</w:t>
      </w:r>
    </w:p>
    <w:p w:rsidR="00890837" w:rsidRDefault="00890837" w:rsidP="00FD5939">
      <w:pPr>
        <w:rPr>
          <w:sz w:val="24"/>
          <w:szCs w:val="24"/>
        </w:rPr>
      </w:pPr>
    </w:p>
    <w:p w:rsidR="00501A2E" w:rsidRDefault="00501A2E" w:rsidP="00FD5939">
      <w:pPr>
        <w:rPr>
          <w:sz w:val="24"/>
          <w:szCs w:val="24"/>
        </w:rPr>
      </w:pPr>
      <w:r>
        <w:rPr>
          <w:sz w:val="24"/>
          <w:szCs w:val="24"/>
        </w:rPr>
        <w:t xml:space="preserve">It is the responsibility of </w:t>
      </w:r>
      <w:r w:rsidR="00D76932">
        <w:rPr>
          <w:sz w:val="24"/>
          <w:szCs w:val="24"/>
        </w:rPr>
        <w:t>Church Council</w:t>
      </w:r>
      <w:r>
        <w:rPr>
          <w:sz w:val="24"/>
          <w:szCs w:val="24"/>
        </w:rPr>
        <w:t xml:space="preserve"> to </w:t>
      </w:r>
      <w:r w:rsidR="008B15D7">
        <w:rPr>
          <w:sz w:val="24"/>
          <w:szCs w:val="24"/>
        </w:rPr>
        <w:t>formally adopt a child protection policy for their congregation and to carry out a review of the</w:t>
      </w:r>
      <w:r>
        <w:rPr>
          <w:sz w:val="24"/>
          <w:szCs w:val="24"/>
        </w:rPr>
        <w:t xml:space="preserve"> </w:t>
      </w:r>
      <w:r w:rsidR="008B15D7">
        <w:rPr>
          <w:sz w:val="24"/>
          <w:szCs w:val="24"/>
        </w:rPr>
        <w:t>policy every three years. S</w:t>
      </w:r>
      <w:r>
        <w:rPr>
          <w:sz w:val="24"/>
          <w:szCs w:val="24"/>
        </w:rPr>
        <w:t>ee section</w:t>
      </w:r>
      <w:r w:rsidR="008B15D7">
        <w:rPr>
          <w:sz w:val="24"/>
          <w:szCs w:val="24"/>
        </w:rPr>
        <w:t xml:space="preserve"> </w:t>
      </w:r>
      <w:r w:rsidR="003E73D4">
        <w:rPr>
          <w:sz w:val="24"/>
          <w:szCs w:val="24"/>
        </w:rPr>
        <w:t>12</w:t>
      </w:r>
      <w:r w:rsidR="008B15D7">
        <w:rPr>
          <w:sz w:val="24"/>
          <w:szCs w:val="24"/>
        </w:rPr>
        <w:t xml:space="preserve"> for a </w:t>
      </w:r>
      <w:r w:rsidR="00F8574D">
        <w:rPr>
          <w:sz w:val="24"/>
          <w:szCs w:val="24"/>
        </w:rPr>
        <w:t>sample Child Protection P</w:t>
      </w:r>
      <w:r w:rsidR="005417D2">
        <w:rPr>
          <w:sz w:val="24"/>
          <w:szCs w:val="24"/>
        </w:rPr>
        <w:t xml:space="preserve">olicy and </w:t>
      </w:r>
      <w:r w:rsidR="00F8574D">
        <w:rPr>
          <w:sz w:val="24"/>
          <w:szCs w:val="24"/>
        </w:rPr>
        <w:t>the Child Protection Policy Review Factsheet</w:t>
      </w:r>
      <w:r w:rsidR="008B15D7">
        <w:rPr>
          <w:sz w:val="24"/>
          <w:szCs w:val="24"/>
        </w:rPr>
        <w:t xml:space="preserve"> </w:t>
      </w:r>
      <w:r w:rsidR="00875F83">
        <w:rPr>
          <w:sz w:val="24"/>
          <w:szCs w:val="24"/>
        </w:rPr>
        <w:t xml:space="preserve">that </w:t>
      </w:r>
      <w:r w:rsidR="008B15D7">
        <w:rPr>
          <w:sz w:val="24"/>
          <w:szCs w:val="24"/>
        </w:rPr>
        <w:t>will help to identify areas that would need to be looked at during a review. The review should not be considered an inspection but more of a ‘health check’ to look at issues that have risen, how they have been dealt with and any further work which needs to be done.</w:t>
      </w:r>
      <w:r w:rsidR="00C16B64">
        <w:rPr>
          <w:sz w:val="24"/>
          <w:szCs w:val="24"/>
        </w:rPr>
        <w:t xml:space="preserve"> Contact the </w:t>
      </w:r>
      <w:r w:rsidR="000F3F4D">
        <w:rPr>
          <w:sz w:val="24"/>
          <w:szCs w:val="24"/>
        </w:rPr>
        <w:t>IMYCD</w:t>
      </w:r>
      <w:r w:rsidR="00C16B64">
        <w:rPr>
          <w:sz w:val="24"/>
          <w:szCs w:val="24"/>
        </w:rPr>
        <w:t xml:space="preserve"> Office for help and advice.</w:t>
      </w:r>
    </w:p>
    <w:p w:rsidR="0080539D" w:rsidRDefault="0080539D" w:rsidP="00FD5939">
      <w:pPr>
        <w:rPr>
          <w:sz w:val="28"/>
          <w:szCs w:val="28"/>
        </w:rPr>
      </w:pPr>
    </w:p>
    <w:p w:rsidR="00A55079" w:rsidRPr="00A55079" w:rsidRDefault="00A55079" w:rsidP="00A55079">
      <w:pPr>
        <w:rPr>
          <w:b/>
          <w:sz w:val="24"/>
          <w:szCs w:val="24"/>
        </w:rPr>
      </w:pPr>
      <w:r w:rsidRPr="00A55079">
        <w:rPr>
          <w:b/>
          <w:sz w:val="24"/>
          <w:szCs w:val="24"/>
        </w:rPr>
        <w:t>Keep Child Protection on the Agenda</w:t>
      </w:r>
    </w:p>
    <w:p w:rsidR="00A55079" w:rsidRPr="00A55079" w:rsidRDefault="00A55079" w:rsidP="00A55079">
      <w:pPr>
        <w:rPr>
          <w:b/>
          <w:sz w:val="24"/>
          <w:szCs w:val="24"/>
        </w:rPr>
      </w:pPr>
    </w:p>
    <w:p w:rsidR="00A55079" w:rsidRPr="00E542C3" w:rsidRDefault="00D76932" w:rsidP="00A55079">
      <w:pPr>
        <w:rPr>
          <w:sz w:val="24"/>
          <w:szCs w:val="24"/>
        </w:rPr>
      </w:pPr>
      <w:r>
        <w:rPr>
          <w:sz w:val="24"/>
          <w:szCs w:val="24"/>
        </w:rPr>
        <w:t>Church Council</w:t>
      </w:r>
      <w:r w:rsidR="00F8574D" w:rsidRPr="00A55079">
        <w:rPr>
          <w:sz w:val="24"/>
          <w:szCs w:val="24"/>
        </w:rPr>
        <w:t xml:space="preserve"> has the responsibility to appoint and oversee all new leaders so they need to be informed of each new appointment.</w:t>
      </w:r>
      <w:r w:rsidR="00F8574D">
        <w:rPr>
          <w:sz w:val="24"/>
          <w:szCs w:val="24"/>
        </w:rPr>
        <w:t xml:space="preserve"> </w:t>
      </w:r>
      <w:r w:rsidR="00A55079" w:rsidRPr="00A55079">
        <w:rPr>
          <w:sz w:val="24"/>
          <w:szCs w:val="24"/>
        </w:rPr>
        <w:t xml:space="preserve">It is </w:t>
      </w:r>
      <w:r>
        <w:rPr>
          <w:sz w:val="24"/>
          <w:szCs w:val="24"/>
        </w:rPr>
        <w:t>Church Council</w:t>
      </w:r>
      <w:r w:rsidR="00A55079" w:rsidRPr="00A55079">
        <w:rPr>
          <w:sz w:val="24"/>
          <w:szCs w:val="24"/>
        </w:rPr>
        <w:t xml:space="preserve">’s responsibility to be aware of child protection issues and concerns relevant to their congregation. That said, the whole of </w:t>
      </w:r>
      <w:r>
        <w:rPr>
          <w:sz w:val="24"/>
          <w:szCs w:val="24"/>
        </w:rPr>
        <w:t>Church Council</w:t>
      </w:r>
      <w:r w:rsidR="00A55079" w:rsidRPr="00A55079">
        <w:rPr>
          <w:sz w:val="24"/>
          <w:szCs w:val="24"/>
        </w:rPr>
        <w:t xml:space="preserve"> may not always be made aware of every incident or issue because of confidentiality reasons, and in some cases they may simply be informed that there was an incident and no other specifics will be given</w:t>
      </w:r>
      <w:r w:rsidR="00F8574D">
        <w:rPr>
          <w:sz w:val="24"/>
          <w:szCs w:val="24"/>
        </w:rPr>
        <w:t>.</w:t>
      </w:r>
      <w:r w:rsidR="00A55079" w:rsidRPr="00A55079">
        <w:rPr>
          <w:sz w:val="24"/>
          <w:szCs w:val="24"/>
        </w:rPr>
        <w:t xml:space="preserve"> In order to ensure that </w:t>
      </w:r>
      <w:r>
        <w:rPr>
          <w:sz w:val="24"/>
          <w:szCs w:val="24"/>
        </w:rPr>
        <w:t>Church Council</w:t>
      </w:r>
      <w:r w:rsidR="00F8574D">
        <w:rPr>
          <w:sz w:val="24"/>
          <w:szCs w:val="24"/>
        </w:rPr>
        <w:t xml:space="preserve"> is kept up to date</w:t>
      </w:r>
      <w:r w:rsidR="00A55079" w:rsidRPr="00A55079">
        <w:rPr>
          <w:sz w:val="24"/>
          <w:szCs w:val="24"/>
        </w:rPr>
        <w:t xml:space="preserve">, Child </w:t>
      </w:r>
      <w:r w:rsidR="00A55079" w:rsidRPr="00A55079">
        <w:rPr>
          <w:sz w:val="24"/>
          <w:szCs w:val="24"/>
        </w:rPr>
        <w:lastRenderedPageBreak/>
        <w:t xml:space="preserve">Protection should be an item on each </w:t>
      </w:r>
      <w:r>
        <w:rPr>
          <w:sz w:val="24"/>
          <w:szCs w:val="24"/>
        </w:rPr>
        <w:t>Church Council</w:t>
      </w:r>
      <w:r w:rsidR="00A55079" w:rsidRPr="00A55079">
        <w:rPr>
          <w:sz w:val="24"/>
          <w:szCs w:val="24"/>
        </w:rPr>
        <w:t xml:space="preserve"> meeting agenda. Even if there is nothing to report, it should be recorded that this is the case.</w:t>
      </w:r>
      <w:r w:rsidR="00A55079" w:rsidRPr="00E542C3">
        <w:rPr>
          <w:sz w:val="24"/>
          <w:szCs w:val="24"/>
        </w:rPr>
        <w:t xml:space="preserve"> </w:t>
      </w:r>
    </w:p>
    <w:p w:rsidR="00BD112D" w:rsidRDefault="00BD112D" w:rsidP="00FD5939">
      <w:pPr>
        <w:rPr>
          <w:sz w:val="28"/>
          <w:szCs w:val="28"/>
        </w:rPr>
      </w:pPr>
    </w:p>
    <w:p w:rsidR="00FD5939" w:rsidRPr="00FD5939" w:rsidRDefault="00FD5939" w:rsidP="00BD112D">
      <w:pPr>
        <w:pStyle w:val="Heading2"/>
      </w:pPr>
      <w:r w:rsidRPr="00FD5939">
        <w:t>APPOINTMENT OF A DESIGNATED PERSON</w:t>
      </w:r>
      <w:r w:rsidR="0007083B">
        <w:t xml:space="preserve"> 4.2</w:t>
      </w:r>
    </w:p>
    <w:p w:rsidR="00FD5939" w:rsidRDefault="00FD5939" w:rsidP="00FD5939">
      <w:pPr>
        <w:rPr>
          <w:sz w:val="28"/>
          <w:szCs w:val="28"/>
        </w:rPr>
      </w:pPr>
    </w:p>
    <w:p w:rsidR="00643C86" w:rsidRDefault="00643C86" w:rsidP="00FD5939">
      <w:pPr>
        <w:rPr>
          <w:sz w:val="24"/>
          <w:szCs w:val="24"/>
        </w:rPr>
      </w:pPr>
      <w:r>
        <w:rPr>
          <w:sz w:val="24"/>
          <w:szCs w:val="24"/>
        </w:rPr>
        <w:t>The appoint</w:t>
      </w:r>
      <w:r w:rsidR="00C16B64">
        <w:rPr>
          <w:sz w:val="24"/>
          <w:szCs w:val="24"/>
        </w:rPr>
        <w:t>ment of a Designated Person is</w:t>
      </w:r>
      <w:r>
        <w:rPr>
          <w:sz w:val="24"/>
          <w:szCs w:val="24"/>
        </w:rPr>
        <w:t xml:space="preserve"> very important and should be considered carefully. </w:t>
      </w:r>
      <w:r w:rsidR="00CF3BD5">
        <w:rPr>
          <w:sz w:val="24"/>
          <w:szCs w:val="24"/>
        </w:rPr>
        <w:t xml:space="preserve">The people best suited for this task are those whose occupations, or lengthy voluntary experience, have brought them into contact with children. Those who have already participated in foundation training in child protection e.g. Nurses, </w:t>
      </w:r>
      <w:r w:rsidR="00735091">
        <w:rPr>
          <w:sz w:val="24"/>
          <w:szCs w:val="24"/>
        </w:rPr>
        <w:t xml:space="preserve">Doctors, Teachers, Social Workers or </w:t>
      </w:r>
      <w:r w:rsidR="00CF3BD5">
        <w:rPr>
          <w:sz w:val="24"/>
          <w:szCs w:val="24"/>
        </w:rPr>
        <w:t xml:space="preserve">Probation Officers may be particularly suitable. </w:t>
      </w:r>
    </w:p>
    <w:p w:rsidR="00643C86" w:rsidRDefault="00643C86" w:rsidP="00FD5939">
      <w:pPr>
        <w:rPr>
          <w:sz w:val="24"/>
          <w:szCs w:val="24"/>
        </w:rPr>
      </w:pPr>
    </w:p>
    <w:p w:rsidR="00643C86" w:rsidRDefault="00643C86" w:rsidP="00FD5939">
      <w:pPr>
        <w:rPr>
          <w:sz w:val="24"/>
          <w:szCs w:val="24"/>
        </w:rPr>
      </w:pPr>
      <w:r>
        <w:rPr>
          <w:sz w:val="24"/>
          <w:szCs w:val="24"/>
        </w:rPr>
        <w:t xml:space="preserve">The Designated Person should </w:t>
      </w:r>
      <w:r w:rsidRPr="00A55079">
        <w:rPr>
          <w:b/>
          <w:sz w:val="24"/>
          <w:szCs w:val="24"/>
        </w:rPr>
        <w:t>NOT</w:t>
      </w:r>
      <w:r>
        <w:rPr>
          <w:sz w:val="24"/>
          <w:szCs w:val="24"/>
        </w:rPr>
        <w:t xml:space="preserve"> be the Minister</w:t>
      </w:r>
      <w:r w:rsidR="00CF3BD5">
        <w:rPr>
          <w:sz w:val="24"/>
          <w:szCs w:val="24"/>
        </w:rPr>
        <w:t xml:space="preserve">. It should </w:t>
      </w:r>
      <w:r w:rsidR="00CF3BD5" w:rsidRPr="00A55079">
        <w:rPr>
          <w:b/>
          <w:sz w:val="24"/>
          <w:szCs w:val="24"/>
        </w:rPr>
        <w:t>NOT</w:t>
      </w:r>
      <w:r w:rsidR="00CF3BD5">
        <w:rPr>
          <w:sz w:val="24"/>
          <w:szCs w:val="24"/>
        </w:rPr>
        <w:t xml:space="preserve"> be someone who is employed by the congregation as a</w:t>
      </w:r>
      <w:r>
        <w:rPr>
          <w:sz w:val="24"/>
          <w:szCs w:val="24"/>
        </w:rPr>
        <w:t xml:space="preserve"> youth/children’s worker or a person already heavily involved in youth/children’s work within the congregation.</w:t>
      </w:r>
    </w:p>
    <w:p w:rsidR="00643C86" w:rsidRDefault="00643C86" w:rsidP="00FD5939">
      <w:pPr>
        <w:rPr>
          <w:sz w:val="24"/>
          <w:szCs w:val="24"/>
        </w:rPr>
      </w:pPr>
    </w:p>
    <w:p w:rsidR="00501A2E" w:rsidRDefault="008B15D7" w:rsidP="00FD5939">
      <w:pPr>
        <w:rPr>
          <w:sz w:val="24"/>
          <w:szCs w:val="24"/>
        </w:rPr>
      </w:pPr>
      <w:r>
        <w:rPr>
          <w:sz w:val="24"/>
          <w:szCs w:val="24"/>
        </w:rPr>
        <w:t xml:space="preserve">The </w:t>
      </w:r>
      <w:r w:rsidR="00D76932">
        <w:rPr>
          <w:sz w:val="24"/>
          <w:szCs w:val="24"/>
        </w:rPr>
        <w:t>Church Council</w:t>
      </w:r>
      <w:r w:rsidR="00501A2E">
        <w:rPr>
          <w:sz w:val="24"/>
          <w:szCs w:val="24"/>
        </w:rPr>
        <w:t xml:space="preserve"> may </w:t>
      </w:r>
      <w:r w:rsidR="00735091">
        <w:rPr>
          <w:sz w:val="24"/>
          <w:szCs w:val="24"/>
        </w:rPr>
        <w:t>wish</w:t>
      </w:r>
      <w:r w:rsidR="00501A2E">
        <w:rPr>
          <w:sz w:val="24"/>
          <w:szCs w:val="24"/>
        </w:rPr>
        <w:t xml:space="preserve"> to appoint </w:t>
      </w:r>
      <w:r w:rsidR="00C16B64">
        <w:rPr>
          <w:sz w:val="24"/>
          <w:szCs w:val="24"/>
        </w:rPr>
        <w:t xml:space="preserve">two people to the role, particularly if the congregation is dealing with large numbers of children, young people and volunteers. The </w:t>
      </w:r>
      <w:r w:rsidR="00D76932">
        <w:rPr>
          <w:sz w:val="24"/>
          <w:szCs w:val="24"/>
        </w:rPr>
        <w:t>Church Council</w:t>
      </w:r>
      <w:r w:rsidR="00C16B64">
        <w:rPr>
          <w:sz w:val="24"/>
          <w:szCs w:val="24"/>
        </w:rPr>
        <w:t xml:space="preserve"> may wish to appoint one male and one female. </w:t>
      </w:r>
      <w:r w:rsidR="00501A2E">
        <w:rPr>
          <w:sz w:val="24"/>
          <w:szCs w:val="24"/>
        </w:rPr>
        <w:t>When a small congregation is unable to appoint a suitable person to the position of Designated Person, the assistance of a neighb</w:t>
      </w:r>
      <w:r w:rsidR="004B271C">
        <w:rPr>
          <w:sz w:val="24"/>
          <w:szCs w:val="24"/>
        </w:rPr>
        <w:t>ouring church, or the District</w:t>
      </w:r>
      <w:r w:rsidR="00501A2E">
        <w:rPr>
          <w:sz w:val="24"/>
          <w:szCs w:val="24"/>
        </w:rPr>
        <w:t xml:space="preserve"> should </w:t>
      </w:r>
      <w:r w:rsidR="004B271C">
        <w:rPr>
          <w:sz w:val="24"/>
          <w:szCs w:val="24"/>
        </w:rPr>
        <w:t>be sought.</w:t>
      </w:r>
    </w:p>
    <w:p w:rsidR="00501A2E" w:rsidRDefault="00501A2E" w:rsidP="00FD5939">
      <w:pPr>
        <w:rPr>
          <w:sz w:val="24"/>
          <w:szCs w:val="24"/>
        </w:rPr>
      </w:pPr>
    </w:p>
    <w:p w:rsidR="00643C86" w:rsidRDefault="00643C86" w:rsidP="00FD5939">
      <w:pPr>
        <w:rPr>
          <w:sz w:val="24"/>
          <w:szCs w:val="24"/>
        </w:rPr>
      </w:pPr>
      <w:r>
        <w:rPr>
          <w:sz w:val="24"/>
          <w:szCs w:val="24"/>
        </w:rPr>
        <w:t>The Designated Person shoul</w:t>
      </w:r>
      <w:r w:rsidR="00A615D8">
        <w:rPr>
          <w:sz w:val="24"/>
          <w:szCs w:val="24"/>
        </w:rPr>
        <w:t>d complete the Registration</w:t>
      </w:r>
      <w:r w:rsidR="00E027A4">
        <w:rPr>
          <w:sz w:val="24"/>
          <w:szCs w:val="24"/>
        </w:rPr>
        <w:t xml:space="preserve"> form for Designated Persons</w:t>
      </w:r>
      <w:r>
        <w:rPr>
          <w:sz w:val="24"/>
          <w:szCs w:val="24"/>
        </w:rPr>
        <w:t xml:space="preserve"> (</w:t>
      </w:r>
      <w:r w:rsidR="009B543C">
        <w:rPr>
          <w:sz w:val="24"/>
          <w:szCs w:val="24"/>
        </w:rPr>
        <w:t xml:space="preserve">available in section </w:t>
      </w:r>
      <w:r w:rsidR="003E73D4">
        <w:rPr>
          <w:sz w:val="24"/>
          <w:szCs w:val="24"/>
        </w:rPr>
        <w:t>12</w:t>
      </w:r>
      <w:r>
        <w:rPr>
          <w:sz w:val="24"/>
          <w:szCs w:val="24"/>
        </w:rPr>
        <w:t>) before they are formally appointed</w:t>
      </w:r>
      <w:r w:rsidR="0032192C">
        <w:rPr>
          <w:sz w:val="24"/>
          <w:szCs w:val="24"/>
        </w:rPr>
        <w:t>.</w:t>
      </w:r>
    </w:p>
    <w:p w:rsidR="0032192C" w:rsidRPr="005C16F7" w:rsidRDefault="0032192C" w:rsidP="00FD5939">
      <w:pPr>
        <w:rPr>
          <w:sz w:val="24"/>
          <w:szCs w:val="24"/>
        </w:rPr>
      </w:pPr>
    </w:p>
    <w:p w:rsidR="00FD5939" w:rsidRDefault="009B543C" w:rsidP="00BD112D">
      <w:pPr>
        <w:pStyle w:val="Heading2"/>
      </w:pPr>
      <w:r>
        <w:t xml:space="preserve">THE </w:t>
      </w:r>
      <w:r w:rsidR="00FD5939" w:rsidRPr="00FD5939">
        <w:t xml:space="preserve">ROLE OF </w:t>
      </w:r>
      <w:r w:rsidR="002C0D07">
        <w:t>THE</w:t>
      </w:r>
      <w:r w:rsidR="00FD5939" w:rsidRPr="00FD5939">
        <w:t xml:space="preserve"> DESIGNATED PERSON</w:t>
      </w:r>
      <w:r w:rsidR="0007083B">
        <w:t xml:space="preserve"> 4.3</w:t>
      </w:r>
    </w:p>
    <w:p w:rsidR="00842C21" w:rsidRDefault="00842C21" w:rsidP="00FD5939">
      <w:pPr>
        <w:rPr>
          <w:sz w:val="28"/>
          <w:szCs w:val="28"/>
        </w:rPr>
      </w:pPr>
    </w:p>
    <w:p w:rsidR="009B543C" w:rsidRDefault="009B543C" w:rsidP="00FD5939">
      <w:pPr>
        <w:rPr>
          <w:sz w:val="24"/>
          <w:szCs w:val="24"/>
        </w:rPr>
      </w:pPr>
      <w:r>
        <w:rPr>
          <w:sz w:val="24"/>
          <w:szCs w:val="24"/>
        </w:rPr>
        <w:t xml:space="preserve">There are </w:t>
      </w:r>
      <w:r w:rsidR="00197B2D">
        <w:rPr>
          <w:sz w:val="24"/>
          <w:szCs w:val="24"/>
        </w:rPr>
        <w:t>five</w:t>
      </w:r>
      <w:r>
        <w:rPr>
          <w:sz w:val="24"/>
          <w:szCs w:val="24"/>
        </w:rPr>
        <w:t xml:space="preserve"> main roles of the Designated Person:-</w:t>
      </w:r>
    </w:p>
    <w:p w:rsidR="009B543C" w:rsidRDefault="009B543C" w:rsidP="00FD5939">
      <w:pPr>
        <w:rPr>
          <w:sz w:val="24"/>
          <w:szCs w:val="24"/>
        </w:rPr>
      </w:pPr>
    </w:p>
    <w:p w:rsidR="009B543C" w:rsidRDefault="009B543C" w:rsidP="00F22B87">
      <w:pPr>
        <w:numPr>
          <w:ilvl w:val="0"/>
          <w:numId w:val="24"/>
        </w:numPr>
        <w:rPr>
          <w:sz w:val="24"/>
          <w:szCs w:val="24"/>
        </w:rPr>
      </w:pPr>
      <w:r>
        <w:rPr>
          <w:sz w:val="24"/>
          <w:szCs w:val="24"/>
        </w:rPr>
        <w:t>The Designated Person must be consulted with</w:t>
      </w:r>
      <w:r w:rsidRPr="00842C21">
        <w:rPr>
          <w:sz w:val="24"/>
          <w:szCs w:val="24"/>
        </w:rPr>
        <w:t xml:space="preserve"> if a </w:t>
      </w:r>
      <w:r>
        <w:rPr>
          <w:sz w:val="24"/>
          <w:szCs w:val="24"/>
        </w:rPr>
        <w:t xml:space="preserve">child protection </w:t>
      </w:r>
      <w:r w:rsidR="00835A24">
        <w:rPr>
          <w:sz w:val="24"/>
          <w:szCs w:val="24"/>
        </w:rPr>
        <w:t>incident</w:t>
      </w:r>
      <w:r w:rsidRPr="00842C21">
        <w:rPr>
          <w:sz w:val="24"/>
          <w:szCs w:val="24"/>
        </w:rPr>
        <w:t xml:space="preserve"> arises</w:t>
      </w:r>
      <w:r w:rsidR="004B271C">
        <w:rPr>
          <w:sz w:val="24"/>
          <w:szCs w:val="24"/>
        </w:rPr>
        <w:t>. If this were to occur,</w:t>
      </w:r>
      <w:r>
        <w:rPr>
          <w:sz w:val="24"/>
          <w:szCs w:val="24"/>
        </w:rPr>
        <w:t xml:space="preserve"> the guidelines in section 3 should be followed. </w:t>
      </w:r>
    </w:p>
    <w:p w:rsidR="009B543C" w:rsidRDefault="004B271C" w:rsidP="00F22B87">
      <w:pPr>
        <w:numPr>
          <w:ilvl w:val="0"/>
          <w:numId w:val="24"/>
        </w:numPr>
        <w:rPr>
          <w:sz w:val="24"/>
          <w:szCs w:val="24"/>
        </w:rPr>
      </w:pPr>
      <w:r>
        <w:rPr>
          <w:sz w:val="24"/>
          <w:szCs w:val="24"/>
        </w:rPr>
        <w:t>To confirm that</w:t>
      </w:r>
      <w:r w:rsidR="009B543C">
        <w:rPr>
          <w:sz w:val="24"/>
          <w:szCs w:val="24"/>
        </w:rPr>
        <w:t xml:space="preserve"> leaders</w:t>
      </w:r>
      <w:r>
        <w:rPr>
          <w:sz w:val="24"/>
          <w:szCs w:val="24"/>
        </w:rPr>
        <w:t xml:space="preserve"> participate in Taking Care </w:t>
      </w:r>
      <w:r w:rsidRPr="00842C21">
        <w:rPr>
          <w:sz w:val="24"/>
          <w:szCs w:val="24"/>
        </w:rPr>
        <w:t>Training</w:t>
      </w:r>
      <w:r>
        <w:rPr>
          <w:sz w:val="24"/>
          <w:szCs w:val="24"/>
        </w:rPr>
        <w:t xml:space="preserve"> on a regular basis.</w:t>
      </w:r>
    </w:p>
    <w:p w:rsidR="00E10383" w:rsidRDefault="00E10383" w:rsidP="00F22B87">
      <w:pPr>
        <w:numPr>
          <w:ilvl w:val="0"/>
          <w:numId w:val="24"/>
        </w:numPr>
        <w:rPr>
          <w:sz w:val="24"/>
          <w:szCs w:val="24"/>
        </w:rPr>
      </w:pPr>
      <w:r>
        <w:rPr>
          <w:sz w:val="24"/>
          <w:szCs w:val="24"/>
        </w:rPr>
        <w:t xml:space="preserve">To oversee the </w:t>
      </w:r>
      <w:r w:rsidR="00835A24">
        <w:rPr>
          <w:sz w:val="24"/>
          <w:szCs w:val="24"/>
        </w:rPr>
        <w:t>A</w:t>
      </w:r>
      <w:r w:rsidR="005417D2">
        <w:rPr>
          <w:sz w:val="24"/>
          <w:szCs w:val="24"/>
        </w:rPr>
        <w:t xml:space="preserve">ppointment </w:t>
      </w:r>
      <w:r w:rsidR="00835A24">
        <w:rPr>
          <w:sz w:val="24"/>
          <w:szCs w:val="24"/>
        </w:rPr>
        <w:t>P</w:t>
      </w:r>
      <w:r>
        <w:rPr>
          <w:sz w:val="24"/>
          <w:szCs w:val="24"/>
        </w:rPr>
        <w:t>rocess for new leaders including co-ordinating the distribution of applications forms and makin</w:t>
      </w:r>
      <w:r w:rsidR="00A07A1B">
        <w:rPr>
          <w:sz w:val="24"/>
          <w:szCs w:val="24"/>
        </w:rPr>
        <w:t>g sure</w:t>
      </w:r>
      <w:r w:rsidR="001B77A1">
        <w:rPr>
          <w:sz w:val="24"/>
          <w:szCs w:val="24"/>
        </w:rPr>
        <w:t xml:space="preserve"> leaders are vetted wh</w:t>
      </w:r>
      <w:r>
        <w:rPr>
          <w:sz w:val="24"/>
          <w:szCs w:val="24"/>
        </w:rPr>
        <w:t>ere appropriate and reference request fo</w:t>
      </w:r>
      <w:r w:rsidR="00A07A1B">
        <w:rPr>
          <w:sz w:val="24"/>
          <w:szCs w:val="24"/>
        </w:rPr>
        <w:t>rms are sent. Members of the Church Council</w:t>
      </w:r>
      <w:r>
        <w:rPr>
          <w:sz w:val="24"/>
          <w:szCs w:val="24"/>
        </w:rPr>
        <w:t xml:space="preserve">, leaders in charge of </w:t>
      </w:r>
      <w:r w:rsidR="009D7B30">
        <w:rPr>
          <w:sz w:val="24"/>
          <w:szCs w:val="24"/>
        </w:rPr>
        <w:t>organ</w:t>
      </w:r>
      <w:r w:rsidR="0007226A">
        <w:rPr>
          <w:sz w:val="24"/>
          <w:szCs w:val="24"/>
        </w:rPr>
        <w:t>isa</w:t>
      </w:r>
      <w:r w:rsidR="009D7B30">
        <w:rPr>
          <w:sz w:val="24"/>
          <w:szCs w:val="24"/>
        </w:rPr>
        <w:t>tions and administrative staff</w:t>
      </w:r>
      <w:r>
        <w:rPr>
          <w:sz w:val="24"/>
          <w:szCs w:val="24"/>
        </w:rPr>
        <w:t xml:space="preserve"> can help with this process. </w:t>
      </w:r>
    </w:p>
    <w:p w:rsidR="00E10383" w:rsidRDefault="00E10383" w:rsidP="00F22B87">
      <w:pPr>
        <w:numPr>
          <w:ilvl w:val="0"/>
          <w:numId w:val="24"/>
        </w:numPr>
        <w:rPr>
          <w:sz w:val="24"/>
          <w:szCs w:val="24"/>
        </w:rPr>
      </w:pPr>
      <w:r>
        <w:rPr>
          <w:sz w:val="24"/>
          <w:szCs w:val="24"/>
        </w:rPr>
        <w:t>To remain a point</w:t>
      </w:r>
      <w:r w:rsidR="00A07A1B">
        <w:rPr>
          <w:sz w:val="24"/>
          <w:szCs w:val="24"/>
        </w:rPr>
        <w:t xml:space="preserve"> of contact with the </w:t>
      </w:r>
      <w:r w:rsidR="000F3F4D">
        <w:rPr>
          <w:sz w:val="24"/>
          <w:szCs w:val="24"/>
        </w:rPr>
        <w:t>IMYCD</w:t>
      </w:r>
      <w:r>
        <w:rPr>
          <w:sz w:val="24"/>
          <w:szCs w:val="24"/>
        </w:rPr>
        <w:t xml:space="preserve"> Offi</w:t>
      </w:r>
      <w:r w:rsidR="00A07A1B">
        <w:rPr>
          <w:sz w:val="24"/>
          <w:szCs w:val="24"/>
        </w:rPr>
        <w:t xml:space="preserve">ce so that relevant information </w:t>
      </w:r>
      <w:r>
        <w:rPr>
          <w:sz w:val="24"/>
          <w:szCs w:val="24"/>
        </w:rPr>
        <w:t xml:space="preserve">can be </w:t>
      </w:r>
      <w:r w:rsidR="00835A24">
        <w:rPr>
          <w:sz w:val="24"/>
          <w:szCs w:val="24"/>
        </w:rPr>
        <w:t>sent</w:t>
      </w:r>
      <w:r>
        <w:rPr>
          <w:sz w:val="24"/>
          <w:szCs w:val="24"/>
        </w:rPr>
        <w:t xml:space="preserve">. Therefore it is important that the office is informed of any change in a Designated Person’s contact details. </w:t>
      </w:r>
    </w:p>
    <w:p w:rsidR="00A55079" w:rsidRPr="00A55079" w:rsidRDefault="00A55079" w:rsidP="00F22B87">
      <w:pPr>
        <w:pStyle w:val="ListParagraph"/>
        <w:numPr>
          <w:ilvl w:val="0"/>
          <w:numId w:val="24"/>
        </w:numPr>
        <w:rPr>
          <w:sz w:val="24"/>
          <w:szCs w:val="24"/>
        </w:rPr>
      </w:pPr>
      <w:r w:rsidRPr="00A55079">
        <w:rPr>
          <w:sz w:val="24"/>
          <w:szCs w:val="24"/>
        </w:rPr>
        <w:t xml:space="preserve">To report to </w:t>
      </w:r>
      <w:r w:rsidR="00D76932">
        <w:rPr>
          <w:sz w:val="24"/>
          <w:szCs w:val="24"/>
        </w:rPr>
        <w:t>Church Council</w:t>
      </w:r>
      <w:r w:rsidRPr="00A55079">
        <w:rPr>
          <w:sz w:val="24"/>
          <w:szCs w:val="24"/>
        </w:rPr>
        <w:t xml:space="preserve"> on a regular basis about any child protection issues, this </w:t>
      </w:r>
      <w:r w:rsidRPr="00A55079">
        <w:rPr>
          <w:b/>
          <w:sz w:val="24"/>
          <w:szCs w:val="24"/>
        </w:rPr>
        <w:t>does not</w:t>
      </w:r>
      <w:r w:rsidRPr="00A55079">
        <w:rPr>
          <w:sz w:val="24"/>
          <w:szCs w:val="24"/>
        </w:rPr>
        <w:t xml:space="preserve"> include specific details about a child protection incident (as this information may have to remain confidential) but for example, changes to the </w:t>
      </w:r>
      <w:r w:rsidRPr="00A55079">
        <w:rPr>
          <w:sz w:val="24"/>
          <w:szCs w:val="24"/>
        </w:rPr>
        <w:lastRenderedPageBreak/>
        <w:t>vetting system, information about a training session or concerns to do with leader compliance of the policy in one of the organ</w:t>
      </w:r>
      <w:r w:rsidR="0007226A">
        <w:rPr>
          <w:sz w:val="24"/>
          <w:szCs w:val="24"/>
        </w:rPr>
        <w:t>isa</w:t>
      </w:r>
      <w:r w:rsidRPr="00A55079">
        <w:rPr>
          <w:sz w:val="24"/>
          <w:szCs w:val="24"/>
        </w:rPr>
        <w:t xml:space="preserve">tions. </w:t>
      </w:r>
    </w:p>
    <w:p w:rsidR="00A55079" w:rsidRPr="002C0D07" w:rsidRDefault="00A55079" w:rsidP="00A55079">
      <w:pPr>
        <w:ind w:left="1080"/>
        <w:rPr>
          <w:sz w:val="24"/>
          <w:szCs w:val="24"/>
        </w:rPr>
      </w:pPr>
    </w:p>
    <w:p w:rsidR="00501A2E" w:rsidRDefault="00501A2E" w:rsidP="00FD5939">
      <w:pPr>
        <w:rPr>
          <w:sz w:val="24"/>
          <w:szCs w:val="24"/>
        </w:rPr>
      </w:pPr>
    </w:p>
    <w:p w:rsidR="008A15E3" w:rsidRPr="00501A2E" w:rsidRDefault="00501A2E" w:rsidP="00FD5939">
      <w:pPr>
        <w:rPr>
          <w:sz w:val="24"/>
          <w:szCs w:val="24"/>
        </w:rPr>
      </w:pPr>
      <w:r>
        <w:rPr>
          <w:sz w:val="24"/>
          <w:szCs w:val="24"/>
        </w:rPr>
        <w:t>Some co</w:t>
      </w:r>
      <w:r w:rsidR="008A15E3">
        <w:rPr>
          <w:sz w:val="24"/>
          <w:szCs w:val="24"/>
        </w:rPr>
        <w:t>ngregations have widened the ro</w:t>
      </w:r>
      <w:r>
        <w:rPr>
          <w:sz w:val="24"/>
          <w:szCs w:val="24"/>
        </w:rPr>
        <w:t>l</w:t>
      </w:r>
      <w:r w:rsidR="008A15E3">
        <w:rPr>
          <w:sz w:val="24"/>
          <w:szCs w:val="24"/>
        </w:rPr>
        <w:t>e of the Designa</w:t>
      </w:r>
      <w:r>
        <w:rPr>
          <w:sz w:val="24"/>
          <w:szCs w:val="24"/>
        </w:rPr>
        <w:t>t</w:t>
      </w:r>
      <w:r w:rsidR="008A15E3">
        <w:rPr>
          <w:sz w:val="24"/>
          <w:szCs w:val="24"/>
        </w:rPr>
        <w:t>e</w:t>
      </w:r>
      <w:r>
        <w:rPr>
          <w:sz w:val="24"/>
          <w:szCs w:val="24"/>
        </w:rPr>
        <w:t>d Person to include responsibilities</w:t>
      </w:r>
      <w:r w:rsidR="008A15E3">
        <w:rPr>
          <w:sz w:val="24"/>
          <w:szCs w:val="24"/>
        </w:rPr>
        <w:t xml:space="preserve"> s</w:t>
      </w:r>
      <w:r>
        <w:rPr>
          <w:sz w:val="24"/>
          <w:szCs w:val="24"/>
        </w:rPr>
        <w:t xml:space="preserve">uch as </w:t>
      </w:r>
      <w:r w:rsidR="003A44A0">
        <w:rPr>
          <w:sz w:val="24"/>
          <w:szCs w:val="24"/>
        </w:rPr>
        <w:t xml:space="preserve">interviewing new leaders. </w:t>
      </w:r>
      <w:r w:rsidR="008A15E3">
        <w:rPr>
          <w:sz w:val="24"/>
          <w:szCs w:val="24"/>
        </w:rPr>
        <w:t>It</w:t>
      </w:r>
      <w:r w:rsidR="002C0D07">
        <w:rPr>
          <w:sz w:val="24"/>
          <w:szCs w:val="24"/>
        </w:rPr>
        <w:t xml:space="preserve"> is important not to</w:t>
      </w:r>
      <w:r w:rsidR="008A15E3">
        <w:rPr>
          <w:sz w:val="24"/>
          <w:szCs w:val="24"/>
        </w:rPr>
        <w:t xml:space="preserve"> expect too much of the Designated Person</w:t>
      </w:r>
      <w:r w:rsidR="00E30546">
        <w:rPr>
          <w:sz w:val="24"/>
          <w:szCs w:val="24"/>
        </w:rPr>
        <w:t xml:space="preserve"> and </w:t>
      </w:r>
      <w:r w:rsidR="006D05B5">
        <w:rPr>
          <w:sz w:val="24"/>
          <w:szCs w:val="24"/>
        </w:rPr>
        <w:t xml:space="preserve">to ensure that he or she is </w:t>
      </w:r>
      <w:r w:rsidR="00E30546">
        <w:rPr>
          <w:sz w:val="24"/>
          <w:szCs w:val="24"/>
        </w:rPr>
        <w:t xml:space="preserve">supported by </w:t>
      </w:r>
      <w:r w:rsidR="00D76932">
        <w:rPr>
          <w:sz w:val="24"/>
          <w:szCs w:val="24"/>
        </w:rPr>
        <w:t>Church Council</w:t>
      </w:r>
      <w:r w:rsidR="00E30546">
        <w:rPr>
          <w:sz w:val="24"/>
          <w:szCs w:val="24"/>
        </w:rPr>
        <w:t xml:space="preserve"> in </w:t>
      </w:r>
      <w:r w:rsidR="006D05B5">
        <w:rPr>
          <w:sz w:val="24"/>
          <w:szCs w:val="24"/>
        </w:rPr>
        <w:t>his or her</w:t>
      </w:r>
      <w:r w:rsidR="00E30546">
        <w:rPr>
          <w:sz w:val="24"/>
          <w:szCs w:val="24"/>
        </w:rPr>
        <w:t xml:space="preserve"> role. </w:t>
      </w:r>
    </w:p>
    <w:p w:rsidR="00B434F7" w:rsidRPr="00B434F7" w:rsidRDefault="00B434F7" w:rsidP="00FD5939">
      <w:pPr>
        <w:rPr>
          <w:sz w:val="24"/>
          <w:szCs w:val="24"/>
        </w:rPr>
      </w:pPr>
    </w:p>
    <w:p w:rsidR="00795AAB" w:rsidRPr="00A07A1B" w:rsidRDefault="00E30546" w:rsidP="00BD112D">
      <w:pPr>
        <w:pStyle w:val="Heading2"/>
      </w:pPr>
      <w:r>
        <w:t xml:space="preserve">THE </w:t>
      </w:r>
      <w:r w:rsidR="00842C21">
        <w:t xml:space="preserve">ROLE OF </w:t>
      </w:r>
      <w:r w:rsidR="00FD5939" w:rsidRPr="00FD5939">
        <w:t xml:space="preserve">THE </w:t>
      </w:r>
      <w:r w:rsidR="000F3F4D">
        <w:t>IMYCD</w:t>
      </w:r>
      <w:r w:rsidR="00FD5939" w:rsidRPr="00FD5939">
        <w:t xml:space="preserve"> OFFICE</w:t>
      </w:r>
      <w:r w:rsidR="0007083B">
        <w:t xml:space="preserve"> 4.4</w:t>
      </w:r>
    </w:p>
    <w:p w:rsidR="00795AAB" w:rsidRDefault="00795AAB" w:rsidP="00FD5939">
      <w:pPr>
        <w:rPr>
          <w:sz w:val="24"/>
          <w:szCs w:val="24"/>
        </w:rPr>
      </w:pPr>
    </w:p>
    <w:p w:rsidR="00E30546" w:rsidRDefault="00E30546" w:rsidP="00FD5939">
      <w:pPr>
        <w:rPr>
          <w:sz w:val="24"/>
          <w:szCs w:val="24"/>
        </w:rPr>
      </w:pPr>
      <w:r w:rsidRPr="008853C9">
        <w:rPr>
          <w:sz w:val="24"/>
          <w:szCs w:val="24"/>
        </w:rPr>
        <w:t xml:space="preserve">The main functions of the </w:t>
      </w:r>
      <w:r w:rsidR="0039140F">
        <w:rPr>
          <w:sz w:val="24"/>
          <w:szCs w:val="24"/>
        </w:rPr>
        <w:t xml:space="preserve">staff at the </w:t>
      </w:r>
      <w:r w:rsidR="000F3F4D">
        <w:rPr>
          <w:sz w:val="24"/>
          <w:szCs w:val="24"/>
        </w:rPr>
        <w:t>IMYCD</w:t>
      </w:r>
      <w:r w:rsidRPr="008853C9">
        <w:rPr>
          <w:sz w:val="24"/>
          <w:szCs w:val="24"/>
        </w:rPr>
        <w:t xml:space="preserve"> Office are</w:t>
      </w:r>
      <w:r w:rsidR="008853C9">
        <w:rPr>
          <w:sz w:val="24"/>
          <w:szCs w:val="24"/>
        </w:rPr>
        <w:t>:</w:t>
      </w:r>
    </w:p>
    <w:p w:rsidR="008853C9" w:rsidRPr="008853C9" w:rsidRDefault="008853C9" w:rsidP="00FD5939">
      <w:pPr>
        <w:rPr>
          <w:sz w:val="24"/>
          <w:szCs w:val="24"/>
        </w:rPr>
      </w:pPr>
    </w:p>
    <w:p w:rsidR="00842C21" w:rsidRPr="005C16F7" w:rsidRDefault="008853C9" w:rsidP="00F22B87">
      <w:pPr>
        <w:numPr>
          <w:ilvl w:val="0"/>
          <w:numId w:val="25"/>
        </w:numPr>
        <w:rPr>
          <w:sz w:val="24"/>
          <w:szCs w:val="24"/>
          <w:lang w:val="en-US"/>
        </w:rPr>
      </w:pPr>
      <w:r>
        <w:rPr>
          <w:sz w:val="24"/>
          <w:szCs w:val="24"/>
        </w:rPr>
        <w:t xml:space="preserve">To </w:t>
      </w:r>
      <w:r w:rsidR="005417D2">
        <w:rPr>
          <w:sz w:val="24"/>
          <w:szCs w:val="24"/>
        </w:rPr>
        <w:t>offer support and</w:t>
      </w:r>
      <w:r w:rsidR="0007226A">
        <w:rPr>
          <w:sz w:val="24"/>
          <w:szCs w:val="24"/>
        </w:rPr>
        <w:t xml:space="preserve"> advis</w:t>
      </w:r>
      <w:r w:rsidR="00842C21" w:rsidRPr="005C16F7">
        <w:rPr>
          <w:sz w:val="24"/>
          <w:szCs w:val="24"/>
        </w:rPr>
        <w:t>e to</w:t>
      </w:r>
      <w:r w:rsidR="00A07A1B">
        <w:rPr>
          <w:sz w:val="24"/>
          <w:szCs w:val="24"/>
        </w:rPr>
        <w:t xml:space="preserve"> Ministers, Designated Persons,</w:t>
      </w:r>
      <w:r w:rsidR="005417D2">
        <w:rPr>
          <w:sz w:val="24"/>
          <w:szCs w:val="24"/>
        </w:rPr>
        <w:t xml:space="preserve"> Leaders and </w:t>
      </w:r>
      <w:r>
        <w:rPr>
          <w:sz w:val="24"/>
          <w:szCs w:val="24"/>
        </w:rPr>
        <w:t xml:space="preserve">Parents on Child Protection issues. </w:t>
      </w:r>
    </w:p>
    <w:p w:rsidR="00842C21" w:rsidRPr="005417D2" w:rsidRDefault="008853C9" w:rsidP="00F22B87">
      <w:pPr>
        <w:numPr>
          <w:ilvl w:val="0"/>
          <w:numId w:val="25"/>
        </w:numPr>
        <w:rPr>
          <w:sz w:val="24"/>
          <w:szCs w:val="24"/>
          <w:lang w:val="en-US"/>
        </w:rPr>
      </w:pPr>
      <w:r>
        <w:rPr>
          <w:sz w:val="24"/>
          <w:szCs w:val="24"/>
        </w:rPr>
        <w:t>To p</w:t>
      </w:r>
      <w:r w:rsidR="00842C21" w:rsidRPr="005C16F7">
        <w:rPr>
          <w:sz w:val="24"/>
          <w:szCs w:val="24"/>
        </w:rPr>
        <w:t xml:space="preserve">rovide Child </w:t>
      </w:r>
      <w:r w:rsidR="00A07A1B">
        <w:rPr>
          <w:sz w:val="24"/>
          <w:szCs w:val="24"/>
        </w:rPr>
        <w:t>Protection training</w:t>
      </w:r>
      <w:r w:rsidR="00842C21" w:rsidRPr="005C16F7">
        <w:rPr>
          <w:sz w:val="24"/>
          <w:szCs w:val="24"/>
        </w:rPr>
        <w:t>.</w:t>
      </w:r>
    </w:p>
    <w:p w:rsidR="005417D2" w:rsidRPr="005C16F7" w:rsidRDefault="005417D2" w:rsidP="00F22B87">
      <w:pPr>
        <w:numPr>
          <w:ilvl w:val="0"/>
          <w:numId w:val="25"/>
        </w:numPr>
        <w:rPr>
          <w:sz w:val="24"/>
          <w:szCs w:val="24"/>
          <w:lang w:val="en-US"/>
        </w:rPr>
      </w:pPr>
      <w:r>
        <w:rPr>
          <w:sz w:val="24"/>
          <w:szCs w:val="24"/>
        </w:rPr>
        <w:t xml:space="preserve">To regularly review and update child protection policies. </w:t>
      </w:r>
    </w:p>
    <w:p w:rsidR="00842C21" w:rsidRDefault="008853C9" w:rsidP="00F22B87">
      <w:pPr>
        <w:numPr>
          <w:ilvl w:val="0"/>
          <w:numId w:val="25"/>
        </w:numPr>
        <w:rPr>
          <w:sz w:val="24"/>
          <w:szCs w:val="24"/>
          <w:lang w:val="en-US"/>
        </w:rPr>
      </w:pPr>
      <w:r>
        <w:rPr>
          <w:sz w:val="24"/>
          <w:szCs w:val="24"/>
        </w:rPr>
        <w:t xml:space="preserve">To </w:t>
      </w:r>
      <w:r w:rsidR="003B71F1">
        <w:rPr>
          <w:sz w:val="24"/>
          <w:szCs w:val="24"/>
        </w:rPr>
        <w:t>k</w:t>
      </w:r>
      <w:r w:rsidR="00842C21" w:rsidRPr="005C16F7">
        <w:rPr>
          <w:sz w:val="24"/>
          <w:szCs w:val="24"/>
        </w:rPr>
        <w:t>eep up-to-date with changing legislation and inform those who need to know.</w:t>
      </w:r>
      <w:r w:rsidR="00842C21" w:rsidRPr="005C16F7">
        <w:rPr>
          <w:sz w:val="24"/>
          <w:szCs w:val="24"/>
          <w:lang w:val="en-US"/>
        </w:rPr>
        <w:t xml:space="preserve"> </w:t>
      </w:r>
    </w:p>
    <w:p w:rsidR="00900B2F" w:rsidRDefault="008853C9" w:rsidP="00F22B87">
      <w:pPr>
        <w:numPr>
          <w:ilvl w:val="0"/>
          <w:numId w:val="25"/>
        </w:numPr>
        <w:rPr>
          <w:sz w:val="24"/>
          <w:szCs w:val="24"/>
          <w:lang w:val="en-US"/>
        </w:rPr>
      </w:pPr>
      <w:r>
        <w:rPr>
          <w:sz w:val="24"/>
          <w:szCs w:val="24"/>
          <w:lang w:val="en-US"/>
        </w:rPr>
        <w:t>To fac</w:t>
      </w:r>
      <w:r w:rsidR="005B3DA1">
        <w:rPr>
          <w:sz w:val="24"/>
          <w:szCs w:val="24"/>
          <w:lang w:val="en-US"/>
        </w:rPr>
        <w:t>ilitate the vetting of leaders</w:t>
      </w:r>
      <w:r>
        <w:rPr>
          <w:sz w:val="24"/>
          <w:szCs w:val="24"/>
          <w:lang w:val="en-US"/>
        </w:rPr>
        <w:t>.</w:t>
      </w:r>
    </w:p>
    <w:p w:rsidR="005417D2" w:rsidRPr="00B25B36" w:rsidRDefault="005417D2" w:rsidP="00F22B87">
      <w:pPr>
        <w:numPr>
          <w:ilvl w:val="0"/>
          <w:numId w:val="25"/>
        </w:numPr>
        <w:rPr>
          <w:sz w:val="24"/>
          <w:szCs w:val="24"/>
          <w:lang w:val="en-US"/>
        </w:rPr>
      </w:pPr>
      <w:r>
        <w:rPr>
          <w:sz w:val="24"/>
          <w:szCs w:val="24"/>
          <w:lang w:val="en-US"/>
        </w:rPr>
        <w:t xml:space="preserve">To work with </w:t>
      </w:r>
      <w:r w:rsidR="00F5215C">
        <w:rPr>
          <w:sz w:val="24"/>
          <w:szCs w:val="24"/>
          <w:lang w:val="en-US"/>
        </w:rPr>
        <w:t>PSNI</w:t>
      </w:r>
      <w:r>
        <w:rPr>
          <w:sz w:val="24"/>
          <w:szCs w:val="24"/>
          <w:lang w:val="en-US"/>
        </w:rPr>
        <w:t>/</w:t>
      </w:r>
      <w:r w:rsidR="00F5215C">
        <w:rPr>
          <w:sz w:val="24"/>
          <w:szCs w:val="24"/>
        </w:rPr>
        <w:t xml:space="preserve">An </w:t>
      </w:r>
      <w:r w:rsidR="00F5215C" w:rsidRPr="0080539D">
        <w:rPr>
          <w:sz w:val="24"/>
          <w:szCs w:val="24"/>
        </w:rPr>
        <w:t>Garda Sίochána</w:t>
      </w:r>
      <w:r>
        <w:rPr>
          <w:sz w:val="24"/>
          <w:szCs w:val="24"/>
          <w:lang w:val="en-US"/>
        </w:rPr>
        <w:t>, social services and probation on behalf of a congregation where necessary.</w:t>
      </w:r>
    </w:p>
    <w:p w:rsidR="00837EFB" w:rsidRDefault="00837EFB" w:rsidP="0052094A">
      <w:pPr>
        <w:rPr>
          <w:b/>
          <w:sz w:val="28"/>
          <w:szCs w:val="28"/>
        </w:rPr>
      </w:pPr>
    </w:p>
    <w:p w:rsidR="00837EFB" w:rsidRDefault="00795AAB" w:rsidP="0052094A">
      <w:pPr>
        <w:rPr>
          <w:sz w:val="24"/>
          <w:szCs w:val="24"/>
        </w:rPr>
      </w:pPr>
      <w:r>
        <w:rPr>
          <w:sz w:val="24"/>
          <w:szCs w:val="24"/>
        </w:rPr>
        <w:t xml:space="preserve">Staff at the </w:t>
      </w:r>
      <w:r w:rsidR="000F3F4D">
        <w:rPr>
          <w:sz w:val="24"/>
          <w:szCs w:val="24"/>
        </w:rPr>
        <w:t>IMYCD</w:t>
      </w:r>
      <w:r w:rsidR="00C16B64" w:rsidRPr="00C16B64">
        <w:rPr>
          <w:sz w:val="24"/>
          <w:szCs w:val="24"/>
        </w:rPr>
        <w:t xml:space="preserve"> Office</w:t>
      </w:r>
      <w:r w:rsidR="00C16B64">
        <w:rPr>
          <w:sz w:val="24"/>
          <w:szCs w:val="24"/>
        </w:rPr>
        <w:t xml:space="preserve"> </w:t>
      </w:r>
      <w:r w:rsidR="00A07A1B">
        <w:rPr>
          <w:sz w:val="24"/>
          <w:szCs w:val="24"/>
        </w:rPr>
        <w:t xml:space="preserve">will endeavour to </w:t>
      </w:r>
      <w:r w:rsidR="00C16B64">
        <w:rPr>
          <w:sz w:val="24"/>
          <w:szCs w:val="24"/>
        </w:rPr>
        <w:t xml:space="preserve">regularly update the website with the most </w:t>
      </w:r>
      <w:r w:rsidR="00A07A1B">
        <w:rPr>
          <w:sz w:val="24"/>
          <w:szCs w:val="24"/>
        </w:rPr>
        <w:t>up to date information and news. M</w:t>
      </w:r>
      <w:r w:rsidR="00C16B64">
        <w:rPr>
          <w:sz w:val="24"/>
          <w:szCs w:val="24"/>
        </w:rPr>
        <w:t xml:space="preserve">ost forms and information are available to download. As well as this, resources can be ordered and </w:t>
      </w:r>
      <w:r w:rsidR="000F3F4D">
        <w:rPr>
          <w:sz w:val="24"/>
          <w:szCs w:val="24"/>
        </w:rPr>
        <w:t>IMYCD</w:t>
      </w:r>
      <w:r w:rsidR="00C75291">
        <w:rPr>
          <w:sz w:val="24"/>
          <w:szCs w:val="24"/>
        </w:rPr>
        <w:t xml:space="preserve"> will organise regular</w:t>
      </w:r>
      <w:r w:rsidR="00C16B64">
        <w:rPr>
          <w:sz w:val="24"/>
          <w:szCs w:val="24"/>
        </w:rPr>
        <w:t xml:space="preserve"> train</w:t>
      </w:r>
      <w:r w:rsidR="00C75291">
        <w:rPr>
          <w:sz w:val="24"/>
          <w:szCs w:val="24"/>
        </w:rPr>
        <w:t>ing sessions for each District</w:t>
      </w:r>
      <w:r w:rsidR="00C16B64">
        <w:rPr>
          <w:sz w:val="24"/>
          <w:szCs w:val="24"/>
        </w:rPr>
        <w:t>.</w:t>
      </w:r>
    </w:p>
    <w:p w:rsidR="00C16B64" w:rsidRDefault="00C16B64" w:rsidP="0052094A">
      <w:pPr>
        <w:rPr>
          <w:sz w:val="24"/>
          <w:szCs w:val="24"/>
        </w:rPr>
      </w:pPr>
    </w:p>
    <w:p w:rsidR="00C16B64" w:rsidRPr="00A55079" w:rsidRDefault="00A07A1B" w:rsidP="0052094A">
      <w:pPr>
        <w:rPr>
          <w:b/>
          <w:sz w:val="24"/>
          <w:szCs w:val="24"/>
        </w:rPr>
      </w:pPr>
      <w:r>
        <w:rPr>
          <w:b/>
          <w:sz w:val="24"/>
          <w:szCs w:val="24"/>
        </w:rPr>
        <w:t>Please contact the General Secretary</w:t>
      </w:r>
      <w:r w:rsidR="00C16B64" w:rsidRPr="00A55079">
        <w:rPr>
          <w:b/>
          <w:sz w:val="24"/>
          <w:szCs w:val="24"/>
        </w:rPr>
        <w:t xml:space="preserve"> at the </w:t>
      </w:r>
      <w:r w:rsidR="000F3F4D">
        <w:rPr>
          <w:b/>
          <w:sz w:val="24"/>
          <w:szCs w:val="24"/>
        </w:rPr>
        <w:t>IMYCD</w:t>
      </w:r>
      <w:r w:rsidR="00C16B64" w:rsidRPr="00A55079">
        <w:rPr>
          <w:b/>
          <w:sz w:val="24"/>
          <w:szCs w:val="24"/>
        </w:rPr>
        <w:t xml:space="preserve"> Office to discuss any issues or ask any questions to do w</w:t>
      </w:r>
      <w:r>
        <w:rPr>
          <w:b/>
          <w:sz w:val="24"/>
          <w:szCs w:val="24"/>
        </w:rPr>
        <w:t>ith child protection.</w:t>
      </w:r>
    </w:p>
    <w:p w:rsidR="00837EFB" w:rsidRDefault="00837EFB" w:rsidP="0052094A">
      <w:pPr>
        <w:rPr>
          <w:b/>
          <w:sz w:val="28"/>
          <w:szCs w:val="28"/>
        </w:rPr>
      </w:pPr>
    </w:p>
    <w:p w:rsidR="00F00681" w:rsidRDefault="00F00681" w:rsidP="0052094A">
      <w:pPr>
        <w:rPr>
          <w:b/>
          <w:sz w:val="28"/>
          <w:szCs w:val="28"/>
        </w:rPr>
      </w:pPr>
    </w:p>
    <w:p w:rsidR="00A55079" w:rsidRDefault="00A55079" w:rsidP="0052094A">
      <w:pPr>
        <w:rPr>
          <w:b/>
          <w:sz w:val="28"/>
          <w:szCs w:val="28"/>
        </w:rPr>
      </w:pPr>
    </w:p>
    <w:p w:rsidR="007A43C2" w:rsidRDefault="007A43C2" w:rsidP="0052094A">
      <w:pPr>
        <w:rPr>
          <w:b/>
          <w:sz w:val="28"/>
          <w:szCs w:val="28"/>
        </w:rPr>
      </w:pPr>
    </w:p>
    <w:p w:rsidR="007A43C2" w:rsidRDefault="007A43C2" w:rsidP="0052094A">
      <w:pPr>
        <w:rPr>
          <w:b/>
          <w:sz w:val="28"/>
          <w:szCs w:val="28"/>
        </w:rPr>
      </w:pPr>
    </w:p>
    <w:p w:rsidR="007A43C2" w:rsidRDefault="007A43C2" w:rsidP="0052094A">
      <w:pPr>
        <w:rPr>
          <w:b/>
          <w:sz w:val="28"/>
          <w:szCs w:val="28"/>
        </w:rPr>
      </w:pPr>
    </w:p>
    <w:p w:rsidR="007A43C2" w:rsidRDefault="007A43C2" w:rsidP="0052094A">
      <w:pPr>
        <w:rPr>
          <w:b/>
          <w:sz w:val="28"/>
          <w:szCs w:val="28"/>
        </w:rPr>
      </w:pPr>
    </w:p>
    <w:p w:rsidR="007A43C2" w:rsidRDefault="007A43C2"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A07A1B" w:rsidRDefault="00A07A1B" w:rsidP="0052094A">
      <w:pPr>
        <w:rPr>
          <w:b/>
          <w:sz w:val="28"/>
          <w:szCs w:val="28"/>
        </w:rPr>
      </w:pPr>
    </w:p>
    <w:p w:rsidR="00A07A1B" w:rsidRDefault="00A07A1B" w:rsidP="0052094A">
      <w:pPr>
        <w:rPr>
          <w:b/>
          <w:sz w:val="28"/>
          <w:szCs w:val="28"/>
        </w:rPr>
      </w:pPr>
    </w:p>
    <w:p w:rsidR="00D450E7" w:rsidRPr="00FD5939" w:rsidRDefault="00626626" w:rsidP="00BD112D">
      <w:pPr>
        <w:pStyle w:val="Heading1"/>
      </w:pPr>
      <w:r>
        <w:lastRenderedPageBreak/>
        <w:t>RECRUITMENT AND</w:t>
      </w:r>
      <w:r w:rsidR="00A55079">
        <w:t xml:space="preserve"> </w:t>
      </w:r>
      <w:r w:rsidR="00FD5939" w:rsidRPr="00FD5939">
        <w:t xml:space="preserve">APPOINTMENT </w:t>
      </w:r>
      <w:r w:rsidR="00795AAB">
        <w:t xml:space="preserve">PROCESS, </w:t>
      </w:r>
      <w:r w:rsidR="008853C9">
        <w:t xml:space="preserve">AND </w:t>
      </w:r>
      <w:r w:rsidR="008853C9" w:rsidRPr="00FD5939">
        <w:t xml:space="preserve">EMPLOYMENT OF WORKERS </w:t>
      </w:r>
    </w:p>
    <w:p w:rsidR="00FD5939" w:rsidRPr="00FD5939" w:rsidRDefault="00FD5939" w:rsidP="0052094A">
      <w:pPr>
        <w:rPr>
          <w:sz w:val="28"/>
          <w:szCs w:val="28"/>
        </w:rPr>
      </w:pPr>
    </w:p>
    <w:p w:rsidR="00FD5939" w:rsidRPr="00D53C18" w:rsidRDefault="00FD5939" w:rsidP="00BD112D">
      <w:pPr>
        <w:pStyle w:val="Heading2"/>
      </w:pPr>
      <w:r w:rsidRPr="00D53C18">
        <w:t xml:space="preserve">THE </w:t>
      </w:r>
      <w:r w:rsidR="00A55079">
        <w:t xml:space="preserve">RECRUITMENT AND </w:t>
      </w:r>
      <w:r w:rsidR="000C214A">
        <w:t>APPOINTMENT</w:t>
      </w:r>
      <w:r w:rsidRPr="00D53C18">
        <w:t xml:space="preserve"> PROCESS</w:t>
      </w:r>
      <w:r w:rsidR="0007083B">
        <w:t xml:space="preserve"> 5.1</w:t>
      </w:r>
    </w:p>
    <w:p w:rsidR="00FD5939" w:rsidRPr="00D53C18" w:rsidRDefault="00FD5939" w:rsidP="0052094A">
      <w:pPr>
        <w:rPr>
          <w:sz w:val="24"/>
          <w:szCs w:val="24"/>
        </w:rPr>
      </w:pPr>
    </w:p>
    <w:p w:rsidR="005C16F7" w:rsidRDefault="005C16F7" w:rsidP="0052094A">
      <w:pPr>
        <w:rPr>
          <w:sz w:val="24"/>
          <w:szCs w:val="24"/>
        </w:rPr>
      </w:pPr>
      <w:r w:rsidRPr="00D53C18">
        <w:rPr>
          <w:sz w:val="24"/>
          <w:szCs w:val="24"/>
        </w:rPr>
        <w:t>It is necessary to have a</w:t>
      </w:r>
      <w:r w:rsidR="00A55079">
        <w:rPr>
          <w:sz w:val="24"/>
          <w:szCs w:val="24"/>
        </w:rPr>
        <w:t xml:space="preserve"> recruitment and</w:t>
      </w:r>
      <w:r w:rsidR="000C214A">
        <w:rPr>
          <w:sz w:val="24"/>
          <w:szCs w:val="24"/>
        </w:rPr>
        <w:t xml:space="preserve"> appointment</w:t>
      </w:r>
      <w:r w:rsidRPr="00D53C18">
        <w:rPr>
          <w:sz w:val="24"/>
          <w:szCs w:val="24"/>
        </w:rPr>
        <w:t xml:space="preserve"> policy in place to select leaders </w:t>
      </w:r>
      <w:r w:rsidR="008853C9" w:rsidRPr="00D53C18">
        <w:rPr>
          <w:sz w:val="24"/>
          <w:szCs w:val="24"/>
        </w:rPr>
        <w:t xml:space="preserve">in order </w:t>
      </w:r>
      <w:r w:rsidRPr="00D53C18">
        <w:rPr>
          <w:sz w:val="24"/>
          <w:szCs w:val="24"/>
        </w:rPr>
        <w:t>to provide a safe environment</w:t>
      </w:r>
      <w:r w:rsidR="008853C9" w:rsidRPr="00D53C18">
        <w:rPr>
          <w:sz w:val="24"/>
          <w:szCs w:val="24"/>
        </w:rPr>
        <w:t xml:space="preserve"> for children and young people</w:t>
      </w:r>
      <w:r w:rsidRPr="00D53C18">
        <w:rPr>
          <w:sz w:val="24"/>
          <w:szCs w:val="24"/>
        </w:rPr>
        <w:t xml:space="preserve">. A proper </w:t>
      </w:r>
      <w:r w:rsidR="000C214A">
        <w:rPr>
          <w:sz w:val="24"/>
          <w:szCs w:val="24"/>
        </w:rPr>
        <w:t xml:space="preserve">appointment </w:t>
      </w:r>
      <w:r w:rsidRPr="00D53C18">
        <w:rPr>
          <w:sz w:val="24"/>
          <w:szCs w:val="24"/>
        </w:rPr>
        <w:t>procedure is one of the most sensible and effective ways of assessing a person’s suitability to work with children and young people, and may</w:t>
      </w:r>
      <w:r w:rsidR="00735091" w:rsidRPr="00D53C18">
        <w:rPr>
          <w:sz w:val="24"/>
          <w:szCs w:val="24"/>
        </w:rPr>
        <w:t xml:space="preserve"> in</w:t>
      </w:r>
      <w:r w:rsidRPr="00D53C18">
        <w:rPr>
          <w:sz w:val="24"/>
          <w:szCs w:val="24"/>
        </w:rPr>
        <w:t xml:space="preserve"> itself act as a deterrent to potential abusers. This is often felt to be an unnecessary burden, particularly if the person is part-time, a volunteer and already known to</w:t>
      </w:r>
      <w:r>
        <w:rPr>
          <w:sz w:val="24"/>
          <w:szCs w:val="24"/>
        </w:rPr>
        <w:t xml:space="preserve"> the Minister or members of the congregation. However, the more routine the procedure becomes, the less intimidating it will be to all concerned. By having good standards of practice in our organ</w:t>
      </w:r>
      <w:r w:rsidR="0007226A">
        <w:rPr>
          <w:sz w:val="24"/>
          <w:szCs w:val="24"/>
        </w:rPr>
        <w:t>isa</w:t>
      </w:r>
      <w:r>
        <w:rPr>
          <w:sz w:val="24"/>
          <w:szCs w:val="24"/>
        </w:rPr>
        <w:t xml:space="preserve">tions, people are more likely to want to join. </w:t>
      </w:r>
      <w:r w:rsidR="00A55079">
        <w:rPr>
          <w:sz w:val="24"/>
          <w:szCs w:val="24"/>
        </w:rPr>
        <w:t>Increasingly parents want evidence of good recruitment.</w:t>
      </w:r>
    </w:p>
    <w:p w:rsidR="005C16F7" w:rsidRDefault="005C16F7" w:rsidP="0052094A">
      <w:pPr>
        <w:rPr>
          <w:sz w:val="24"/>
          <w:szCs w:val="24"/>
        </w:rPr>
      </w:pPr>
    </w:p>
    <w:p w:rsidR="005C16F7" w:rsidRDefault="005C16F7" w:rsidP="0052094A">
      <w:pPr>
        <w:rPr>
          <w:sz w:val="24"/>
          <w:szCs w:val="24"/>
        </w:rPr>
      </w:pPr>
      <w:r>
        <w:rPr>
          <w:sz w:val="24"/>
          <w:szCs w:val="24"/>
        </w:rPr>
        <w:t>Care needs to be taken to ensure that anyone who may be unsuitable for working with</w:t>
      </w:r>
      <w:r w:rsidR="00076786">
        <w:rPr>
          <w:sz w:val="24"/>
          <w:szCs w:val="24"/>
        </w:rPr>
        <w:t xml:space="preserve"> young people is not given the </w:t>
      </w:r>
      <w:r>
        <w:rPr>
          <w:sz w:val="24"/>
          <w:szCs w:val="24"/>
        </w:rPr>
        <w:t>opportunity</w:t>
      </w:r>
      <w:r w:rsidR="00076786">
        <w:rPr>
          <w:sz w:val="24"/>
          <w:szCs w:val="24"/>
        </w:rPr>
        <w:t xml:space="preserve"> to become a leader</w:t>
      </w:r>
      <w:r>
        <w:rPr>
          <w:sz w:val="24"/>
          <w:szCs w:val="24"/>
        </w:rPr>
        <w:t xml:space="preserve">. Furthermore it is important to ensure that everyone participates in a selection procedure, even if they are recognised as people of good standing. </w:t>
      </w:r>
    </w:p>
    <w:p w:rsidR="00B25B36" w:rsidRDefault="00B25B36" w:rsidP="0052094A">
      <w:pPr>
        <w:rPr>
          <w:sz w:val="24"/>
          <w:szCs w:val="24"/>
        </w:rPr>
      </w:pPr>
    </w:p>
    <w:p w:rsidR="00B25B36" w:rsidRPr="00B25B36" w:rsidRDefault="00795AAB" w:rsidP="0052094A">
      <w:pPr>
        <w:rPr>
          <w:b/>
          <w:sz w:val="24"/>
          <w:szCs w:val="24"/>
        </w:rPr>
      </w:pPr>
      <w:r>
        <w:rPr>
          <w:b/>
          <w:sz w:val="24"/>
          <w:szCs w:val="24"/>
        </w:rPr>
        <w:t>T</w:t>
      </w:r>
      <w:r w:rsidR="00B25B36" w:rsidRPr="00B25B36">
        <w:rPr>
          <w:b/>
          <w:sz w:val="24"/>
          <w:szCs w:val="24"/>
        </w:rPr>
        <w:t xml:space="preserve">he </w:t>
      </w:r>
      <w:r w:rsidR="004A45B5">
        <w:rPr>
          <w:b/>
          <w:sz w:val="24"/>
          <w:szCs w:val="24"/>
        </w:rPr>
        <w:t>Appointment of Leaders</w:t>
      </w:r>
      <w:r w:rsidR="00B25B36" w:rsidRPr="00B25B36">
        <w:rPr>
          <w:b/>
          <w:sz w:val="24"/>
          <w:szCs w:val="24"/>
        </w:rPr>
        <w:t xml:space="preserve"> Process</w:t>
      </w:r>
    </w:p>
    <w:p w:rsidR="005C16F7" w:rsidRDefault="001B6CF6" w:rsidP="0052094A">
      <w:pPr>
        <w:rPr>
          <w:sz w:val="24"/>
          <w:szCs w:val="24"/>
        </w:rPr>
      </w:pPr>
      <w:r>
        <w:rPr>
          <w:noProof/>
          <w:sz w:val="24"/>
          <w:szCs w:val="24"/>
          <w:lang w:eastAsia="en-GB"/>
        </w:rPr>
        <w:drawing>
          <wp:inline distT="0" distB="0" distL="0" distR="0" wp14:anchorId="4343D1BE" wp14:editId="1BD2488F">
            <wp:extent cx="5934075" cy="1457325"/>
            <wp:effectExtent l="19050" t="0" r="47625" b="0"/>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C16F7" w:rsidRDefault="005C16F7" w:rsidP="0052094A">
      <w:pPr>
        <w:rPr>
          <w:noProof/>
          <w:sz w:val="24"/>
          <w:szCs w:val="24"/>
          <w:lang w:val="en-US"/>
        </w:rPr>
      </w:pPr>
    </w:p>
    <w:p w:rsidR="00303357" w:rsidRDefault="005C16F7" w:rsidP="00303357">
      <w:pPr>
        <w:rPr>
          <w:sz w:val="24"/>
          <w:szCs w:val="24"/>
        </w:rPr>
      </w:pPr>
      <w:r w:rsidRPr="0023383D">
        <w:rPr>
          <w:b/>
          <w:sz w:val="24"/>
          <w:szCs w:val="24"/>
        </w:rPr>
        <w:t>Application Form:</w:t>
      </w:r>
      <w:r w:rsidR="00385688">
        <w:rPr>
          <w:sz w:val="24"/>
          <w:szCs w:val="24"/>
        </w:rPr>
        <w:t xml:space="preserve"> An application form must be completed by </w:t>
      </w:r>
      <w:r w:rsidR="000C214A">
        <w:rPr>
          <w:sz w:val="24"/>
          <w:szCs w:val="24"/>
        </w:rPr>
        <w:t>everyone</w:t>
      </w:r>
      <w:r w:rsidR="00385688">
        <w:rPr>
          <w:sz w:val="24"/>
          <w:szCs w:val="24"/>
        </w:rPr>
        <w:t xml:space="preserve"> applying to work with children and young people in regulated positions</w:t>
      </w:r>
      <w:r w:rsidR="000C214A">
        <w:rPr>
          <w:sz w:val="24"/>
          <w:szCs w:val="24"/>
        </w:rPr>
        <w:t xml:space="preserve">. </w:t>
      </w:r>
      <w:r w:rsidR="00F03D5D">
        <w:rPr>
          <w:sz w:val="24"/>
          <w:szCs w:val="24"/>
        </w:rPr>
        <w:t>The application form</w:t>
      </w:r>
      <w:r w:rsidR="000C214A">
        <w:rPr>
          <w:sz w:val="24"/>
          <w:szCs w:val="24"/>
        </w:rPr>
        <w:t xml:space="preserve"> </w:t>
      </w:r>
      <w:r w:rsidR="00385688">
        <w:rPr>
          <w:sz w:val="24"/>
          <w:szCs w:val="24"/>
        </w:rPr>
        <w:t xml:space="preserve">includes </w:t>
      </w:r>
      <w:r w:rsidR="000C214A">
        <w:rPr>
          <w:sz w:val="24"/>
          <w:szCs w:val="24"/>
        </w:rPr>
        <w:t>the vetting process according to legislation and good practice. A</w:t>
      </w:r>
      <w:r w:rsidR="00385688">
        <w:rPr>
          <w:sz w:val="24"/>
          <w:szCs w:val="24"/>
        </w:rPr>
        <w:t>pplicants</w:t>
      </w:r>
      <w:r w:rsidR="00303357">
        <w:rPr>
          <w:sz w:val="24"/>
          <w:szCs w:val="24"/>
        </w:rPr>
        <w:t xml:space="preserve"> will be asked to declare</w:t>
      </w:r>
      <w:r w:rsidR="00385688">
        <w:rPr>
          <w:sz w:val="24"/>
          <w:szCs w:val="24"/>
        </w:rPr>
        <w:t xml:space="preserve"> any past criminal convictions.</w:t>
      </w:r>
    </w:p>
    <w:p w:rsidR="005C16F7" w:rsidRDefault="005C16F7" w:rsidP="0052094A">
      <w:pPr>
        <w:rPr>
          <w:sz w:val="24"/>
          <w:szCs w:val="24"/>
        </w:rPr>
      </w:pPr>
    </w:p>
    <w:p w:rsidR="005C16F7" w:rsidRDefault="005C16F7" w:rsidP="0052094A">
      <w:pPr>
        <w:rPr>
          <w:sz w:val="24"/>
          <w:szCs w:val="24"/>
        </w:rPr>
      </w:pPr>
      <w:r w:rsidRPr="0023383D">
        <w:rPr>
          <w:b/>
          <w:sz w:val="24"/>
          <w:szCs w:val="24"/>
        </w:rPr>
        <w:t>Interview:</w:t>
      </w:r>
      <w:r w:rsidR="00385688">
        <w:rPr>
          <w:sz w:val="24"/>
          <w:szCs w:val="24"/>
        </w:rPr>
        <w:t xml:space="preserve"> T</w:t>
      </w:r>
      <w:r>
        <w:rPr>
          <w:sz w:val="24"/>
          <w:szCs w:val="24"/>
        </w:rPr>
        <w:t>he organ</w:t>
      </w:r>
      <w:r w:rsidR="0007226A">
        <w:rPr>
          <w:sz w:val="24"/>
          <w:szCs w:val="24"/>
        </w:rPr>
        <w:t>isa</w:t>
      </w:r>
      <w:r>
        <w:rPr>
          <w:sz w:val="24"/>
          <w:szCs w:val="24"/>
        </w:rPr>
        <w:t>tional leader</w:t>
      </w:r>
      <w:r w:rsidR="000C214A">
        <w:rPr>
          <w:sz w:val="24"/>
          <w:szCs w:val="24"/>
        </w:rPr>
        <w:t>,</w:t>
      </w:r>
      <w:r w:rsidR="00284275">
        <w:rPr>
          <w:sz w:val="24"/>
          <w:szCs w:val="24"/>
        </w:rPr>
        <w:t xml:space="preserve"> </w:t>
      </w:r>
      <w:r w:rsidR="00385688">
        <w:rPr>
          <w:sz w:val="24"/>
          <w:szCs w:val="24"/>
        </w:rPr>
        <w:t>along with</w:t>
      </w:r>
      <w:r w:rsidR="000940C9">
        <w:rPr>
          <w:sz w:val="24"/>
          <w:szCs w:val="24"/>
        </w:rPr>
        <w:t>,</w:t>
      </w:r>
      <w:r w:rsidR="00385688">
        <w:rPr>
          <w:sz w:val="24"/>
          <w:szCs w:val="24"/>
        </w:rPr>
        <w:t xml:space="preserve"> </w:t>
      </w:r>
      <w:r w:rsidR="000940C9">
        <w:rPr>
          <w:sz w:val="24"/>
          <w:szCs w:val="24"/>
        </w:rPr>
        <w:t>either,</w:t>
      </w:r>
      <w:r w:rsidR="000C214A">
        <w:rPr>
          <w:sz w:val="24"/>
          <w:szCs w:val="24"/>
        </w:rPr>
        <w:t xml:space="preserve"> the</w:t>
      </w:r>
      <w:r w:rsidR="00284275">
        <w:rPr>
          <w:sz w:val="24"/>
          <w:szCs w:val="24"/>
        </w:rPr>
        <w:t xml:space="preserve"> Minister</w:t>
      </w:r>
      <w:r>
        <w:rPr>
          <w:sz w:val="24"/>
          <w:szCs w:val="24"/>
        </w:rPr>
        <w:t xml:space="preserve">, </w:t>
      </w:r>
      <w:r w:rsidR="000940C9">
        <w:rPr>
          <w:sz w:val="24"/>
          <w:szCs w:val="24"/>
        </w:rPr>
        <w:t>Designated Person or a Church Council member</w:t>
      </w:r>
      <w:r w:rsidR="000C214A">
        <w:rPr>
          <w:sz w:val="24"/>
          <w:szCs w:val="24"/>
        </w:rPr>
        <w:t>,</w:t>
      </w:r>
      <w:r w:rsidR="00284275">
        <w:rPr>
          <w:sz w:val="24"/>
          <w:szCs w:val="24"/>
        </w:rPr>
        <w:t xml:space="preserve"> should meet the person and ensure that they have the ability and commitment required for the role. </w:t>
      </w:r>
      <w:r w:rsidR="000932B9">
        <w:rPr>
          <w:sz w:val="24"/>
          <w:szCs w:val="24"/>
        </w:rPr>
        <w:t>At the interview the</w:t>
      </w:r>
      <w:r w:rsidR="00284275">
        <w:rPr>
          <w:sz w:val="24"/>
          <w:szCs w:val="24"/>
        </w:rPr>
        <w:t xml:space="preserve"> Child Protection policy </w:t>
      </w:r>
      <w:r w:rsidR="000932B9">
        <w:rPr>
          <w:sz w:val="24"/>
          <w:szCs w:val="24"/>
        </w:rPr>
        <w:t xml:space="preserve">should be provided and explained </w:t>
      </w:r>
      <w:r w:rsidR="00284275">
        <w:rPr>
          <w:sz w:val="24"/>
          <w:szCs w:val="24"/>
        </w:rPr>
        <w:t xml:space="preserve">and </w:t>
      </w:r>
      <w:r w:rsidR="000932B9">
        <w:rPr>
          <w:sz w:val="24"/>
          <w:szCs w:val="24"/>
        </w:rPr>
        <w:t xml:space="preserve">the leader should be </w:t>
      </w:r>
      <w:r w:rsidR="00284275">
        <w:rPr>
          <w:sz w:val="24"/>
          <w:szCs w:val="24"/>
        </w:rPr>
        <w:t>give</w:t>
      </w:r>
      <w:r w:rsidR="000932B9">
        <w:rPr>
          <w:sz w:val="24"/>
          <w:szCs w:val="24"/>
        </w:rPr>
        <w:t>n</w:t>
      </w:r>
      <w:r w:rsidR="00284275">
        <w:rPr>
          <w:sz w:val="24"/>
          <w:szCs w:val="24"/>
        </w:rPr>
        <w:t xml:space="preserve"> a copy of the </w:t>
      </w:r>
      <w:r w:rsidR="007D2F90">
        <w:rPr>
          <w:sz w:val="24"/>
          <w:szCs w:val="24"/>
        </w:rPr>
        <w:t xml:space="preserve">pocket </w:t>
      </w:r>
      <w:r w:rsidR="00284275">
        <w:rPr>
          <w:sz w:val="24"/>
          <w:szCs w:val="24"/>
        </w:rPr>
        <w:t>Leader’s Guide</w:t>
      </w:r>
      <w:r w:rsidR="000940C9">
        <w:rPr>
          <w:sz w:val="24"/>
          <w:szCs w:val="24"/>
        </w:rPr>
        <w:t>.</w:t>
      </w:r>
    </w:p>
    <w:p w:rsidR="00284275" w:rsidRDefault="00284275" w:rsidP="0052094A">
      <w:pPr>
        <w:rPr>
          <w:sz w:val="24"/>
          <w:szCs w:val="24"/>
        </w:rPr>
      </w:pPr>
    </w:p>
    <w:p w:rsidR="00284275" w:rsidRDefault="00284275" w:rsidP="0052094A">
      <w:pPr>
        <w:rPr>
          <w:sz w:val="24"/>
          <w:szCs w:val="24"/>
        </w:rPr>
      </w:pPr>
      <w:r w:rsidRPr="0023383D">
        <w:rPr>
          <w:b/>
          <w:sz w:val="24"/>
          <w:szCs w:val="24"/>
        </w:rPr>
        <w:t>Referees:</w:t>
      </w:r>
      <w:r>
        <w:rPr>
          <w:sz w:val="24"/>
          <w:szCs w:val="24"/>
        </w:rPr>
        <w:t xml:space="preserve"> The names of two referees should be given by the applicant. The referees should </w:t>
      </w:r>
      <w:r w:rsidRPr="00385688">
        <w:rPr>
          <w:sz w:val="24"/>
          <w:szCs w:val="24"/>
          <w:u w:val="single"/>
        </w:rPr>
        <w:t>not</w:t>
      </w:r>
      <w:r>
        <w:rPr>
          <w:sz w:val="24"/>
          <w:szCs w:val="24"/>
        </w:rPr>
        <w:t xml:space="preserve"> be </w:t>
      </w:r>
      <w:r w:rsidR="00795AAB">
        <w:rPr>
          <w:sz w:val="24"/>
          <w:szCs w:val="24"/>
        </w:rPr>
        <w:t xml:space="preserve">family members, the Minister, </w:t>
      </w:r>
      <w:r>
        <w:rPr>
          <w:sz w:val="24"/>
          <w:szCs w:val="24"/>
        </w:rPr>
        <w:t>Designated Person or either of</w:t>
      </w:r>
      <w:r w:rsidR="00A64AAA">
        <w:rPr>
          <w:sz w:val="24"/>
          <w:szCs w:val="24"/>
        </w:rPr>
        <w:t xml:space="preserve"> the interviewers. If the applicant</w:t>
      </w:r>
      <w:r>
        <w:rPr>
          <w:sz w:val="24"/>
          <w:szCs w:val="24"/>
        </w:rPr>
        <w:t xml:space="preserve"> is coming from a previous place of worship then a reference should be sought from </w:t>
      </w:r>
      <w:r>
        <w:rPr>
          <w:sz w:val="24"/>
          <w:szCs w:val="24"/>
        </w:rPr>
        <w:lastRenderedPageBreak/>
        <w:t xml:space="preserve">their previous Minister. Otherwise, references should be from people who have had </w:t>
      </w:r>
      <w:r w:rsidR="001B6F5B">
        <w:rPr>
          <w:sz w:val="24"/>
          <w:szCs w:val="24"/>
        </w:rPr>
        <w:t>first-hand</w:t>
      </w:r>
      <w:r>
        <w:rPr>
          <w:sz w:val="24"/>
          <w:szCs w:val="24"/>
        </w:rPr>
        <w:t xml:space="preserve"> knowledge of their work with children/young people</w:t>
      </w:r>
      <w:r w:rsidR="00385688">
        <w:rPr>
          <w:sz w:val="24"/>
          <w:szCs w:val="24"/>
        </w:rPr>
        <w:t xml:space="preserve"> and have known the applicant for at least two years</w:t>
      </w:r>
      <w:r>
        <w:rPr>
          <w:sz w:val="24"/>
          <w:szCs w:val="24"/>
        </w:rPr>
        <w:t xml:space="preserve">. </w:t>
      </w:r>
      <w:r w:rsidR="00076786">
        <w:rPr>
          <w:sz w:val="24"/>
          <w:szCs w:val="24"/>
        </w:rPr>
        <w:t xml:space="preserve">It is usually the role of the Designated Person to send a Reference Request Form (see section </w:t>
      </w:r>
      <w:r w:rsidR="003E73D4">
        <w:rPr>
          <w:sz w:val="24"/>
          <w:szCs w:val="24"/>
        </w:rPr>
        <w:t>12</w:t>
      </w:r>
      <w:r w:rsidR="00076786">
        <w:rPr>
          <w:sz w:val="24"/>
          <w:szCs w:val="24"/>
        </w:rPr>
        <w:t>) to the referees given. These</w:t>
      </w:r>
      <w:r w:rsidR="005E3FB0">
        <w:rPr>
          <w:sz w:val="24"/>
          <w:szCs w:val="24"/>
        </w:rPr>
        <w:t>, along with the application form,</w:t>
      </w:r>
      <w:r w:rsidR="00076786">
        <w:rPr>
          <w:sz w:val="24"/>
          <w:szCs w:val="24"/>
        </w:rPr>
        <w:t xml:space="preserve"> do </w:t>
      </w:r>
      <w:r w:rsidR="00076786" w:rsidRPr="00076786">
        <w:rPr>
          <w:b/>
          <w:sz w:val="24"/>
          <w:szCs w:val="24"/>
        </w:rPr>
        <w:t>not</w:t>
      </w:r>
      <w:r w:rsidR="00076786">
        <w:rPr>
          <w:sz w:val="24"/>
          <w:szCs w:val="24"/>
        </w:rPr>
        <w:t xml:space="preserve"> need to be sent to the </w:t>
      </w:r>
      <w:r w:rsidR="000F3F4D">
        <w:rPr>
          <w:sz w:val="24"/>
          <w:szCs w:val="24"/>
        </w:rPr>
        <w:t>IMYCD</w:t>
      </w:r>
      <w:r w:rsidR="00076786">
        <w:rPr>
          <w:sz w:val="24"/>
          <w:szCs w:val="24"/>
        </w:rPr>
        <w:t xml:space="preserve"> Office but should be kept for the congregation’s own records. </w:t>
      </w:r>
    </w:p>
    <w:p w:rsidR="00284275" w:rsidRDefault="00284275" w:rsidP="0052094A">
      <w:pPr>
        <w:rPr>
          <w:sz w:val="24"/>
          <w:szCs w:val="24"/>
        </w:rPr>
      </w:pPr>
    </w:p>
    <w:p w:rsidR="00303357" w:rsidRPr="00303357" w:rsidRDefault="00D76932" w:rsidP="0052094A">
      <w:pPr>
        <w:rPr>
          <w:sz w:val="24"/>
          <w:szCs w:val="24"/>
        </w:rPr>
      </w:pPr>
      <w:r>
        <w:rPr>
          <w:b/>
          <w:sz w:val="24"/>
          <w:szCs w:val="24"/>
        </w:rPr>
        <w:t>Church Council</w:t>
      </w:r>
      <w:r w:rsidR="00303357" w:rsidRPr="00303357">
        <w:rPr>
          <w:b/>
          <w:sz w:val="24"/>
          <w:szCs w:val="24"/>
        </w:rPr>
        <w:t xml:space="preserve"> Approval:</w:t>
      </w:r>
      <w:r w:rsidR="00303357">
        <w:rPr>
          <w:b/>
          <w:sz w:val="24"/>
          <w:szCs w:val="24"/>
        </w:rPr>
        <w:t xml:space="preserve"> </w:t>
      </w:r>
      <w:r w:rsidR="00303357" w:rsidRPr="00303357">
        <w:rPr>
          <w:sz w:val="24"/>
          <w:szCs w:val="24"/>
        </w:rPr>
        <w:t>All appl</w:t>
      </w:r>
      <w:r w:rsidR="00303357">
        <w:rPr>
          <w:sz w:val="24"/>
          <w:szCs w:val="24"/>
        </w:rPr>
        <w:t>ic</w:t>
      </w:r>
      <w:r w:rsidR="00735091">
        <w:rPr>
          <w:sz w:val="24"/>
          <w:szCs w:val="24"/>
        </w:rPr>
        <w:t xml:space="preserve">ation forms must be signed by either the Minister or a </w:t>
      </w:r>
      <w:r w:rsidR="00303357">
        <w:rPr>
          <w:sz w:val="24"/>
          <w:szCs w:val="24"/>
        </w:rPr>
        <w:t xml:space="preserve">member of </w:t>
      </w:r>
      <w:r>
        <w:rPr>
          <w:sz w:val="24"/>
          <w:szCs w:val="24"/>
        </w:rPr>
        <w:t>Church Council</w:t>
      </w:r>
      <w:r w:rsidR="00303357">
        <w:rPr>
          <w:sz w:val="24"/>
          <w:szCs w:val="24"/>
        </w:rPr>
        <w:t xml:space="preserve"> to say that as far as </w:t>
      </w:r>
      <w:r w:rsidR="001B6F5B">
        <w:rPr>
          <w:sz w:val="24"/>
          <w:szCs w:val="24"/>
        </w:rPr>
        <w:t>the leader</w:t>
      </w:r>
      <w:r w:rsidR="00735091">
        <w:rPr>
          <w:sz w:val="24"/>
          <w:szCs w:val="24"/>
        </w:rPr>
        <w:t>s are</w:t>
      </w:r>
      <w:r w:rsidR="00303357">
        <w:rPr>
          <w:sz w:val="24"/>
          <w:szCs w:val="24"/>
        </w:rPr>
        <w:t xml:space="preserve"> aware, the applicant is suitable for the role </w:t>
      </w:r>
      <w:r w:rsidR="00875F83">
        <w:rPr>
          <w:sz w:val="24"/>
          <w:szCs w:val="24"/>
        </w:rPr>
        <w:t>that</w:t>
      </w:r>
      <w:r w:rsidR="00303357">
        <w:rPr>
          <w:sz w:val="24"/>
          <w:szCs w:val="24"/>
        </w:rPr>
        <w:t xml:space="preserve"> they are applying for.</w:t>
      </w:r>
    </w:p>
    <w:p w:rsidR="00303357" w:rsidRDefault="00303357" w:rsidP="0052094A">
      <w:pPr>
        <w:rPr>
          <w:sz w:val="24"/>
          <w:szCs w:val="24"/>
        </w:rPr>
      </w:pPr>
    </w:p>
    <w:p w:rsidR="00284275" w:rsidRDefault="005C6C3A" w:rsidP="0052094A">
      <w:pPr>
        <w:rPr>
          <w:sz w:val="24"/>
          <w:szCs w:val="24"/>
        </w:rPr>
      </w:pPr>
      <w:r>
        <w:rPr>
          <w:b/>
          <w:sz w:val="24"/>
          <w:szCs w:val="24"/>
        </w:rPr>
        <w:t xml:space="preserve">Form to be sent to </w:t>
      </w:r>
      <w:r w:rsidR="000F3F4D">
        <w:rPr>
          <w:b/>
          <w:sz w:val="24"/>
          <w:szCs w:val="24"/>
        </w:rPr>
        <w:t>IMYCD</w:t>
      </w:r>
      <w:r>
        <w:rPr>
          <w:b/>
          <w:sz w:val="24"/>
          <w:szCs w:val="24"/>
        </w:rPr>
        <w:t xml:space="preserve"> Office</w:t>
      </w:r>
      <w:r w:rsidR="001B6F5B">
        <w:rPr>
          <w:sz w:val="24"/>
          <w:szCs w:val="24"/>
        </w:rPr>
        <w:t>: The Access NI</w:t>
      </w:r>
      <w:r w:rsidR="000940C9">
        <w:rPr>
          <w:sz w:val="24"/>
          <w:szCs w:val="24"/>
        </w:rPr>
        <w:t>/Garda Vetting</w:t>
      </w:r>
      <w:r w:rsidR="001B6F5B">
        <w:rPr>
          <w:sz w:val="24"/>
          <w:szCs w:val="24"/>
        </w:rPr>
        <w:t xml:space="preserve"> form</w:t>
      </w:r>
      <w:r>
        <w:rPr>
          <w:sz w:val="24"/>
          <w:szCs w:val="24"/>
        </w:rPr>
        <w:t xml:space="preserve"> </w:t>
      </w:r>
      <w:r w:rsidR="00385688">
        <w:rPr>
          <w:sz w:val="24"/>
          <w:szCs w:val="24"/>
        </w:rPr>
        <w:t>must</w:t>
      </w:r>
      <w:r>
        <w:rPr>
          <w:sz w:val="24"/>
          <w:szCs w:val="24"/>
        </w:rPr>
        <w:t xml:space="preserve"> be sent to the </w:t>
      </w:r>
      <w:r w:rsidR="000F3F4D">
        <w:rPr>
          <w:sz w:val="24"/>
          <w:szCs w:val="24"/>
        </w:rPr>
        <w:t>IMYCD</w:t>
      </w:r>
      <w:r>
        <w:rPr>
          <w:sz w:val="24"/>
          <w:szCs w:val="24"/>
        </w:rPr>
        <w:t xml:space="preserve"> Office. It is at this stage that </w:t>
      </w:r>
      <w:r w:rsidR="00284275">
        <w:rPr>
          <w:sz w:val="24"/>
          <w:szCs w:val="24"/>
        </w:rPr>
        <w:t xml:space="preserve">appropriate vetting </w:t>
      </w:r>
      <w:r>
        <w:rPr>
          <w:sz w:val="24"/>
          <w:szCs w:val="24"/>
        </w:rPr>
        <w:t xml:space="preserve">will take place </w:t>
      </w:r>
      <w:r w:rsidR="00284275">
        <w:rPr>
          <w:sz w:val="24"/>
          <w:szCs w:val="24"/>
        </w:rPr>
        <w:t xml:space="preserve">in line with current legislation and practice. </w:t>
      </w:r>
      <w:r w:rsidR="0026254F" w:rsidRPr="0026254F">
        <w:rPr>
          <w:sz w:val="24"/>
          <w:szCs w:val="24"/>
        </w:rPr>
        <w:t>The Designated Person</w:t>
      </w:r>
      <w:r w:rsidR="00795AAB">
        <w:rPr>
          <w:sz w:val="24"/>
          <w:szCs w:val="24"/>
        </w:rPr>
        <w:t>,</w:t>
      </w:r>
      <w:r w:rsidR="0026254F" w:rsidRPr="0026254F">
        <w:rPr>
          <w:sz w:val="24"/>
          <w:szCs w:val="24"/>
        </w:rPr>
        <w:t xml:space="preserve"> whose role it is to distribute forms and collect them before returning them to the </w:t>
      </w:r>
      <w:r w:rsidR="000F3F4D">
        <w:rPr>
          <w:sz w:val="24"/>
          <w:szCs w:val="24"/>
        </w:rPr>
        <w:t>IMYCD</w:t>
      </w:r>
      <w:r w:rsidR="0026254F" w:rsidRPr="0026254F">
        <w:rPr>
          <w:sz w:val="24"/>
          <w:szCs w:val="24"/>
        </w:rPr>
        <w:t xml:space="preserve"> </w:t>
      </w:r>
      <w:r w:rsidR="00795AAB" w:rsidRPr="0026254F">
        <w:rPr>
          <w:sz w:val="24"/>
          <w:szCs w:val="24"/>
        </w:rPr>
        <w:t>Office</w:t>
      </w:r>
      <w:r w:rsidR="00795AAB">
        <w:rPr>
          <w:sz w:val="24"/>
          <w:szCs w:val="24"/>
        </w:rPr>
        <w:t>,</w:t>
      </w:r>
      <w:r w:rsidR="0026254F" w:rsidRPr="0026254F">
        <w:rPr>
          <w:sz w:val="24"/>
          <w:szCs w:val="24"/>
        </w:rPr>
        <w:t xml:space="preserve"> must check the forms carefully to make sure they have been completed thoroughly.</w:t>
      </w:r>
    </w:p>
    <w:p w:rsidR="00385688" w:rsidRDefault="00385688" w:rsidP="0052094A">
      <w:pPr>
        <w:rPr>
          <w:sz w:val="24"/>
          <w:szCs w:val="24"/>
        </w:rPr>
      </w:pPr>
    </w:p>
    <w:p w:rsidR="00B36712" w:rsidRDefault="00C75291" w:rsidP="0052094A">
      <w:pPr>
        <w:rPr>
          <w:sz w:val="24"/>
          <w:szCs w:val="24"/>
        </w:rPr>
      </w:pPr>
      <w:r>
        <w:rPr>
          <w:b/>
          <w:sz w:val="24"/>
          <w:szCs w:val="24"/>
        </w:rPr>
        <w:t>Vetting Information Letter</w:t>
      </w:r>
      <w:r w:rsidR="00D31EB3">
        <w:rPr>
          <w:b/>
          <w:sz w:val="24"/>
          <w:szCs w:val="24"/>
        </w:rPr>
        <w:t xml:space="preserve"> to Designated Person</w:t>
      </w:r>
      <w:r w:rsidR="00284275" w:rsidRPr="0023383D">
        <w:rPr>
          <w:b/>
          <w:sz w:val="24"/>
          <w:szCs w:val="24"/>
        </w:rPr>
        <w:t>:</w:t>
      </w:r>
      <w:r w:rsidR="00284275">
        <w:rPr>
          <w:sz w:val="24"/>
          <w:szCs w:val="24"/>
        </w:rPr>
        <w:t xml:space="preserve"> </w:t>
      </w:r>
      <w:r w:rsidR="005C6C3A">
        <w:rPr>
          <w:sz w:val="24"/>
          <w:szCs w:val="24"/>
        </w:rPr>
        <w:t xml:space="preserve">Once the vetting process is complete, a letter will be sent from the </w:t>
      </w:r>
      <w:r w:rsidR="000F3F4D">
        <w:rPr>
          <w:sz w:val="24"/>
          <w:szCs w:val="24"/>
        </w:rPr>
        <w:t>IMYCD</w:t>
      </w:r>
      <w:r w:rsidR="005C6C3A">
        <w:rPr>
          <w:sz w:val="24"/>
          <w:szCs w:val="24"/>
        </w:rPr>
        <w:t xml:space="preserve"> Office to the Designated Person of the congregation </w:t>
      </w:r>
      <w:r>
        <w:rPr>
          <w:sz w:val="24"/>
          <w:szCs w:val="24"/>
        </w:rPr>
        <w:t>to notify them of the outcome. If the necessary clearance has been gained, t</w:t>
      </w:r>
      <w:r w:rsidR="005C6C3A">
        <w:rPr>
          <w:sz w:val="24"/>
          <w:szCs w:val="24"/>
        </w:rPr>
        <w:t xml:space="preserve">he applicant can now be appointed. </w:t>
      </w:r>
      <w:r>
        <w:rPr>
          <w:sz w:val="24"/>
          <w:szCs w:val="24"/>
        </w:rPr>
        <w:t>In N.</w:t>
      </w:r>
      <w:r w:rsidR="00795AAB">
        <w:rPr>
          <w:sz w:val="24"/>
          <w:szCs w:val="24"/>
        </w:rPr>
        <w:t xml:space="preserve"> Ireland</w:t>
      </w:r>
      <w:r w:rsidR="00BA64EF">
        <w:rPr>
          <w:sz w:val="24"/>
          <w:szCs w:val="24"/>
        </w:rPr>
        <w:t xml:space="preserve"> the applicant will also receive a certificate directly from Access NI.</w:t>
      </w:r>
    </w:p>
    <w:p w:rsidR="005C6C3A" w:rsidRPr="005C16F7" w:rsidRDefault="005C6C3A" w:rsidP="0052094A">
      <w:pPr>
        <w:rPr>
          <w:sz w:val="24"/>
          <w:szCs w:val="24"/>
        </w:rPr>
      </w:pPr>
    </w:p>
    <w:p w:rsidR="00FD5939" w:rsidRDefault="00FD5939" w:rsidP="00BD112D">
      <w:pPr>
        <w:pStyle w:val="Heading2"/>
      </w:pPr>
      <w:r w:rsidRPr="00BB1E8B">
        <w:t>VETTING</w:t>
      </w:r>
      <w:r w:rsidR="0007083B">
        <w:t xml:space="preserve"> 5.2</w:t>
      </w:r>
    </w:p>
    <w:p w:rsidR="00BB1E8B" w:rsidRPr="00FD5939" w:rsidRDefault="00BB1E8B" w:rsidP="0052094A">
      <w:pPr>
        <w:rPr>
          <w:sz w:val="28"/>
          <w:szCs w:val="28"/>
        </w:rPr>
      </w:pPr>
    </w:p>
    <w:p w:rsidR="00FD5939" w:rsidRPr="00BB1E8B" w:rsidRDefault="00A64AAA" w:rsidP="0052094A">
      <w:pPr>
        <w:rPr>
          <w:b/>
          <w:sz w:val="24"/>
          <w:szCs w:val="24"/>
        </w:rPr>
      </w:pPr>
      <w:r w:rsidRPr="00BB1E8B">
        <w:rPr>
          <w:b/>
          <w:sz w:val="24"/>
          <w:szCs w:val="24"/>
        </w:rPr>
        <w:t>General vetting principles</w:t>
      </w:r>
    </w:p>
    <w:p w:rsidR="00A64AAA" w:rsidRDefault="00A64AAA" w:rsidP="0052094A">
      <w:pPr>
        <w:rPr>
          <w:sz w:val="24"/>
          <w:szCs w:val="24"/>
        </w:rPr>
      </w:pPr>
    </w:p>
    <w:p w:rsidR="008A1D76" w:rsidRDefault="00385688" w:rsidP="0052094A">
      <w:pPr>
        <w:rPr>
          <w:sz w:val="24"/>
          <w:szCs w:val="24"/>
        </w:rPr>
      </w:pPr>
      <w:r>
        <w:rPr>
          <w:sz w:val="24"/>
          <w:szCs w:val="24"/>
        </w:rPr>
        <w:t>In</w:t>
      </w:r>
      <w:r w:rsidR="00F82965">
        <w:rPr>
          <w:sz w:val="24"/>
          <w:szCs w:val="24"/>
        </w:rPr>
        <w:t xml:space="preserve"> order to comply with the law</w:t>
      </w:r>
      <w:r>
        <w:rPr>
          <w:sz w:val="24"/>
          <w:szCs w:val="24"/>
        </w:rPr>
        <w:t xml:space="preserve"> and good practice</w:t>
      </w:r>
      <w:r w:rsidR="00F82965">
        <w:rPr>
          <w:sz w:val="24"/>
          <w:szCs w:val="24"/>
        </w:rPr>
        <w:t xml:space="preserve">, all leaders taking up a regulated </w:t>
      </w:r>
      <w:r>
        <w:rPr>
          <w:sz w:val="24"/>
          <w:szCs w:val="24"/>
        </w:rPr>
        <w:t>position</w:t>
      </w:r>
      <w:r w:rsidR="00F82965">
        <w:rPr>
          <w:sz w:val="24"/>
          <w:szCs w:val="24"/>
        </w:rPr>
        <w:t xml:space="preserve"> to work with children a</w:t>
      </w:r>
      <w:r>
        <w:rPr>
          <w:sz w:val="24"/>
          <w:szCs w:val="24"/>
        </w:rPr>
        <w:t xml:space="preserve">nd young people must be vetted. </w:t>
      </w:r>
      <w:r w:rsidR="005C0BB0">
        <w:rPr>
          <w:sz w:val="24"/>
          <w:szCs w:val="24"/>
        </w:rPr>
        <w:t>The process of vetting leaders involved a criminal records check</w:t>
      </w:r>
      <w:r>
        <w:rPr>
          <w:sz w:val="24"/>
          <w:szCs w:val="24"/>
        </w:rPr>
        <w:t xml:space="preserve"> which will show if an applicant has any criminal convictions. </w:t>
      </w:r>
    </w:p>
    <w:p w:rsidR="008A1D76" w:rsidRDefault="008A1D76" w:rsidP="0052094A">
      <w:pPr>
        <w:rPr>
          <w:sz w:val="24"/>
          <w:szCs w:val="24"/>
        </w:rPr>
      </w:pPr>
    </w:p>
    <w:p w:rsidR="00B02A83" w:rsidRDefault="00B02A83" w:rsidP="00B02A83">
      <w:pPr>
        <w:rPr>
          <w:sz w:val="24"/>
          <w:szCs w:val="24"/>
        </w:rPr>
      </w:pPr>
      <w:r w:rsidRPr="00B02A83">
        <w:rPr>
          <w:sz w:val="24"/>
          <w:szCs w:val="24"/>
        </w:rPr>
        <w:t>The vetting process does take time and because of this, congregations are urged to recruit their leaders well in advance and allow for this time when planning events and organ</w:t>
      </w:r>
      <w:r w:rsidR="0007226A">
        <w:rPr>
          <w:sz w:val="24"/>
          <w:szCs w:val="24"/>
        </w:rPr>
        <w:t>isa</w:t>
      </w:r>
      <w:r w:rsidRPr="00B02A83">
        <w:rPr>
          <w:sz w:val="24"/>
          <w:szCs w:val="24"/>
        </w:rPr>
        <w:t xml:space="preserve">tions such as a Holiday Bible Club. Contact the </w:t>
      </w:r>
      <w:r w:rsidR="000F3F4D">
        <w:rPr>
          <w:sz w:val="24"/>
          <w:szCs w:val="24"/>
        </w:rPr>
        <w:t>IMYCD</w:t>
      </w:r>
      <w:r w:rsidRPr="00B02A83">
        <w:rPr>
          <w:sz w:val="24"/>
          <w:szCs w:val="24"/>
        </w:rPr>
        <w:t xml:space="preserve"> Office to find out how long forms are currently taking.</w:t>
      </w:r>
      <w:r>
        <w:rPr>
          <w:sz w:val="24"/>
          <w:szCs w:val="24"/>
        </w:rPr>
        <w:t xml:space="preserve"> </w:t>
      </w:r>
    </w:p>
    <w:p w:rsidR="00B02A83" w:rsidRDefault="00B02A83" w:rsidP="0052094A">
      <w:pPr>
        <w:rPr>
          <w:sz w:val="24"/>
          <w:szCs w:val="24"/>
        </w:rPr>
      </w:pPr>
    </w:p>
    <w:p w:rsidR="00FD6598" w:rsidRDefault="00385688" w:rsidP="0052094A">
      <w:pPr>
        <w:rPr>
          <w:sz w:val="24"/>
          <w:szCs w:val="24"/>
        </w:rPr>
      </w:pPr>
      <w:r>
        <w:rPr>
          <w:sz w:val="24"/>
          <w:szCs w:val="24"/>
        </w:rPr>
        <w:t>Please remember that</w:t>
      </w:r>
      <w:r w:rsidR="005C0BB0">
        <w:rPr>
          <w:sz w:val="24"/>
          <w:szCs w:val="24"/>
        </w:rPr>
        <w:t xml:space="preserve"> </w:t>
      </w:r>
      <w:r w:rsidR="008A1D76">
        <w:rPr>
          <w:sz w:val="24"/>
          <w:szCs w:val="24"/>
        </w:rPr>
        <w:t xml:space="preserve">vetting </w:t>
      </w:r>
      <w:r w:rsidR="005C0BB0">
        <w:rPr>
          <w:sz w:val="24"/>
          <w:szCs w:val="24"/>
        </w:rPr>
        <w:t xml:space="preserve">is only a part of the </w:t>
      </w:r>
      <w:r>
        <w:rPr>
          <w:sz w:val="24"/>
          <w:szCs w:val="24"/>
        </w:rPr>
        <w:t>appointment</w:t>
      </w:r>
      <w:r w:rsidR="005C0BB0">
        <w:rPr>
          <w:sz w:val="24"/>
          <w:szCs w:val="24"/>
        </w:rPr>
        <w:t xml:space="preserve"> process. </w:t>
      </w:r>
      <w:r>
        <w:rPr>
          <w:sz w:val="24"/>
          <w:szCs w:val="24"/>
        </w:rPr>
        <w:t>Just because</w:t>
      </w:r>
      <w:r w:rsidR="005C0BB0">
        <w:rPr>
          <w:sz w:val="24"/>
          <w:szCs w:val="24"/>
        </w:rPr>
        <w:t xml:space="preserve"> a person does not have a criminal record, does not mean that they are suitable to work with children. </w:t>
      </w:r>
      <w:r>
        <w:rPr>
          <w:sz w:val="24"/>
          <w:szCs w:val="24"/>
        </w:rPr>
        <w:t>It simply means they have no criminal records.</w:t>
      </w:r>
      <w:r w:rsidR="000C214A">
        <w:rPr>
          <w:sz w:val="24"/>
          <w:szCs w:val="24"/>
        </w:rPr>
        <w:t xml:space="preserve"> </w:t>
      </w:r>
    </w:p>
    <w:p w:rsidR="00FD6598" w:rsidRDefault="00FD6598" w:rsidP="0052094A">
      <w:pPr>
        <w:rPr>
          <w:sz w:val="24"/>
          <w:szCs w:val="24"/>
        </w:rPr>
      </w:pPr>
    </w:p>
    <w:p w:rsidR="005C0BB0" w:rsidRDefault="000C214A" w:rsidP="0052094A">
      <w:pPr>
        <w:rPr>
          <w:sz w:val="24"/>
          <w:szCs w:val="24"/>
        </w:rPr>
      </w:pPr>
      <w:r>
        <w:rPr>
          <w:sz w:val="24"/>
          <w:szCs w:val="24"/>
        </w:rPr>
        <w:t>A</w:t>
      </w:r>
      <w:r w:rsidR="005C0BB0">
        <w:rPr>
          <w:sz w:val="24"/>
          <w:szCs w:val="24"/>
        </w:rPr>
        <w:t xml:space="preserve"> person who does have a criminal conviction will not necessarily be bar</w:t>
      </w:r>
      <w:r w:rsidR="00385688">
        <w:rPr>
          <w:sz w:val="24"/>
          <w:szCs w:val="24"/>
        </w:rPr>
        <w:t xml:space="preserve">red from working with children and </w:t>
      </w:r>
      <w:r w:rsidR="005C0BB0">
        <w:rPr>
          <w:sz w:val="24"/>
          <w:szCs w:val="24"/>
        </w:rPr>
        <w:t xml:space="preserve">young people within a church setting. </w:t>
      </w:r>
      <w:r>
        <w:rPr>
          <w:sz w:val="24"/>
          <w:szCs w:val="24"/>
        </w:rPr>
        <w:t>Only</w:t>
      </w:r>
      <w:r w:rsidR="005C0BB0">
        <w:rPr>
          <w:sz w:val="24"/>
          <w:szCs w:val="24"/>
        </w:rPr>
        <w:t xml:space="preserve"> convictions considered relevant will be taken into consideration</w:t>
      </w:r>
      <w:r w:rsidR="00672B91">
        <w:rPr>
          <w:sz w:val="24"/>
          <w:szCs w:val="24"/>
        </w:rPr>
        <w:t xml:space="preserve"> when an appointment is made</w:t>
      </w:r>
      <w:r w:rsidR="005C0BB0">
        <w:rPr>
          <w:sz w:val="24"/>
          <w:szCs w:val="24"/>
        </w:rPr>
        <w:t>.</w:t>
      </w:r>
    </w:p>
    <w:p w:rsidR="00F82965" w:rsidRDefault="00F82965" w:rsidP="0052094A">
      <w:pPr>
        <w:rPr>
          <w:sz w:val="24"/>
          <w:szCs w:val="24"/>
        </w:rPr>
      </w:pPr>
      <w:r>
        <w:rPr>
          <w:sz w:val="24"/>
          <w:szCs w:val="24"/>
        </w:rPr>
        <w:t xml:space="preserve"> </w:t>
      </w:r>
    </w:p>
    <w:p w:rsidR="00BB1E8B" w:rsidRDefault="00BB1E8B" w:rsidP="0052094A">
      <w:pPr>
        <w:rPr>
          <w:sz w:val="24"/>
          <w:szCs w:val="24"/>
        </w:rPr>
      </w:pPr>
      <w:r>
        <w:rPr>
          <w:sz w:val="24"/>
          <w:szCs w:val="24"/>
        </w:rPr>
        <w:t xml:space="preserve">Please be assured that all certificates, forms and conviction information are treated sensitively and confidentially at the </w:t>
      </w:r>
      <w:r w:rsidR="000F3F4D">
        <w:rPr>
          <w:sz w:val="24"/>
          <w:szCs w:val="24"/>
        </w:rPr>
        <w:t>IMYCD</w:t>
      </w:r>
      <w:r>
        <w:rPr>
          <w:sz w:val="24"/>
          <w:szCs w:val="24"/>
        </w:rPr>
        <w:t xml:space="preserve"> Office.</w:t>
      </w:r>
    </w:p>
    <w:p w:rsidR="004A1836" w:rsidRDefault="00692108" w:rsidP="0052094A">
      <w:pPr>
        <w:rPr>
          <w:b/>
          <w:sz w:val="24"/>
          <w:szCs w:val="24"/>
        </w:rPr>
      </w:pPr>
      <w:r w:rsidRPr="00BB1E8B">
        <w:rPr>
          <w:b/>
          <w:sz w:val="24"/>
          <w:szCs w:val="24"/>
        </w:rPr>
        <w:lastRenderedPageBreak/>
        <w:t>Northern Ireland</w:t>
      </w:r>
      <w:r w:rsidRPr="00692108">
        <w:rPr>
          <w:b/>
          <w:sz w:val="24"/>
          <w:szCs w:val="24"/>
        </w:rPr>
        <w:t xml:space="preserve"> </w:t>
      </w:r>
    </w:p>
    <w:p w:rsidR="0007083B" w:rsidRDefault="0007083B" w:rsidP="0052094A">
      <w:pPr>
        <w:rPr>
          <w:b/>
          <w:sz w:val="24"/>
          <w:szCs w:val="24"/>
        </w:rPr>
      </w:pPr>
    </w:p>
    <w:p w:rsidR="00E8264C" w:rsidRDefault="00EF68B4" w:rsidP="000E2F27">
      <w:pPr>
        <w:rPr>
          <w:sz w:val="24"/>
          <w:szCs w:val="24"/>
        </w:rPr>
      </w:pPr>
      <w:r w:rsidRPr="00EF68B4">
        <w:rPr>
          <w:sz w:val="24"/>
          <w:szCs w:val="24"/>
        </w:rPr>
        <w:t xml:space="preserve">New leaders </w:t>
      </w:r>
      <w:r>
        <w:rPr>
          <w:sz w:val="24"/>
          <w:szCs w:val="24"/>
        </w:rPr>
        <w:t xml:space="preserve">(since April 2005) </w:t>
      </w:r>
      <w:r w:rsidRPr="00EF68B4">
        <w:rPr>
          <w:sz w:val="24"/>
          <w:szCs w:val="24"/>
        </w:rPr>
        <w:t>who are worki</w:t>
      </w:r>
      <w:r>
        <w:rPr>
          <w:sz w:val="24"/>
          <w:szCs w:val="24"/>
        </w:rPr>
        <w:t>ng in a regulated position with children and young people should complete the most recent application form</w:t>
      </w:r>
      <w:r w:rsidR="00E806B1">
        <w:rPr>
          <w:sz w:val="24"/>
          <w:szCs w:val="24"/>
        </w:rPr>
        <w:t xml:space="preserve"> for leaders</w:t>
      </w:r>
      <w:r>
        <w:rPr>
          <w:sz w:val="24"/>
          <w:szCs w:val="24"/>
        </w:rPr>
        <w:t xml:space="preserve"> which includes an Access N</w:t>
      </w:r>
      <w:r w:rsidR="000D7C00">
        <w:rPr>
          <w:sz w:val="24"/>
          <w:szCs w:val="24"/>
        </w:rPr>
        <w:t xml:space="preserve">orthern </w:t>
      </w:r>
      <w:r>
        <w:rPr>
          <w:sz w:val="24"/>
          <w:szCs w:val="24"/>
        </w:rPr>
        <w:t>I</w:t>
      </w:r>
      <w:r w:rsidR="000D7C00">
        <w:rPr>
          <w:sz w:val="24"/>
          <w:szCs w:val="24"/>
        </w:rPr>
        <w:t>reland</w:t>
      </w:r>
      <w:r>
        <w:rPr>
          <w:sz w:val="24"/>
          <w:szCs w:val="24"/>
        </w:rPr>
        <w:t xml:space="preserve"> form. </w:t>
      </w:r>
    </w:p>
    <w:p w:rsidR="00E8264C" w:rsidRDefault="00E8264C" w:rsidP="000E2F27">
      <w:pPr>
        <w:rPr>
          <w:sz w:val="24"/>
          <w:szCs w:val="24"/>
        </w:rPr>
      </w:pPr>
    </w:p>
    <w:p w:rsidR="00E8264C" w:rsidRDefault="00E8264C" w:rsidP="000E2F27">
      <w:pPr>
        <w:rPr>
          <w:sz w:val="24"/>
          <w:szCs w:val="24"/>
        </w:rPr>
      </w:pPr>
      <w:r>
        <w:rPr>
          <w:sz w:val="24"/>
          <w:szCs w:val="24"/>
        </w:rPr>
        <w:t xml:space="preserve">Leaders on a rota basis for </w:t>
      </w:r>
      <w:r w:rsidR="00B70B1C">
        <w:rPr>
          <w:sz w:val="24"/>
          <w:szCs w:val="24"/>
        </w:rPr>
        <w:t>organisations</w:t>
      </w:r>
      <w:r>
        <w:rPr>
          <w:sz w:val="24"/>
          <w:szCs w:val="24"/>
        </w:rPr>
        <w:t xml:space="preserve"> such as Crèche or children’s church for example, should only complete the application form if they meet the frequency test. I.e. four or more times a year. </w:t>
      </w:r>
    </w:p>
    <w:p w:rsidR="00E8264C" w:rsidRDefault="00E8264C" w:rsidP="000E2F27">
      <w:pPr>
        <w:rPr>
          <w:sz w:val="24"/>
          <w:szCs w:val="24"/>
        </w:rPr>
      </w:pPr>
    </w:p>
    <w:p w:rsidR="000E2F27" w:rsidRDefault="00EF68B4" w:rsidP="000E2F27">
      <w:pPr>
        <w:rPr>
          <w:sz w:val="24"/>
          <w:szCs w:val="24"/>
        </w:rPr>
      </w:pPr>
      <w:r>
        <w:rPr>
          <w:sz w:val="24"/>
          <w:szCs w:val="24"/>
        </w:rPr>
        <w:t xml:space="preserve">The leader in charge of each </w:t>
      </w:r>
      <w:r w:rsidR="00D72AA9">
        <w:rPr>
          <w:sz w:val="24"/>
          <w:szCs w:val="24"/>
        </w:rPr>
        <w:t>organisation</w:t>
      </w:r>
      <w:r>
        <w:rPr>
          <w:sz w:val="24"/>
          <w:szCs w:val="24"/>
        </w:rPr>
        <w:t xml:space="preserve"> e.g. Sunday School Superintendent should also be vetted. </w:t>
      </w:r>
      <w:r w:rsidR="000E2F27">
        <w:rPr>
          <w:sz w:val="24"/>
          <w:szCs w:val="24"/>
        </w:rPr>
        <w:t xml:space="preserve">Please check the </w:t>
      </w:r>
      <w:r w:rsidR="000F3F4D">
        <w:rPr>
          <w:sz w:val="24"/>
          <w:szCs w:val="24"/>
        </w:rPr>
        <w:t>IMYCD</w:t>
      </w:r>
      <w:r w:rsidR="000E2F27">
        <w:rPr>
          <w:sz w:val="24"/>
          <w:szCs w:val="24"/>
        </w:rPr>
        <w:t xml:space="preserve"> website or contact the office for the most up to date information.</w:t>
      </w:r>
    </w:p>
    <w:p w:rsidR="000E2F27" w:rsidRPr="00EF68B4" w:rsidRDefault="000E2F27" w:rsidP="0052094A">
      <w:pPr>
        <w:rPr>
          <w:sz w:val="24"/>
          <w:szCs w:val="24"/>
        </w:rPr>
      </w:pPr>
    </w:p>
    <w:p w:rsidR="00692108" w:rsidRDefault="00692108" w:rsidP="0052094A">
      <w:pPr>
        <w:rPr>
          <w:b/>
          <w:sz w:val="24"/>
          <w:szCs w:val="24"/>
        </w:rPr>
      </w:pPr>
      <w:r w:rsidRPr="00692108">
        <w:rPr>
          <w:b/>
          <w:sz w:val="24"/>
          <w:szCs w:val="24"/>
        </w:rPr>
        <w:t>Republic of Ireland</w:t>
      </w:r>
    </w:p>
    <w:p w:rsidR="0007083B" w:rsidRDefault="0007083B" w:rsidP="0052094A">
      <w:pPr>
        <w:rPr>
          <w:b/>
          <w:sz w:val="24"/>
          <w:szCs w:val="24"/>
        </w:rPr>
      </w:pPr>
    </w:p>
    <w:p w:rsidR="00E8264C" w:rsidRDefault="00276197" w:rsidP="0052094A">
      <w:pPr>
        <w:rPr>
          <w:sz w:val="24"/>
          <w:szCs w:val="24"/>
        </w:rPr>
      </w:pPr>
      <w:r>
        <w:rPr>
          <w:sz w:val="24"/>
          <w:szCs w:val="24"/>
        </w:rPr>
        <w:t xml:space="preserve">New leaders </w:t>
      </w:r>
      <w:r w:rsidR="00EF68B4">
        <w:rPr>
          <w:sz w:val="24"/>
          <w:szCs w:val="24"/>
        </w:rPr>
        <w:t xml:space="preserve">(since September 2006) </w:t>
      </w:r>
      <w:r>
        <w:rPr>
          <w:sz w:val="24"/>
          <w:szCs w:val="24"/>
        </w:rPr>
        <w:t xml:space="preserve">who are working </w:t>
      </w:r>
      <w:r w:rsidR="000C214A">
        <w:rPr>
          <w:sz w:val="24"/>
          <w:szCs w:val="24"/>
        </w:rPr>
        <w:t xml:space="preserve">in a regulated position </w:t>
      </w:r>
      <w:r>
        <w:rPr>
          <w:sz w:val="24"/>
          <w:szCs w:val="24"/>
        </w:rPr>
        <w:t>with children and young people should complete a</w:t>
      </w:r>
      <w:r w:rsidR="00EF68B4">
        <w:rPr>
          <w:sz w:val="24"/>
          <w:szCs w:val="24"/>
        </w:rPr>
        <w:t>n application form for leaders which includes a</w:t>
      </w:r>
      <w:r>
        <w:rPr>
          <w:sz w:val="24"/>
          <w:szCs w:val="24"/>
        </w:rPr>
        <w:t xml:space="preserve"> Garda Vetting Form. </w:t>
      </w:r>
      <w:r w:rsidR="0007226A">
        <w:rPr>
          <w:sz w:val="24"/>
          <w:szCs w:val="24"/>
        </w:rPr>
        <w:t>As of March 2013, this is now a legal requirement.</w:t>
      </w:r>
    </w:p>
    <w:p w:rsidR="00E8264C" w:rsidRDefault="00E8264C" w:rsidP="0052094A">
      <w:pPr>
        <w:rPr>
          <w:sz w:val="24"/>
          <w:szCs w:val="24"/>
        </w:rPr>
      </w:pPr>
    </w:p>
    <w:p w:rsidR="00E8264C" w:rsidRDefault="00E8264C" w:rsidP="00E8264C">
      <w:pPr>
        <w:rPr>
          <w:sz w:val="24"/>
          <w:szCs w:val="24"/>
        </w:rPr>
      </w:pPr>
      <w:r>
        <w:rPr>
          <w:sz w:val="24"/>
          <w:szCs w:val="24"/>
        </w:rPr>
        <w:t>Leaders on a rota basis for organ</w:t>
      </w:r>
      <w:r w:rsidR="0007226A">
        <w:rPr>
          <w:sz w:val="24"/>
          <w:szCs w:val="24"/>
        </w:rPr>
        <w:t>isa</w:t>
      </w:r>
      <w:r>
        <w:rPr>
          <w:sz w:val="24"/>
          <w:szCs w:val="24"/>
        </w:rPr>
        <w:t>tions such as Crèche or children’s church for example, should only complete the application form i</w:t>
      </w:r>
      <w:r w:rsidR="0007226A">
        <w:rPr>
          <w:sz w:val="24"/>
          <w:szCs w:val="24"/>
        </w:rPr>
        <w:t>f they meet the frequency test, i</w:t>
      </w:r>
      <w:r>
        <w:rPr>
          <w:sz w:val="24"/>
          <w:szCs w:val="24"/>
        </w:rPr>
        <w:t xml:space="preserve">.e. four or more times a year. </w:t>
      </w:r>
    </w:p>
    <w:p w:rsidR="00E8264C" w:rsidRDefault="00E8264C" w:rsidP="0052094A">
      <w:pPr>
        <w:rPr>
          <w:sz w:val="24"/>
          <w:szCs w:val="24"/>
        </w:rPr>
      </w:pPr>
    </w:p>
    <w:p w:rsidR="0023383D" w:rsidRDefault="00EF68B4" w:rsidP="0052094A">
      <w:pPr>
        <w:rPr>
          <w:sz w:val="24"/>
          <w:szCs w:val="24"/>
        </w:rPr>
      </w:pPr>
      <w:r>
        <w:rPr>
          <w:sz w:val="24"/>
          <w:szCs w:val="24"/>
        </w:rPr>
        <w:t>The leader in charge of each organ</w:t>
      </w:r>
      <w:r w:rsidR="0007226A">
        <w:rPr>
          <w:sz w:val="24"/>
          <w:szCs w:val="24"/>
        </w:rPr>
        <w:t>isa</w:t>
      </w:r>
      <w:r>
        <w:rPr>
          <w:sz w:val="24"/>
          <w:szCs w:val="24"/>
        </w:rPr>
        <w:t xml:space="preserve">tion e.g. Sunday School Superintendent should also be vetted. </w:t>
      </w:r>
      <w:r w:rsidR="00E806B1">
        <w:rPr>
          <w:sz w:val="24"/>
          <w:szCs w:val="24"/>
        </w:rPr>
        <w:t xml:space="preserve">Please check the </w:t>
      </w:r>
      <w:r w:rsidR="000F3F4D">
        <w:rPr>
          <w:sz w:val="24"/>
          <w:szCs w:val="24"/>
        </w:rPr>
        <w:t>IMYCD</w:t>
      </w:r>
      <w:r w:rsidR="00E806B1">
        <w:rPr>
          <w:sz w:val="24"/>
          <w:szCs w:val="24"/>
        </w:rPr>
        <w:t xml:space="preserve"> website or contact the office for the most up to date information.</w:t>
      </w:r>
    </w:p>
    <w:p w:rsidR="000E2F27" w:rsidRDefault="000E2F27" w:rsidP="0052094A">
      <w:pPr>
        <w:rPr>
          <w:sz w:val="24"/>
          <w:szCs w:val="24"/>
        </w:rPr>
      </w:pPr>
    </w:p>
    <w:p w:rsidR="000C214A" w:rsidRDefault="0007083B" w:rsidP="0052094A">
      <w:pPr>
        <w:rPr>
          <w:b/>
          <w:sz w:val="24"/>
          <w:szCs w:val="24"/>
        </w:rPr>
      </w:pPr>
      <w:r>
        <w:rPr>
          <w:b/>
          <w:sz w:val="24"/>
          <w:szCs w:val="24"/>
        </w:rPr>
        <w:t>Regulated Position</w:t>
      </w:r>
    </w:p>
    <w:p w:rsidR="0007083B" w:rsidRPr="000C214A" w:rsidRDefault="0007083B" w:rsidP="0052094A">
      <w:pPr>
        <w:rPr>
          <w:b/>
          <w:sz w:val="24"/>
          <w:szCs w:val="24"/>
        </w:rPr>
      </w:pPr>
    </w:p>
    <w:p w:rsidR="000C214A" w:rsidRDefault="000C214A" w:rsidP="0052094A">
      <w:pPr>
        <w:rPr>
          <w:sz w:val="24"/>
          <w:szCs w:val="24"/>
        </w:rPr>
      </w:pPr>
      <w:r>
        <w:rPr>
          <w:sz w:val="24"/>
          <w:szCs w:val="24"/>
        </w:rPr>
        <w:t>At the time of writing a regulated position is</w:t>
      </w:r>
      <w:r w:rsidR="0007083B">
        <w:rPr>
          <w:sz w:val="24"/>
          <w:szCs w:val="24"/>
        </w:rPr>
        <w:t xml:space="preserve"> defined as</w:t>
      </w:r>
      <w:r>
        <w:rPr>
          <w:sz w:val="24"/>
          <w:szCs w:val="24"/>
        </w:rPr>
        <w:t>:</w:t>
      </w:r>
    </w:p>
    <w:p w:rsidR="000C214A" w:rsidRDefault="000C214A" w:rsidP="0052094A">
      <w:pPr>
        <w:rPr>
          <w:sz w:val="24"/>
          <w:szCs w:val="24"/>
        </w:rPr>
      </w:pPr>
      <w:r>
        <w:rPr>
          <w:sz w:val="24"/>
          <w:szCs w:val="24"/>
        </w:rPr>
        <w:t>An adult</w:t>
      </w:r>
      <w:r w:rsidR="00EF68B4">
        <w:rPr>
          <w:sz w:val="24"/>
          <w:szCs w:val="24"/>
        </w:rPr>
        <w:t xml:space="preserve"> (i.e. a person 18 years old and over)</w:t>
      </w:r>
      <w:r>
        <w:rPr>
          <w:sz w:val="24"/>
          <w:szCs w:val="24"/>
        </w:rPr>
        <w:t xml:space="preserve"> working </w:t>
      </w:r>
      <w:r w:rsidR="0007226A">
        <w:rPr>
          <w:sz w:val="24"/>
          <w:szCs w:val="24"/>
        </w:rPr>
        <w:t xml:space="preserve">in direct contact with children (i.e. a person under 18 years old) </w:t>
      </w:r>
      <w:r>
        <w:rPr>
          <w:sz w:val="24"/>
          <w:szCs w:val="24"/>
        </w:rPr>
        <w:t>either as a volunteer or in a paid position,</w:t>
      </w:r>
      <w:r w:rsidR="0007226A">
        <w:rPr>
          <w:sz w:val="24"/>
          <w:szCs w:val="24"/>
        </w:rPr>
        <w:t xml:space="preserve"> providing</w:t>
      </w:r>
      <w:r>
        <w:rPr>
          <w:sz w:val="24"/>
          <w:szCs w:val="24"/>
        </w:rPr>
        <w:t xml:space="preserve"> </w:t>
      </w:r>
      <w:r w:rsidR="0007226A">
        <w:rPr>
          <w:sz w:val="24"/>
          <w:szCs w:val="24"/>
        </w:rPr>
        <w:t>teaching, training, instructi</w:t>
      </w:r>
      <w:r w:rsidR="0007226A" w:rsidRPr="00E579CC">
        <w:rPr>
          <w:sz w:val="24"/>
          <w:szCs w:val="24"/>
        </w:rPr>
        <w:t>n</w:t>
      </w:r>
      <w:r w:rsidR="0007226A">
        <w:rPr>
          <w:sz w:val="24"/>
          <w:szCs w:val="24"/>
        </w:rPr>
        <w:t>g, c</w:t>
      </w:r>
      <w:r w:rsidR="0007226A" w:rsidRPr="00E579CC">
        <w:rPr>
          <w:sz w:val="24"/>
          <w:szCs w:val="24"/>
        </w:rPr>
        <w:t>are or supervision</w:t>
      </w:r>
      <w:r w:rsidR="0007226A">
        <w:rPr>
          <w:sz w:val="24"/>
          <w:szCs w:val="24"/>
        </w:rPr>
        <w:t xml:space="preserve"> of</w:t>
      </w:r>
      <w:r w:rsidR="0007226A" w:rsidRPr="00E579CC">
        <w:rPr>
          <w:sz w:val="24"/>
          <w:szCs w:val="24"/>
        </w:rPr>
        <w:t xml:space="preserve"> children</w:t>
      </w:r>
      <w:r w:rsidR="0007226A">
        <w:rPr>
          <w:sz w:val="24"/>
          <w:szCs w:val="24"/>
        </w:rPr>
        <w:t>,</w:t>
      </w:r>
      <w:r w:rsidR="0007226A" w:rsidRPr="00E579CC">
        <w:rPr>
          <w:sz w:val="24"/>
          <w:szCs w:val="24"/>
        </w:rPr>
        <w:t xml:space="preserve"> frequently (once a week or more often), or on 4 or more days i</w:t>
      </w:r>
      <w:r w:rsidR="0007226A">
        <w:rPr>
          <w:sz w:val="24"/>
          <w:szCs w:val="24"/>
        </w:rPr>
        <w:t>n a 30-day period, or overnight</w:t>
      </w:r>
      <w:r w:rsidR="0007226A" w:rsidRPr="00E579CC">
        <w:rPr>
          <w:sz w:val="24"/>
          <w:szCs w:val="24"/>
        </w:rPr>
        <w:t>.</w:t>
      </w:r>
    </w:p>
    <w:p w:rsidR="00EC0DC4" w:rsidRPr="00276197" w:rsidRDefault="00EC0DC4" w:rsidP="0052094A">
      <w:pPr>
        <w:rPr>
          <w:sz w:val="24"/>
          <w:szCs w:val="24"/>
        </w:rPr>
      </w:pPr>
    </w:p>
    <w:p w:rsidR="00FD5939" w:rsidRDefault="00FD5939" w:rsidP="00BD112D">
      <w:pPr>
        <w:pStyle w:val="Heading2"/>
      </w:pPr>
      <w:r w:rsidRPr="00FD5939">
        <w:t>TRAINING</w:t>
      </w:r>
      <w:r w:rsidR="0007083B">
        <w:t xml:space="preserve"> 5.3</w:t>
      </w:r>
    </w:p>
    <w:p w:rsidR="00A55079" w:rsidRDefault="00A55079" w:rsidP="0052094A">
      <w:pPr>
        <w:rPr>
          <w:sz w:val="28"/>
          <w:szCs w:val="28"/>
        </w:rPr>
      </w:pPr>
    </w:p>
    <w:p w:rsidR="00A55079" w:rsidRPr="00A55079" w:rsidRDefault="00A55079" w:rsidP="00A55079">
      <w:pPr>
        <w:rPr>
          <w:b/>
          <w:sz w:val="24"/>
          <w:szCs w:val="24"/>
        </w:rPr>
      </w:pPr>
      <w:r>
        <w:rPr>
          <w:b/>
          <w:sz w:val="24"/>
          <w:szCs w:val="24"/>
        </w:rPr>
        <w:t xml:space="preserve">The Importance of </w:t>
      </w:r>
      <w:r w:rsidRPr="00A55079">
        <w:rPr>
          <w:b/>
          <w:sz w:val="24"/>
          <w:szCs w:val="24"/>
        </w:rPr>
        <w:t>Training</w:t>
      </w:r>
    </w:p>
    <w:p w:rsidR="00A55079" w:rsidRDefault="00A55079" w:rsidP="00A55079">
      <w:pPr>
        <w:rPr>
          <w:sz w:val="24"/>
          <w:szCs w:val="24"/>
        </w:rPr>
      </w:pPr>
    </w:p>
    <w:p w:rsidR="0023340C" w:rsidRDefault="0023340C" w:rsidP="00A55079">
      <w:pPr>
        <w:rPr>
          <w:sz w:val="24"/>
          <w:szCs w:val="24"/>
        </w:rPr>
      </w:pPr>
      <w:r>
        <w:rPr>
          <w:sz w:val="24"/>
          <w:szCs w:val="24"/>
        </w:rPr>
        <w:t xml:space="preserve">As well as being appointed properly, it is important that leaders have adequate training to do the job required of them. It is the responsibility of </w:t>
      </w:r>
      <w:r w:rsidR="00D76932">
        <w:rPr>
          <w:sz w:val="24"/>
          <w:szCs w:val="24"/>
        </w:rPr>
        <w:t>Church Council</w:t>
      </w:r>
      <w:r>
        <w:rPr>
          <w:sz w:val="24"/>
          <w:szCs w:val="24"/>
        </w:rPr>
        <w:t xml:space="preserve"> not only to appoint leaders but to support them in their role; this includes providing </w:t>
      </w:r>
      <w:r w:rsidR="009904D2">
        <w:rPr>
          <w:sz w:val="24"/>
          <w:szCs w:val="24"/>
        </w:rPr>
        <w:t xml:space="preserve">appropriate </w:t>
      </w:r>
      <w:r>
        <w:rPr>
          <w:sz w:val="24"/>
          <w:szCs w:val="24"/>
        </w:rPr>
        <w:t xml:space="preserve">opportunities for training. </w:t>
      </w:r>
    </w:p>
    <w:p w:rsidR="009904D2" w:rsidRDefault="009904D2" w:rsidP="009904D2">
      <w:pPr>
        <w:rPr>
          <w:sz w:val="24"/>
          <w:szCs w:val="24"/>
        </w:rPr>
      </w:pPr>
      <w:r>
        <w:rPr>
          <w:sz w:val="24"/>
          <w:szCs w:val="24"/>
        </w:rPr>
        <w:lastRenderedPageBreak/>
        <w:t xml:space="preserve">The </w:t>
      </w:r>
      <w:r w:rsidR="00D76932">
        <w:rPr>
          <w:sz w:val="24"/>
          <w:szCs w:val="24"/>
        </w:rPr>
        <w:t>Methodist Church</w:t>
      </w:r>
      <w:r>
        <w:rPr>
          <w:sz w:val="24"/>
          <w:szCs w:val="24"/>
        </w:rPr>
        <w:t xml:space="preserve"> in Ireland offers a variety of training resources</w:t>
      </w:r>
      <w:r w:rsidR="00975E71">
        <w:rPr>
          <w:sz w:val="24"/>
          <w:szCs w:val="24"/>
        </w:rPr>
        <w:t xml:space="preserve"> through both</w:t>
      </w:r>
      <w:r w:rsidR="000940C9">
        <w:rPr>
          <w:sz w:val="24"/>
          <w:szCs w:val="24"/>
        </w:rPr>
        <w:t>,</w:t>
      </w:r>
      <w:r w:rsidR="00975E71">
        <w:rPr>
          <w:sz w:val="24"/>
          <w:szCs w:val="24"/>
        </w:rPr>
        <w:t xml:space="preserve"> Edgehill College and </w:t>
      </w:r>
      <w:r w:rsidR="000F3F4D">
        <w:rPr>
          <w:sz w:val="24"/>
          <w:szCs w:val="24"/>
        </w:rPr>
        <w:t>IMYCD</w:t>
      </w:r>
      <w:r w:rsidR="000940C9">
        <w:rPr>
          <w:sz w:val="24"/>
          <w:szCs w:val="24"/>
        </w:rPr>
        <w:t>,</w:t>
      </w:r>
      <w:r>
        <w:rPr>
          <w:sz w:val="24"/>
          <w:szCs w:val="24"/>
        </w:rPr>
        <w:t xml:space="preserve"> as well as </w:t>
      </w:r>
      <w:r w:rsidR="00402345">
        <w:rPr>
          <w:sz w:val="24"/>
          <w:szCs w:val="24"/>
        </w:rPr>
        <w:t xml:space="preserve">the </w:t>
      </w:r>
      <w:r>
        <w:rPr>
          <w:sz w:val="24"/>
          <w:szCs w:val="24"/>
        </w:rPr>
        <w:t>Taking Care Programme.</w:t>
      </w:r>
      <w:r w:rsidR="00975E71">
        <w:rPr>
          <w:sz w:val="24"/>
          <w:szCs w:val="24"/>
        </w:rPr>
        <w:t xml:space="preserve"> Edgehill College</w:t>
      </w:r>
      <w:r>
        <w:rPr>
          <w:sz w:val="24"/>
          <w:szCs w:val="24"/>
        </w:rPr>
        <w:t xml:space="preserve"> is responsible for the development of training courses and resources for church</w:t>
      </w:r>
      <w:r w:rsidR="00795AAB">
        <w:rPr>
          <w:sz w:val="24"/>
          <w:szCs w:val="24"/>
        </w:rPr>
        <w:t xml:space="preserve"> members</w:t>
      </w:r>
      <w:r w:rsidR="00550A42">
        <w:rPr>
          <w:sz w:val="24"/>
          <w:szCs w:val="24"/>
        </w:rPr>
        <w:t xml:space="preserve"> as well as the theological training of ministers</w:t>
      </w:r>
      <w:r>
        <w:rPr>
          <w:sz w:val="24"/>
          <w:szCs w:val="24"/>
        </w:rPr>
        <w:t xml:space="preserve">. </w:t>
      </w:r>
      <w:r w:rsidR="000F3F4D">
        <w:rPr>
          <w:sz w:val="24"/>
          <w:szCs w:val="24"/>
        </w:rPr>
        <w:t>IMYCD</w:t>
      </w:r>
      <w:r w:rsidR="00975E71">
        <w:rPr>
          <w:sz w:val="24"/>
          <w:szCs w:val="24"/>
        </w:rPr>
        <w:t xml:space="preserve"> </w:t>
      </w:r>
      <w:r>
        <w:rPr>
          <w:sz w:val="24"/>
          <w:szCs w:val="24"/>
        </w:rPr>
        <w:t xml:space="preserve">provides training in </w:t>
      </w:r>
      <w:r w:rsidR="00B70B1C">
        <w:rPr>
          <w:sz w:val="24"/>
          <w:szCs w:val="24"/>
        </w:rPr>
        <w:t>a variety of formats that equip</w:t>
      </w:r>
      <w:r>
        <w:rPr>
          <w:sz w:val="24"/>
          <w:szCs w:val="24"/>
        </w:rPr>
        <w:t xml:space="preserve"> youth and children’s workers for leadersh</w:t>
      </w:r>
      <w:r w:rsidR="00975E71">
        <w:rPr>
          <w:sz w:val="24"/>
          <w:szCs w:val="24"/>
        </w:rPr>
        <w:t>ip within the local church. MMS and Home Missions offer other</w:t>
      </w:r>
      <w:r w:rsidR="00795AAB">
        <w:rPr>
          <w:sz w:val="24"/>
          <w:szCs w:val="24"/>
        </w:rPr>
        <w:t xml:space="preserve"> training </w:t>
      </w:r>
      <w:r w:rsidR="00975E71">
        <w:rPr>
          <w:sz w:val="24"/>
          <w:szCs w:val="24"/>
        </w:rPr>
        <w:t xml:space="preserve">e.g. </w:t>
      </w:r>
      <w:r>
        <w:rPr>
          <w:sz w:val="24"/>
          <w:szCs w:val="24"/>
        </w:rPr>
        <w:t xml:space="preserve">for </w:t>
      </w:r>
      <w:r w:rsidR="00955B8C">
        <w:rPr>
          <w:sz w:val="24"/>
          <w:szCs w:val="24"/>
        </w:rPr>
        <w:t>those who are going on a short term team overseas</w:t>
      </w:r>
      <w:r w:rsidR="00B70B1C">
        <w:rPr>
          <w:sz w:val="24"/>
          <w:szCs w:val="24"/>
        </w:rPr>
        <w:t xml:space="preserve"> or</w:t>
      </w:r>
      <w:r w:rsidR="00955B8C">
        <w:rPr>
          <w:sz w:val="24"/>
          <w:szCs w:val="24"/>
        </w:rPr>
        <w:t xml:space="preserve"> with their congregation</w:t>
      </w:r>
      <w:r w:rsidR="00550A42">
        <w:rPr>
          <w:sz w:val="24"/>
          <w:szCs w:val="24"/>
        </w:rPr>
        <w:t>,</w:t>
      </w:r>
      <w:r w:rsidR="00975E71">
        <w:rPr>
          <w:sz w:val="24"/>
          <w:szCs w:val="24"/>
        </w:rPr>
        <w:t xml:space="preserve"> stewardship etc.</w:t>
      </w:r>
    </w:p>
    <w:p w:rsidR="009904D2" w:rsidRDefault="009904D2" w:rsidP="00A55079">
      <w:pPr>
        <w:rPr>
          <w:sz w:val="24"/>
          <w:szCs w:val="24"/>
        </w:rPr>
      </w:pPr>
    </w:p>
    <w:p w:rsidR="00A55079" w:rsidRPr="00CD7AF5" w:rsidRDefault="0023340C" w:rsidP="00A55079">
      <w:pPr>
        <w:rPr>
          <w:sz w:val="24"/>
          <w:szCs w:val="24"/>
        </w:rPr>
      </w:pPr>
      <w:r>
        <w:rPr>
          <w:sz w:val="24"/>
          <w:szCs w:val="24"/>
        </w:rPr>
        <w:t xml:space="preserve">Child protection training is </w:t>
      </w:r>
      <w:r w:rsidR="005A5887">
        <w:rPr>
          <w:sz w:val="24"/>
          <w:szCs w:val="24"/>
        </w:rPr>
        <w:t>essential</w:t>
      </w:r>
      <w:r>
        <w:rPr>
          <w:sz w:val="24"/>
          <w:szCs w:val="24"/>
        </w:rPr>
        <w:t xml:space="preserve"> </w:t>
      </w:r>
      <w:r w:rsidRPr="00CD7AF5">
        <w:rPr>
          <w:sz w:val="24"/>
          <w:szCs w:val="24"/>
        </w:rPr>
        <w:t xml:space="preserve">to </w:t>
      </w:r>
      <w:r w:rsidRPr="00CD7AF5">
        <w:rPr>
          <w:i/>
          <w:sz w:val="24"/>
          <w:szCs w:val="24"/>
        </w:rPr>
        <w:t>all</w:t>
      </w:r>
      <w:r w:rsidRPr="00CD7AF5">
        <w:rPr>
          <w:sz w:val="24"/>
          <w:szCs w:val="24"/>
        </w:rPr>
        <w:t xml:space="preserve"> </w:t>
      </w:r>
      <w:r>
        <w:rPr>
          <w:sz w:val="24"/>
          <w:szCs w:val="24"/>
        </w:rPr>
        <w:t>people</w:t>
      </w:r>
      <w:r w:rsidRPr="00CD7AF5">
        <w:rPr>
          <w:sz w:val="24"/>
          <w:szCs w:val="24"/>
        </w:rPr>
        <w:t xml:space="preserve"> who work with children and young people in all fields of life</w:t>
      </w:r>
      <w:r>
        <w:rPr>
          <w:sz w:val="24"/>
          <w:szCs w:val="24"/>
        </w:rPr>
        <w:t xml:space="preserve">, within a professional and voluntary basis. Within the </w:t>
      </w:r>
      <w:r w:rsidR="00D76932">
        <w:rPr>
          <w:sz w:val="24"/>
          <w:szCs w:val="24"/>
        </w:rPr>
        <w:t>Methodist Church</w:t>
      </w:r>
      <w:r>
        <w:rPr>
          <w:sz w:val="24"/>
          <w:szCs w:val="24"/>
        </w:rPr>
        <w:t>, the child protection traini</w:t>
      </w:r>
      <w:r w:rsidR="00C76B95">
        <w:rPr>
          <w:sz w:val="24"/>
          <w:szCs w:val="24"/>
        </w:rPr>
        <w:t>ng delivered at District</w:t>
      </w:r>
      <w:r>
        <w:rPr>
          <w:sz w:val="24"/>
          <w:szCs w:val="24"/>
        </w:rPr>
        <w:t xml:space="preserve"> level is called ‘</w:t>
      </w:r>
      <w:r w:rsidR="00A55079" w:rsidRPr="00CD7AF5">
        <w:rPr>
          <w:sz w:val="24"/>
          <w:szCs w:val="24"/>
        </w:rPr>
        <w:t>Taking Care</w:t>
      </w:r>
      <w:r w:rsidR="00C76B95">
        <w:rPr>
          <w:sz w:val="24"/>
          <w:szCs w:val="24"/>
        </w:rPr>
        <w:t>’</w:t>
      </w:r>
      <w:r>
        <w:rPr>
          <w:sz w:val="24"/>
          <w:szCs w:val="24"/>
        </w:rPr>
        <w:t xml:space="preserve">. </w:t>
      </w:r>
      <w:r w:rsidR="00EA711F">
        <w:rPr>
          <w:sz w:val="24"/>
          <w:szCs w:val="24"/>
        </w:rPr>
        <w:t xml:space="preserve">It is essential that leaders and helpers within the </w:t>
      </w:r>
      <w:r w:rsidR="00D76932">
        <w:rPr>
          <w:sz w:val="24"/>
          <w:szCs w:val="24"/>
        </w:rPr>
        <w:t>Methodist Church</w:t>
      </w:r>
      <w:r w:rsidR="00EA711F">
        <w:rPr>
          <w:sz w:val="24"/>
          <w:szCs w:val="24"/>
        </w:rPr>
        <w:t xml:space="preserve"> attend Taking Care training</w:t>
      </w:r>
      <w:r w:rsidR="00975E71">
        <w:rPr>
          <w:sz w:val="24"/>
          <w:szCs w:val="24"/>
        </w:rPr>
        <w:t xml:space="preserve"> as this is specific</w:t>
      </w:r>
      <w:r w:rsidR="00EA711F">
        <w:rPr>
          <w:sz w:val="24"/>
          <w:szCs w:val="24"/>
        </w:rPr>
        <w:t xml:space="preserve"> to the chur</w:t>
      </w:r>
      <w:r w:rsidR="00B70B1C">
        <w:rPr>
          <w:sz w:val="24"/>
          <w:szCs w:val="24"/>
        </w:rPr>
        <w:t>ch’s</w:t>
      </w:r>
      <w:r w:rsidR="00EA711F">
        <w:rPr>
          <w:sz w:val="24"/>
          <w:szCs w:val="24"/>
        </w:rPr>
        <w:t xml:space="preserve"> own policy.</w:t>
      </w:r>
      <w:r w:rsidR="009904D2">
        <w:rPr>
          <w:sz w:val="24"/>
          <w:szCs w:val="24"/>
        </w:rPr>
        <w:t xml:space="preserve"> </w:t>
      </w:r>
    </w:p>
    <w:p w:rsidR="00A55079" w:rsidRDefault="00A55079" w:rsidP="00A55079">
      <w:pPr>
        <w:rPr>
          <w:sz w:val="24"/>
          <w:szCs w:val="24"/>
        </w:rPr>
      </w:pPr>
    </w:p>
    <w:p w:rsidR="00A55079" w:rsidRDefault="00A55079" w:rsidP="00A55079">
      <w:pPr>
        <w:rPr>
          <w:b/>
          <w:sz w:val="24"/>
          <w:szCs w:val="24"/>
        </w:rPr>
      </w:pPr>
      <w:r w:rsidRPr="00FD5939">
        <w:rPr>
          <w:b/>
          <w:sz w:val="24"/>
          <w:szCs w:val="24"/>
        </w:rPr>
        <w:t>Taking Care Training</w:t>
      </w:r>
    </w:p>
    <w:p w:rsidR="00A55079" w:rsidRDefault="00A55079" w:rsidP="00A55079">
      <w:pPr>
        <w:rPr>
          <w:sz w:val="24"/>
          <w:szCs w:val="24"/>
        </w:rPr>
      </w:pPr>
    </w:p>
    <w:p w:rsidR="00A55079" w:rsidRPr="00FF7DF5" w:rsidRDefault="00A55079" w:rsidP="00A55079">
      <w:pPr>
        <w:rPr>
          <w:sz w:val="24"/>
          <w:szCs w:val="24"/>
        </w:rPr>
      </w:pPr>
      <w:r w:rsidRPr="00FF7DF5">
        <w:rPr>
          <w:sz w:val="24"/>
          <w:szCs w:val="24"/>
        </w:rPr>
        <w:t>Leaders and helpers who work with children and young people should attend Taking Care Trai</w:t>
      </w:r>
      <w:r w:rsidR="00975E71">
        <w:rPr>
          <w:sz w:val="24"/>
          <w:szCs w:val="24"/>
        </w:rPr>
        <w:t>ning on a regular basis (refreshers are recommended every 3 years</w:t>
      </w:r>
      <w:r w:rsidRPr="00FF7DF5">
        <w:rPr>
          <w:sz w:val="24"/>
          <w:szCs w:val="24"/>
        </w:rPr>
        <w:t>). This includes young leaders/helpers (for definition, see Section 1.3) as well as leaders on a rota basis for organ</w:t>
      </w:r>
      <w:r w:rsidR="00B70B1C">
        <w:rPr>
          <w:sz w:val="24"/>
          <w:szCs w:val="24"/>
        </w:rPr>
        <w:t>isa</w:t>
      </w:r>
      <w:r w:rsidRPr="00FF7DF5">
        <w:rPr>
          <w:sz w:val="24"/>
          <w:szCs w:val="24"/>
        </w:rPr>
        <w:t>tions such as crèche and children’s church. Even though they may no</w:t>
      </w:r>
      <w:r w:rsidR="00975E71">
        <w:rPr>
          <w:sz w:val="24"/>
          <w:szCs w:val="24"/>
        </w:rPr>
        <w:t xml:space="preserve">t be working with children </w:t>
      </w:r>
      <w:r w:rsidR="00C76B95">
        <w:rPr>
          <w:sz w:val="24"/>
          <w:szCs w:val="24"/>
        </w:rPr>
        <w:t>every week</w:t>
      </w:r>
      <w:r w:rsidRPr="00FF7DF5">
        <w:rPr>
          <w:sz w:val="24"/>
          <w:szCs w:val="24"/>
        </w:rPr>
        <w:t xml:space="preserve">, they should still attend training. Even those who have a good knowledge of child protection issues in another field should attend as Taking Care Training is the only training available that is specific to the policy of the </w:t>
      </w:r>
      <w:r w:rsidR="00D76932">
        <w:rPr>
          <w:sz w:val="24"/>
          <w:szCs w:val="24"/>
        </w:rPr>
        <w:t>Methodist Church</w:t>
      </w:r>
      <w:r w:rsidRPr="00FF7DF5">
        <w:rPr>
          <w:sz w:val="24"/>
          <w:szCs w:val="24"/>
        </w:rPr>
        <w:t xml:space="preserve">. </w:t>
      </w:r>
    </w:p>
    <w:p w:rsidR="00A55079" w:rsidRPr="00FF7DF5" w:rsidRDefault="00A55079" w:rsidP="00A55079">
      <w:pPr>
        <w:rPr>
          <w:sz w:val="24"/>
          <w:szCs w:val="24"/>
        </w:rPr>
      </w:pPr>
    </w:p>
    <w:p w:rsidR="00A55079" w:rsidRPr="00FF7DF5" w:rsidRDefault="00A55079" w:rsidP="00A55079">
      <w:pPr>
        <w:rPr>
          <w:sz w:val="24"/>
          <w:szCs w:val="24"/>
        </w:rPr>
      </w:pPr>
      <w:r w:rsidRPr="00FF7DF5">
        <w:rPr>
          <w:sz w:val="24"/>
          <w:szCs w:val="24"/>
        </w:rPr>
        <w:t xml:space="preserve">It is recommended that the congregation keep a record of all training that has been undertaken and who has attended. </w:t>
      </w:r>
      <w:r w:rsidR="000F3F4D">
        <w:rPr>
          <w:sz w:val="24"/>
          <w:szCs w:val="24"/>
        </w:rPr>
        <w:t>IMYCD</w:t>
      </w:r>
      <w:r w:rsidR="00975E71">
        <w:rPr>
          <w:sz w:val="24"/>
          <w:szCs w:val="24"/>
        </w:rPr>
        <w:t xml:space="preserve"> also keep this record</w:t>
      </w:r>
      <w:r w:rsidR="00C76B95">
        <w:rPr>
          <w:sz w:val="24"/>
          <w:szCs w:val="24"/>
        </w:rPr>
        <w:t xml:space="preserve"> and provide certificates to those who have attended</w:t>
      </w:r>
      <w:r w:rsidR="00975E71">
        <w:rPr>
          <w:sz w:val="24"/>
          <w:szCs w:val="24"/>
        </w:rPr>
        <w:t xml:space="preserve">. </w:t>
      </w:r>
      <w:r w:rsidR="00C76B95">
        <w:rPr>
          <w:sz w:val="24"/>
          <w:szCs w:val="24"/>
        </w:rPr>
        <w:t>District training sessions are organised twice a year, usually in September/October and April/May.</w:t>
      </w:r>
    </w:p>
    <w:p w:rsidR="00466609" w:rsidRPr="00905EA5" w:rsidRDefault="00466609" w:rsidP="0052094A">
      <w:pPr>
        <w:rPr>
          <w:sz w:val="24"/>
          <w:szCs w:val="24"/>
        </w:rPr>
      </w:pPr>
    </w:p>
    <w:p w:rsidR="00905EA5" w:rsidRDefault="00905EA5" w:rsidP="0052094A">
      <w:pPr>
        <w:rPr>
          <w:b/>
          <w:sz w:val="24"/>
          <w:szCs w:val="24"/>
        </w:rPr>
      </w:pPr>
      <w:r>
        <w:rPr>
          <w:b/>
          <w:sz w:val="24"/>
          <w:szCs w:val="24"/>
        </w:rPr>
        <w:t>Training for Ministers</w:t>
      </w:r>
    </w:p>
    <w:p w:rsidR="0007083B" w:rsidRDefault="0007083B" w:rsidP="0052094A">
      <w:pPr>
        <w:rPr>
          <w:b/>
          <w:sz w:val="24"/>
          <w:szCs w:val="24"/>
        </w:rPr>
      </w:pPr>
    </w:p>
    <w:p w:rsidR="00975E71" w:rsidRDefault="00975E71" w:rsidP="0052094A">
      <w:pPr>
        <w:rPr>
          <w:sz w:val="24"/>
          <w:szCs w:val="24"/>
        </w:rPr>
      </w:pPr>
      <w:r>
        <w:rPr>
          <w:sz w:val="24"/>
          <w:szCs w:val="24"/>
        </w:rPr>
        <w:t>Ministers should also attend Taking Care training sessions as they are involved closely in the reporting processes. It is vital that they know any changes in legislation and processes.</w:t>
      </w:r>
    </w:p>
    <w:p w:rsidR="00905EA5" w:rsidRDefault="00975E71" w:rsidP="0052094A">
      <w:pPr>
        <w:rPr>
          <w:sz w:val="24"/>
          <w:szCs w:val="24"/>
        </w:rPr>
      </w:pPr>
      <w:r>
        <w:rPr>
          <w:sz w:val="24"/>
          <w:szCs w:val="24"/>
        </w:rPr>
        <w:t xml:space="preserve"> </w:t>
      </w:r>
    </w:p>
    <w:p w:rsidR="0080539D" w:rsidRDefault="00890837" w:rsidP="00BD112D">
      <w:pPr>
        <w:pStyle w:val="Heading2"/>
      </w:pPr>
      <w:r>
        <w:t>REGISTER OF ALL LEADERS 5.4</w:t>
      </w:r>
    </w:p>
    <w:p w:rsidR="00890837" w:rsidRDefault="00890837" w:rsidP="009A20F7">
      <w:pPr>
        <w:rPr>
          <w:sz w:val="28"/>
          <w:szCs w:val="28"/>
        </w:rPr>
      </w:pPr>
    </w:p>
    <w:p w:rsidR="00890837" w:rsidRDefault="00890837" w:rsidP="009A20F7">
      <w:pPr>
        <w:rPr>
          <w:sz w:val="24"/>
          <w:szCs w:val="24"/>
        </w:rPr>
      </w:pPr>
      <w:r>
        <w:rPr>
          <w:sz w:val="24"/>
          <w:szCs w:val="24"/>
        </w:rPr>
        <w:t>A register of all leaders working with children within a congregation should be kept and reviewed on an annual basis. This register should be a record of all leaders and helpers in all organ</w:t>
      </w:r>
      <w:r w:rsidR="00B70B1C">
        <w:rPr>
          <w:sz w:val="24"/>
          <w:szCs w:val="24"/>
        </w:rPr>
        <w:t>isa</w:t>
      </w:r>
      <w:r>
        <w:rPr>
          <w:sz w:val="24"/>
          <w:szCs w:val="24"/>
        </w:rPr>
        <w:t xml:space="preserve">tions under the auspices of </w:t>
      </w:r>
      <w:r w:rsidR="00D76932">
        <w:rPr>
          <w:sz w:val="24"/>
          <w:szCs w:val="24"/>
        </w:rPr>
        <w:t>Church Council</w:t>
      </w:r>
      <w:r>
        <w:rPr>
          <w:sz w:val="24"/>
          <w:szCs w:val="24"/>
        </w:rPr>
        <w:t>, whether they have completed an application form or not, are on a rota basis or are under the age of 18. A register of all leaders is available in Section 12.</w:t>
      </w:r>
    </w:p>
    <w:p w:rsidR="00890837" w:rsidRPr="00890837" w:rsidRDefault="00890837" w:rsidP="009A20F7">
      <w:pPr>
        <w:rPr>
          <w:sz w:val="24"/>
          <w:szCs w:val="24"/>
        </w:rPr>
      </w:pPr>
    </w:p>
    <w:p w:rsidR="00B70B1C" w:rsidRDefault="00B70B1C" w:rsidP="009A20F7">
      <w:pPr>
        <w:rPr>
          <w:sz w:val="28"/>
          <w:szCs w:val="28"/>
        </w:rPr>
      </w:pPr>
    </w:p>
    <w:p w:rsidR="009A20F7" w:rsidRDefault="009A20F7" w:rsidP="00BD112D">
      <w:pPr>
        <w:pStyle w:val="Heading2"/>
      </w:pPr>
      <w:r w:rsidRPr="007B2481">
        <w:lastRenderedPageBreak/>
        <w:t>COMMON PROTOCOL</w:t>
      </w:r>
      <w:r w:rsidR="00890837">
        <w:t xml:space="preserve"> 5.5</w:t>
      </w:r>
    </w:p>
    <w:p w:rsidR="009A20F7" w:rsidRDefault="009A20F7" w:rsidP="009A20F7">
      <w:pPr>
        <w:rPr>
          <w:sz w:val="28"/>
          <w:szCs w:val="28"/>
        </w:rPr>
      </w:pPr>
    </w:p>
    <w:p w:rsidR="008F5E86" w:rsidRDefault="009A20F7" w:rsidP="009A20F7">
      <w:pPr>
        <w:pStyle w:val="Pa0"/>
        <w:rPr>
          <w:rStyle w:val="A1"/>
          <w:rFonts w:asciiTheme="minorHAnsi" w:hAnsiTheme="minorHAnsi"/>
          <w:sz w:val="24"/>
          <w:szCs w:val="24"/>
        </w:rPr>
      </w:pPr>
      <w:r w:rsidRPr="009A20F7">
        <w:rPr>
          <w:rStyle w:val="A5"/>
          <w:rFonts w:asciiTheme="minorHAnsi" w:hAnsiTheme="minorHAnsi"/>
          <w:sz w:val="24"/>
          <w:szCs w:val="24"/>
        </w:rPr>
        <w:t>The Common Protocol</w:t>
      </w:r>
      <w:r w:rsidRPr="000B784B">
        <w:rPr>
          <w:rStyle w:val="A1"/>
          <w:rFonts w:asciiTheme="minorHAnsi" w:hAnsiTheme="minorHAnsi"/>
          <w:sz w:val="24"/>
          <w:szCs w:val="24"/>
        </w:rPr>
        <w:t xml:space="preserve"> is an agreed procedure for churches relating to independent organ</w:t>
      </w:r>
      <w:r w:rsidR="00B70B1C">
        <w:rPr>
          <w:rStyle w:val="A1"/>
          <w:rFonts w:asciiTheme="minorHAnsi" w:hAnsiTheme="minorHAnsi"/>
          <w:sz w:val="24"/>
          <w:szCs w:val="24"/>
        </w:rPr>
        <w:t>isa</w:t>
      </w:r>
      <w:r w:rsidRPr="000B784B">
        <w:rPr>
          <w:rStyle w:val="A1"/>
          <w:rFonts w:asciiTheme="minorHAnsi" w:hAnsiTheme="minorHAnsi"/>
          <w:sz w:val="24"/>
          <w:szCs w:val="24"/>
        </w:rPr>
        <w:t>tions working with children and young people, regula</w:t>
      </w:r>
      <w:r w:rsidR="008F5E86">
        <w:rPr>
          <w:rStyle w:val="A1"/>
          <w:rFonts w:asciiTheme="minorHAnsi" w:hAnsiTheme="minorHAnsi"/>
          <w:sz w:val="24"/>
          <w:szCs w:val="24"/>
        </w:rPr>
        <w:t>rly using church premises. The p</w:t>
      </w:r>
      <w:r w:rsidRPr="000B784B">
        <w:rPr>
          <w:rStyle w:val="A1"/>
          <w:rFonts w:asciiTheme="minorHAnsi" w:hAnsiTheme="minorHAnsi"/>
          <w:sz w:val="24"/>
          <w:szCs w:val="24"/>
        </w:rPr>
        <w:t xml:space="preserve">rotocol has been agreed by the </w:t>
      </w:r>
      <w:r w:rsidR="00975E71">
        <w:rPr>
          <w:rStyle w:val="A1"/>
          <w:rFonts w:asciiTheme="minorHAnsi" w:hAnsiTheme="minorHAnsi"/>
          <w:sz w:val="24"/>
          <w:szCs w:val="24"/>
        </w:rPr>
        <w:t>Presbyterian</w:t>
      </w:r>
      <w:r w:rsidR="00D76932">
        <w:rPr>
          <w:rStyle w:val="A1"/>
          <w:rFonts w:asciiTheme="minorHAnsi" w:hAnsiTheme="minorHAnsi"/>
          <w:sz w:val="24"/>
          <w:szCs w:val="24"/>
        </w:rPr>
        <w:t xml:space="preserve"> Church</w:t>
      </w:r>
      <w:r w:rsidRPr="000B784B">
        <w:rPr>
          <w:rStyle w:val="A1"/>
          <w:rFonts w:asciiTheme="minorHAnsi" w:hAnsiTheme="minorHAnsi"/>
          <w:sz w:val="24"/>
          <w:szCs w:val="24"/>
        </w:rPr>
        <w:t xml:space="preserve"> in Ireland, Church of Ireland, Methodist Church in Ireland </w:t>
      </w:r>
      <w:r w:rsidRPr="000B784B">
        <w:rPr>
          <w:rStyle w:val="A1"/>
          <w:rFonts w:asciiTheme="minorHAnsi" w:hAnsiTheme="minorHAnsi"/>
          <w:i/>
          <w:iCs/>
          <w:sz w:val="24"/>
          <w:szCs w:val="24"/>
        </w:rPr>
        <w:t xml:space="preserve">and </w:t>
      </w:r>
      <w:r w:rsidRPr="000B784B">
        <w:rPr>
          <w:rStyle w:val="A1"/>
          <w:rFonts w:asciiTheme="minorHAnsi" w:hAnsiTheme="minorHAnsi"/>
          <w:sz w:val="24"/>
          <w:szCs w:val="24"/>
        </w:rPr>
        <w:t xml:space="preserve">BB (NI), GB (NI), the Scouting Association and Girl Guiding Ulster. It also has application with any </w:t>
      </w:r>
      <w:r w:rsidRPr="000B784B">
        <w:rPr>
          <w:rFonts w:asciiTheme="minorHAnsi" w:hAnsiTheme="minorHAnsi" w:cs="Bliss"/>
          <w:color w:val="000000"/>
        </w:rPr>
        <w:t xml:space="preserve">other Christian, </w:t>
      </w:r>
      <w:r w:rsidRPr="000B784B">
        <w:rPr>
          <w:rStyle w:val="A1"/>
          <w:rFonts w:asciiTheme="minorHAnsi" w:hAnsiTheme="minorHAnsi"/>
          <w:sz w:val="24"/>
          <w:szCs w:val="24"/>
        </w:rPr>
        <w:t>sporting, arts or leisure groups using church premises.</w:t>
      </w:r>
      <w:r>
        <w:rPr>
          <w:rStyle w:val="A1"/>
          <w:rFonts w:asciiTheme="minorHAnsi" w:hAnsiTheme="minorHAnsi"/>
          <w:sz w:val="24"/>
          <w:szCs w:val="24"/>
        </w:rPr>
        <w:t xml:space="preserve"> The protocol can be found in Section 12 or downloaded from the website where an information leaflet is also available.</w:t>
      </w:r>
    </w:p>
    <w:p w:rsidR="008F5E86" w:rsidRDefault="008F5E86" w:rsidP="009A20F7">
      <w:pPr>
        <w:pStyle w:val="Pa0"/>
        <w:rPr>
          <w:rStyle w:val="A1"/>
          <w:rFonts w:asciiTheme="minorHAnsi" w:hAnsiTheme="minorHAnsi"/>
          <w:sz w:val="24"/>
          <w:szCs w:val="24"/>
        </w:rPr>
      </w:pPr>
    </w:p>
    <w:p w:rsidR="009A20F7" w:rsidRPr="009A20F7" w:rsidRDefault="009A20F7" w:rsidP="009A20F7">
      <w:pPr>
        <w:pStyle w:val="Pa0"/>
        <w:rPr>
          <w:rStyle w:val="A1"/>
          <w:rFonts w:asciiTheme="minorHAnsi" w:hAnsiTheme="minorHAnsi" w:cs="!PaulMaul"/>
          <w:b/>
          <w:sz w:val="24"/>
          <w:szCs w:val="24"/>
        </w:rPr>
      </w:pPr>
      <w:r>
        <w:rPr>
          <w:rStyle w:val="A1"/>
          <w:rFonts w:asciiTheme="minorHAnsi" w:hAnsiTheme="minorHAnsi"/>
          <w:sz w:val="24"/>
          <w:szCs w:val="24"/>
        </w:rPr>
        <w:t>General principles are set out below:</w:t>
      </w:r>
    </w:p>
    <w:p w:rsidR="009A20F7" w:rsidRPr="000B784B" w:rsidRDefault="009A20F7" w:rsidP="009A20F7">
      <w:pPr>
        <w:rPr>
          <w:lang w:val="en-US"/>
        </w:rPr>
      </w:pPr>
    </w:p>
    <w:p w:rsidR="009A20F7" w:rsidRDefault="009A20F7" w:rsidP="009A20F7">
      <w:pPr>
        <w:pStyle w:val="Pa0"/>
        <w:rPr>
          <w:rStyle w:val="A5"/>
          <w:rFonts w:asciiTheme="minorHAnsi" w:hAnsiTheme="minorHAnsi"/>
          <w:b/>
          <w:sz w:val="24"/>
          <w:szCs w:val="24"/>
        </w:rPr>
      </w:pPr>
      <w:r w:rsidRPr="000B784B">
        <w:rPr>
          <w:rStyle w:val="A5"/>
          <w:rFonts w:asciiTheme="minorHAnsi" w:hAnsiTheme="minorHAnsi"/>
          <w:b/>
          <w:sz w:val="24"/>
          <w:szCs w:val="24"/>
        </w:rPr>
        <w:t>What does it do?</w:t>
      </w:r>
    </w:p>
    <w:p w:rsidR="009A20F7" w:rsidRPr="000B784B" w:rsidRDefault="009A20F7" w:rsidP="009A20F7">
      <w:pPr>
        <w:rPr>
          <w:lang w:val="en-US"/>
        </w:rPr>
      </w:pPr>
    </w:p>
    <w:p w:rsidR="009A20F7" w:rsidRPr="000B784B" w:rsidRDefault="009A20F7" w:rsidP="009A20F7">
      <w:pPr>
        <w:pStyle w:val="Pa0"/>
        <w:rPr>
          <w:rStyle w:val="A1"/>
          <w:rFonts w:asciiTheme="minorHAnsi" w:hAnsiTheme="minorHAnsi"/>
          <w:sz w:val="24"/>
          <w:szCs w:val="24"/>
        </w:rPr>
      </w:pPr>
      <w:r>
        <w:rPr>
          <w:rStyle w:val="A1"/>
          <w:rFonts w:asciiTheme="minorHAnsi" w:hAnsiTheme="minorHAnsi"/>
          <w:sz w:val="24"/>
          <w:szCs w:val="24"/>
        </w:rPr>
        <w:t>The</w:t>
      </w:r>
      <w:r w:rsidRPr="000B784B">
        <w:rPr>
          <w:rStyle w:val="A1"/>
          <w:rFonts w:asciiTheme="minorHAnsi" w:hAnsiTheme="minorHAnsi"/>
          <w:sz w:val="24"/>
          <w:szCs w:val="24"/>
        </w:rPr>
        <w:t xml:space="preserve"> </w:t>
      </w:r>
      <w:r w:rsidR="008F5E86">
        <w:rPr>
          <w:rStyle w:val="A1"/>
          <w:rFonts w:asciiTheme="minorHAnsi" w:hAnsiTheme="minorHAnsi"/>
          <w:sz w:val="24"/>
          <w:szCs w:val="24"/>
        </w:rPr>
        <w:t>Common P</w:t>
      </w:r>
      <w:r w:rsidRPr="000B784B">
        <w:rPr>
          <w:rStyle w:val="A1"/>
          <w:rFonts w:asciiTheme="minorHAnsi" w:hAnsiTheme="minorHAnsi"/>
          <w:sz w:val="24"/>
          <w:szCs w:val="24"/>
        </w:rPr>
        <w:t>rotocol clearly sets out the expectations and respo</w:t>
      </w:r>
      <w:r w:rsidR="00C76B95">
        <w:rPr>
          <w:rStyle w:val="A1"/>
          <w:rFonts w:asciiTheme="minorHAnsi" w:hAnsiTheme="minorHAnsi"/>
          <w:sz w:val="24"/>
          <w:szCs w:val="24"/>
        </w:rPr>
        <w:t>nsibilities of both the church</w:t>
      </w:r>
      <w:r w:rsidRPr="000B784B">
        <w:rPr>
          <w:rStyle w:val="A1"/>
          <w:rFonts w:asciiTheme="minorHAnsi" w:hAnsiTheme="minorHAnsi"/>
          <w:sz w:val="24"/>
          <w:szCs w:val="24"/>
        </w:rPr>
        <w:t xml:space="preserve"> a</w:t>
      </w:r>
      <w:r w:rsidR="00C76B95">
        <w:rPr>
          <w:rStyle w:val="A1"/>
          <w:rFonts w:asciiTheme="minorHAnsi" w:hAnsiTheme="minorHAnsi"/>
          <w:sz w:val="24"/>
          <w:szCs w:val="24"/>
        </w:rPr>
        <w:t>nd the independent organ</w:t>
      </w:r>
      <w:r w:rsidR="00B70B1C">
        <w:rPr>
          <w:rStyle w:val="A1"/>
          <w:rFonts w:asciiTheme="minorHAnsi" w:hAnsiTheme="minorHAnsi"/>
          <w:sz w:val="24"/>
          <w:szCs w:val="24"/>
        </w:rPr>
        <w:t>isa</w:t>
      </w:r>
      <w:r w:rsidR="00C76B95">
        <w:rPr>
          <w:rStyle w:val="A1"/>
          <w:rFonts w:asciiTheme="minorHAnsi" w:hAnsiTheme="minorHAnsi"/>
          <w:sz w:val="24"/>
          <w:szCs w:val="24"/>
        </w:rPr>
        <w:t>tion</w:t>
      </w:r>
      <w:r w:rsidRPr="000B784B">
        <w:rPr>
          <w:rStyle w:val="A1"/>
          <w:rFonts w:asciiTheme="minorHAnsi" w:hAnsiTheme="minorHAnsi"/>
          <w:sz w:val="24"/>
          <w:szCs w:val="24"/>
        </w:rPr>
        <w:t>, particularly in the areas of child protection, appointment of leaders, information sharing and reporting of concerns of a child protection nature which may arise within an organ</w:t>
      </w:r>
      <w:r w:rsidR="00B70B1C">
        <w:rPr>
          <w:rStyle w:val="A1"/>
          <w:rFonts w:asciiTheme="minorHAnsi" w:hAnsiTheme="minorHAnsi"/>
          <w:sz w:val="24"/>
          <w:szCs w:val="24"/>
        </w:rPr>
        <w:t>isa</w:t>
      </w:r>
      <w:r w:rsidRPr="000B784B">
        <w:rPr>
          <w:rStyle w:val="A1"/>
          <w:rFonts w:asciiTheme="minorHAnsi" w:hAnsiTheme="minorHAnsi"/>
          <w:sz w:val="24"/>
          <w:szCs w:val="24"/>
        </w:rPr>
        <w:t>tion.</w:t>
      </w:r>
    </w:p>
    <w:p w:rsidR="009A20F7" w:rsidRPr="000B784B" w:rsidRDefault="009A20F7" w:rsidP="009A20F7">
      <w:pPr>
        <w:rPr>
          <w:rFonts w:asciiTheme="minorHAnsi" w:hAnsiTheme="minorHAnsi"/>
          <w:sz w:val="24"/>
          <w:szCs w:val="24"/>
          <w:lang w:val="en-US"/>
        </w:rPr>
      </w:pPr>
    </w:p>
    <w:p w:rsidR="009A20F7" w:rsidRDefault="009A20F7" w:rsidP="009A20F7">
      <w:pPr>
        <w:pStyle w:val="Pa0"/>
        <w:rPr>
          <w:rStyle w:val="A5"/>
          <w:rFonts w:asciiTheme="minorHAnsi" w:hAnsiTheme="minorHAnsi"/>
          <w:b/>
          <w:sz w:val="24"/>
          <w:szCs w:val="24"/>
        </w:rPr>
      </w:pPr>
      <w:r w:rsidRPr="000B784B">
        <w:rPr>
          <w:rStyle w:val="A5"/>
          <w:rFonts w:asciiTheme="minorHAnsi" w:hAnsiTheme="minorHAnsi"/>
          <w:b/>
          <w:sz w:val="24"/>
          <w:szCs w:val="24"/>
        </w:rPr>
        <w:t>Who should use it?</w:t>
      </w:r>
    </w:p>
    <w:p w:rsidR="009A20F7" w:rsidRPr="000B784B" w:rsidRDefault="009A20F7" w:rsidP="009A20F7">
      <w:pPr>
        <w:rPr>
          <w:lang w:val="en-US"/>
        </w:rPr>
      </w:pPr>
    </w:p>
    <w:p w:rsidR="009A20F7" w:rsidRPr="000B784B" w:rsidRDefault="009A20F7" w:rsidP="00F22B87">
      <w:pPr>
        <w:pStyle w:val="Pa0"/>
        <w:numPr>
          <w:ilvl w:val="0"/>
          <w:numId w:val="38"/>
        </w:numPr>
        <w:rPr>
          <w:rFonts w:asciiTheme="minorHAnsi" w:hAnsiTheme="minorHAnsi" w:cs="Bliss"/>
          <w:color w:val="000000"/>
        </w:rPr>
      </w:pPr>
      <w:r w:rsidRPr="000B784B">
        <w:rPr>
          <w:rStyle w:val="A1"/>
          <w:rFonts w:asciiTheme="minorHAnsi" w:hAnsiTheme="minorHAnsi"/>
          <w:sz w:val="24"/>
          <w:szCs w:val="24"/>
        </w:rPr>
        <w:t xml:space="preserve">Congregations whose premises are used by independent </w:t>
      </w:r>
      <w:r w:rsidR="00B70B1C">
        <w:rPr>
          <w:rStyle w:val="A1"/>
          <w:rFonts w:asciiTheme="minorHAnsi" w:hAnsiTheme="minorHAnsi"/>
          <w:sz w:val="24"/>
          <w:szCs w:val="24"/>
        </w:rPr>
        <w:t>organisations</w:t>
      </w:r>
      <w:r w:rsidRPr="000B784B">
        <w:rPr>
          <w:rStyle w:val="A1"/>
          <w:rFonts w:asciiTheme="minorHAnsi" w:hAnsiTheme="minorHAnsi"/>
          <w:sz w:val="24"/>
          <w:szCs w:val="24"/>
        </w:rPr>
        <w:t xml:space="preserve"> (i.e. not under the auspices of </w:t>
      </w:r>
      <w:r w:rsidR="00D76932">
        <w:rPr>
          <w:rStyle w:val="A1"/>
          <w:rFonts w:asciiTheme="minorHAnsi" w:hAnsiTheme="minorHAnsi"/>
          <w:sz w:val="24"/>
          <w:szCs w:val="24"/>
        </w:rPr>
        <w:t>Church Council</w:t>
      </w:r>
      <w:r w:rsidRPr="000B784B">
        <w:rPr>
          <w:rStyle w:val="A1"/>
          <w:rFonts w:asciiTheme="minorHAnsi" w:hAnsiTheme="minorHAnsi"/>
          <w:sz w:val="24"/>
          <w:szCs w:val="24"/>
        </w:rPr>
        <w:t xml:space="preserve">). </w:t>
      </w:r>
    </w:p>
    <w:p w:rsidR="009A20F7" w:rsidRDefault="009A20F7" w:rsidP="00F22B87">
      <w:pPr>
        <w:pStyle w:val="Pa0"/>
        <w:numPr>
          <w:ilvl w:val="0"/>
          <w:numId w:val="38"/>
        </w:numPr>
        <w:rPr>
          <w:rStyle w:val="A1"/>
          <w:rFonts w:asciiTheme="minorHAnsi" w:hAnsiTheme="minorHAnsi"/>
          <w:sz w:val="24"/>
          <w:szCs w:val="24"/>
        </w:rPr>
      </w:pPr>
      <w:r w:rsidRPr="000B784B">
        <w:rPr>
          <w:rStyle w:val="A1"/>
          <w:rFonts w:asciiTheme="minorHAnsi" w:hAnsiTheme="minorHAnsi"/>
          <w:sz w:val="24"/>
          <w:szCs w:val="24"/>
        </w:rPr>
        <w:t xml:space="preserve">All independent </w:t>
      </w:r>
      <w:r w:rsidR="00B70B1C">
        <w:rPr>
          <w:rStyle w:val="A1"/>
          <w:rFonts w:asciiTheme="minorHAnsi" w:hAnsiTheme="minorHAnsi"/>
          <w:sz w:val="24"/>
          <w:szCs w:val="24"/>
        </w:rPr>
        <w:t>organisations</w:t>
      </w:r>
      <w:r w:rsidRPr="000B784B">
        <w:rPr>
          <w:rStyle w:val="A1"/>
          <w:rFonts w:asciiTheme="minorHAnsi" w:hAnsiTheme="minorHAnsi"/>
          <w:sz w:val="24"/>
          <w:szCs w:val="24"/>
        </w:rPr>
        <w:t xml:space="preserve"> working with children and young people, and regularly using church premises.</w:t>
      </w:r>
    </w:p>
    <w:p w:rsidR="0007083B" w:rsidRPr="0007083B" w:rsidRDefault="0007083B" w:rsidP="0007083B">
      <w:pPr>
        <w:rPr>
          <w:lang w:val="en-US"/>
        </w:rPr>
      </w:pPr>
    </w:p>
    <w:p w:rsidR="009A20F7" w:rsidRDefault="009A20F7" w:rsidP="009A20F7">
      <w:pPr>
        <w:pStyle w:val="Pa0"/>
        <w:rPr>
          <w:rStyle w:val="A5"/>
          <w:rFonts w:asciiTheme="minorHAnsi" w:hAnsiTheme="minorHAnsi"/>
          <w:b/>
          <w:sz w:val="24"/>
          <w:szCs w:val="24"/>
        </w:rPr>
      </w:pPr>
      <w:r w:rsidRPr="0007083B">
        <w:rPr>
          <w:rStyle w:val="A5"/>
          <w:rFonts w:asciiTheme="minorHAnsi" w:hAnsiTheme="minorHAnsi"/>
          <w:b/>
          <w:sz w:val="24"/>
          <w:szCs w:val="24"/>
        </w:rPr>
        <w:t>What is an independent organ</w:t>
      </w:r>
      <w:r w:rsidR="00B70B1C">
        <w:rPr>
          <w:rStyle w:val="A5"/>
          <w:rFonts w:asciiTheme="minorHAnsi" w:hAnsiTheme="minorHAnsi"/>
          <w:b/>
          <w:sz w:val="24"/>
          <w:szCs w:val="24"/>
        </w:rPr>
        <w:t>isa</w:t>
      </w:r>
      <w:r w:rsidRPr="0007083B">
        <w:rPr>
          <w:rStyle w:val="A5"/>
          <w:rFonts w:asciiTheme="minorHAnsi" w:hAnsiTheme="minorHAnsi"/>
          <w:b/>
          <w:sz w:val="24"/>
          <w:szCs w:val="24"/>
        </w:rPr>
        <w:t>tion?</w:t>
      </w:r>
    </w:p>
    <w:p w:rsidR="0007083B" w:rsidRPr="0007083B" w:rsidRDefault="0007083B" w:rsidP="0007083B">
      <w:pPr>
        <w:rPr>
          <w:lang w:val="en-US"/>
        </w:rPr>
      </w:pPr>
    </w:p>
    <w:p w:rsidR="009A20F7" w:rsidRDefault="009A20F7" w:rsidP="009A20F7">
      <w:pPr>
        <w:pStyle w:val="Pa0"/>
        <w:rPr>
          <w:rStyle w:val="A1"/>
          <w:rFonts w:asciiTheme="minorHAnsi" w:hAnsiTheme="minorHAnsi"/>
          <w:sz w:val="24"/>
          <w:szCs w:val="24"/>
        </w:rPr>
      </w:pPr>
      <w:r w:rsidRPr="000B784B">
        <w:rPr>
          <w:rStyle w:val="A1"/>
          <w:rFonts w:asciiTheme="minorHAnsi" w:hAnsiTheme="minorHAnsi"/>
          <w:sz w:val="24"/>
          <w:szCs w:val="24"/>
        </w:rPr>
        <w:t xml:space="preserve">The nature of the independence of children’s and youth </w:t>
      </w:r>
      <w:r w:rsidR="00B70B1C">
        <w:rPr>
          <w:rStyle w:val="A1"/>
          <w:rFonts w:asciiTheme="minorHAnsi" w:hAnsiTheme="minorHAnsi"/>
          <w:sz w:val="24"/>
          <w:szCs w:val="24"/>
        </w:rPr>
        <w:t>organisations</w:t>
      </w:r>
      <w:r w:rsidRPr="000B784B">
        <w:rPr>
          <w:rStyle w:val="A1"/>
          <w:rFonts w:asciiTheme="minorHAnsi" w:hAnsiTheme="minorHAnsi"/>
          <w:sz w:val="24"/>
          <w:szCs w:val="24"/>
        </w:rPr>
        <w:t xml:space="preserve"> varies. In Northern Ireland, B</w:t>
      </w:r>
      <w:r w:rsidR="00AE2C36">
        <w:rPr>
          <w:rStyle w:val="A1"/>
          <w:rFonts w:asciiTheme="minorHAnsi" w:hAnsiTheme="minorHAnsi"/>
          <w:sz w:val="24"/>
          <w:szCs w:val="24"/>
        </w:rPr>
        <w:t xml:space="preserve">oys </w:t>
      </w:r>
      <w:r w:rsidRPr="000B784B">
        <w:rPr>
          <w:rStyle w:val="A1"/>
          <w:rFonts w:asciiTheme="minorHAnsi" w:hAnsiTheme="minorHAnsi"/>
          <w:sz w:val="24"/>
          <w:szCs w:val="24"/>
        </w:rPr>
        <w:t>B</w:t>
      </w:r>
      <w:r w:rsidR="00AE2C36">
        <w:rPr>
          <w:rStyle w:val="A1"/>
          <w:rFonts w:asciiTheme="minorHAnsi" w:hAnsiTheme="minorHAnsi"/>
          <w:sz w:val="24"/>
          <w:szCs w:val="24"/>
        </w:rPr>
        <w:t>rigade</w:t>
      </w:r>
      <w:r w:rsidRPr="000B784B">
        <w:rPr>
          <w:rStyle w:val="A1"/>
          <w:rFonts w:asciiTheme="minorHAnsi" w:hAnsiTheme="minorHAnsi"/>
          <w:sz w:val="24"/>
          <w:szCs w:val="24"/>
        </w:rPr>
        <w:t xml:space="preserve"> (NI) and G</w:t>
      </w:r>
      <w:r w:rsidR="00AE2C36">
        <w:rPr>
          <w:rStyle w:val="A1"/>
          <w:rFonts w:asciiTheme="minorHAnsi" w:hAnsiTheme="minorHAnsi"/>
          <w:sz w:val="24"/>
          <w:szCs w:val="24"/>
        </w:rPr>
        <w:t>irls Brigade</w:t>
      </w:r>
      <w:r w:rsidRPr="000B784B">
        <w:rPr>
          <w:rStyle w:val="A1"/>
          <w:rFonts w:asciiTheme="minorHAnsi" w:hAnsiTheme="minorHAnsi"/>
          <w:sz w:val="24"/>
          <w:szCs w:val="24"/>
        </w:rPr>
        <w:t xml:space="preserve"> (NI) are integral to the congregations where they exist; the Scouting Association and Girlguiding Ulster are national young people’s </w:t>
      </w:r>
      <w:r w:rsidR="00B70B1C">
        <w:rPr>
          <w:rStyle w:val="A1"/>
          <w:rFonts w:asciiTheme="minorHAnsi" w:hAnsiTheme="minorHAnsi"/>
          <w:sz w:val="24"/>
          <w:szCs w:val="24"/>
        </w:rPr>
        <w:t>organisations</w:t>
      </w:r>
      <w:r w:rsidRPr="000B784B">
        <w:rPr>
          <w:rStyle w:val="A1"/>
          <w:rFonts w:asciiTheme="minorHAnsi" w:hAnsiTheme="minorHAnsi"/>
          <w:sz w:val="24"/>
          <w:szCs w:val="24"/>
        </w:rPr>
        <w:t xml:space="preserve"> and are fully independent. </w:t>
      </w:r>
      <w:r w:rsidR="00C76B95" w:rsidRPr="000B784B">
        <w:rPr>
          <w:rStyle w:val="A1"/>
          <w:rFonts w:asciiTheme="minorHAnsi" w:hAnsiTheme="minorHAnsi"/>
          <w:sz w:val="24"/>
          <w:szCs w:val="24"/>
        </w:rPr>
        <w:t>B</w:t>
      </w:r>
      <w:r w:rsidR="00C76B95">
        <w:rPr>
          <w:rStyle w:val="A1"/>
          <w:rFonts w:asciiTheme="minorHAnsi" w:hAnsiTheme="minorHAnsi"/>
          <w:sz w:val="24"/>
          <w:szCs w:val="24"/>
        </w:rPr>
        <w:t xml:space="preserve">oys </w:t>
      </w:r>
      <w:r w:rsidR="00C76B95" w:rsidRPr="000B784B">
        <w:rPr>
          <w:rStyle w:val="A1"/>
          <w:rFonts w:asciiTheme="minorHAnsi" w:hAnsiTheme="minorHAnsi"/>
          <w:sz w:val="24"/>
          <w:szCs w:val="24"/>
        </w:rPr>
        <w:t>B</w:t>
      </w:r>
      <w:r w:rsidR="00C76B95">
        <w:rPr>
          <w:rStyle w:val="A1"/>
          <w:rFonts w:asciiTheme="minorHAnsi" w:hAnsiTheme="minorHAnsi"/>
          <w:sz w:val="24"/>
          <w:szCs w:val="24"/>
        </w:rPr>
        <w:t>rigade</w:t>
      </w:r>
      <w:r w:rsidR="00C76B95" w:rsidRPr="000B784B">
        <w:rPr>
          <w:rStyle w:val="A1"/>
          <w:rFonts w:asciiTheme="minorHAnsi" w:hAnsiTheme="minorHAnsi"/>
          <w:sz w:val="24"/>
          <w:szCs w:val="24"/>
        </w:rPr>
        <w:t xml:space="preserve"> and G</w:t>
      </w:r>
      <w:r w:rsidR="00C76B95">
        <w:rPr>
          <w:rStyle w:val="A1"/>
          <w:rFonts w:asciiTheme="minorHAnsi" w:hAnsiTheme="minorHAnsi"/>
          <w:sz w:val="24"/>
          <w:szCs w:val="24"/>
        </w:rPr>
        <w:t xml:space="preserve">irls Brigade in the Republic of Ireland are similar to Guides and Scouts in NI. </w:t>
      </w:r>
      <w:r w:rsidRPr="000B784B">
        <w:rPr>
          <w:rStyle w:val="A1"/>
          <w:rFonts w:asciiTheme="minorHAnsi" w:hAnsiTheme="minorHAnsi"/>
          <w:sz w:val="24"/>
          <w:szCs w:val="24"/>
        </w:rPr>
        <w:t xml:space="preserve">Sporting, arts or leisure groups may be affiliated to national networks or may be smaller stand-alone </w:t>
      </w:r>
      <w:r w:rsidR="00B70B1C">
        <w:rPr>
          <w:rStyle w:val="A1"/>
          <w:rFonts w:asciiTheme="minorHAnsi" w:hAnsiTheme="minorHAnsi"/>
          <w:sz w:val="24"/>
          <w:szCs w:val="24"/>
        </w:rPr>
        <w:t>organisations</w:t>
      </w:r>
      <w:r w:rsidRPr="000B784B">
        <w:rPr>
          <w:rStyle w:val="A1"/>
          <w:rFonts w:asciiTheme="minorHAnsi" w:hAnsiTheme="minorHAnsi"/>
          <w:sz w:val="24"/>
          <w:szCs w:val="24"/>
        </w:rPr>
        <w:t xml:space="preserve">. The Common Protocol has application for churches and </w:t>
      </w:r>
      <w:r w:rsidR="00B70B1C">
        <w:rPr>
          <w:rStyle w:val="A1"/>
          <w:rFonts w:asciiTheme="minorHAnsi" w:hAnsiTheme="minorHAnsi"/>
          <w:sz w:val="24"/>
          <w:szCs w:val="24"/>
        </w:rPr>
        <w:t>organisations</w:t>
      </w:r>
      <w:r w:rsidRPr="000B784B">
        <w:rPr>
          <w:rStyle w:val="A1"/>
          <w:rFonts w:asciiTheme="minorHAnsi" w:hAnsiTheme="minorHAnsi"/>
          <w:sz w:val="24"/>
          <w:szCs w:val="24"/>
        </w:rPr>
        <w:t xml:space="preserve"> in all of these settings.</w:t>
      </w:r>
    </w:p>
    <w:p w:rsidR="009A20F7" w:rsidRPr="000B784B" w:rsidRDefault="009A20F7" w:rsidP="009A20F7">
      <w:pPr>
        <w:rPr>
          <w:lang w:val="en-US"/>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D72AA9" w:rsidRDefault="00D72AA9" w:rsidP="009A20F7">
      <w:pPr>
        <w:pStyle w:val="Pa0"/>
        <w:rPr>
          <w:rStyle w:val="A5"/>
          <w:rFonts w:asciiTheme="minorHAnsi" w:hAnsiTheme="minorHAnsi"/>
          <w:b/>
          <w:sz w:val="24"/>
          <w:szCs w:val="24"/>
        </w:rPr>
      </w:pPr>
    </w:p>
    <w:p w:rsidR="009A20F7" w:rsidRPr="000B784B" w:rsidRDefault="009A20F7" w:rsidP="009A20F7">
      <w:pPr>
        <w:pStyle w:val="Pa0"/>
        <w:rPr>
          <w:rStyle w:val="A5"/>
          <w:rFonts w:asciiTheme="minorHAnsi" w:hAnsiTheme="minorHAnsi"/>
          <w:b/>
          <w:sz w:val="24"/>
          <w:szCs w:val="24"/>
        </w:rPr>
      </w:pPr>
      <w:r w:rsidRPr="000B784B">
        <w:rPr>
          <w:rStyle w:val="A5"/>
          <w:rFonts w:asciiTheme="minorHAnsi" w:hAnsiTheme="minorHAnsi"/>
          <w:b/>
          <w:sz w:val="24"/>
          <w:szCs w:val="24"/>
        </w:rPr>
        <w:lastRenderedPageBreak/>
        <w:t>What the church is responsible for:</w:t>
      </w:r>
    </w:p>
    <w:p w:rsidR="009A20F7" w:rsidRPr="000B784B" w:rsidRDefault="009A20F7" w:rsidP="009A20F7">
      <w:pPr>
        <w:rPr>
          <w:lang w:val="en-US"/>
        </w:rPr>
      </w:pP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 xml:space="preserve">1. Recruiting, selecting and appointing (including vetting) all church based children’s/youth leaders </w:t>
      </w:r>
      <w:r w:rsidRPr="000B784B">
        <w:rPr>
          <w:rStyle w:val="A1"/>
          <w:rFonts w:asciiTheme="minorHAnsi" w:hAnsiTheme="minorHAnsi"/>
          <w:b/>
          <w:bCs/>
          <w:sz w:val="24"/>
          <w:szCs w:val="24"/>
        </w:rPr>
        <w:t>including leaders for BB (NI) and GB (NI).</w:t>
      </w:r>
      <w:r w:rsidR="008F5E86" w:rsidRPr="008F5E86">
        <w:rPr>
          <w:rStyle w:val="FootnoteReference"/>
          <w:rFonts w:asciiTheme="minorHAnsi" w:hAnsiTheme="minorHAnsi" w:cs="Bliss"/>
          <w:bCs/>
          <w:color w:val="000000"/>
        </w:rPr>
        <w:footnoteReference w:id="4"/>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 xml:space="preserve">2. Providing child protection training to all church based children’s and youth leaders </w:t>
      </w:r>
      <w:r w:rsidRPr="000B784B">
        <w:rPr>
          <w:rStyle w:val="A1"/>
          <w:rFonts w:asciiTheme="minorHAnsi" w:hAnsiTheme="minorHAnsi"/>
          <w:b/>
          <w:bCs/>
          <w:sz w:val="24"/>
          <w:szCs w:val="24"/>
        </w:rPr>
        <w:t>and leaders for BB (NI) and GB (NI).</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3. Supplying to the leader of the fully independent organ</w:t>
      </w:r>
      <w:r w:rsidR="00D72AA9">
        <w:rPr>
          <w:rStyle w:val="A1"/>
          <w:rFonts w:asciiTheme="minorHAnsi" w:hAnsiTheme="minorHAnsi"/>
          <w:sz w:val="24"/>
          <w:szCs w:val="24"/>
        </w:rPr>
        <w:t>isa</w:t>
      </w:r>
      <w:r w:rsidRPr="000B784B">
        <w:rPr>
          <w:rStyle w:val="A1"/>
          <w:rFonts w:asciiTheme="minorHAnsi" w:hAnsiTheme="minorHAnsi"/>
          <w:sz w:val="24"/>
          <w:szCs w:val="24"/>
        </w:rPr>
        <w:t>tion the names and contact details of the church personnel who are responsible for the premises and the Designated Person for child protection in the congregation.</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4.</w:t>
      </w:r>
      <w:r w:rsidR="002A1C5A">
        <w:rPr>
          <w:rStyle w:val="A1"/>
          <w:rFonts w:asciiTheme="minorHAnsi" w:hAnsiTheme="minorHAnsi"/>
          <w:sz w:val="24"/>
          <w:szCs w:val="24"/>
        </w:rPr>
        <w:t xml:space="preserve"> Ensuring that the Church Council Secretary</w:t>
      </w:r>
      <w:r w:rsidRPr="000B784B">
        <w:rPr>
          <w:rStyle w:val="A1"/>
          <w:rFonts w:asciiTheme="minorHAnsi" w:hAnsiTheme="minorHAnsi"/>
          <w:sz w:val="24"/>
          <w:szCs w:val="24"/>
        </w:rPr>
        <w:t xml:space="preserve"> signs annually, on behalf of the church, the Common Protocol with each fully independent organ</w:t>
      </w:r>
      <w:r w:rsidR="00D72AA9">
        <w:rPr>
          <w:rStyle w:val="A1"/>
          <w:rFonts w:asciiTheme="minorHAnsi" w:hAnsiTheme="minorHAnsi"/>
          <w:sz w:val="24"/>
          <w:szCs w:val="24"/>
        </w:rPr>
        <w:t>isa</w:t>
      </w:r>
      <w:r w:rsidRPr="000B784B">
        <w:rPr>
          <w:rStyle w:val="A1"/>
          <w:rFonts w:asciiTheme="minorHAnsi" w:hAnsiTheme="minorHAnsi"/>
          <w:sz w:val="24"/>
          <w:szCs w:val="24"/>
        </w:rPr>
        <w:t>tion using church premises.</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5. Ensuring the safety of the premises.</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b/>
          <w:bCs/>
          <w:i/>
          <w:iCs/>
          <w:sz w:val="24"/>
          <w:szCs w:val="24"/>
        </w:rPr>
        <w:t xml:space="preserve">BB(NI) and GB(NI) </w:t>
      </w:r>
      <w:r w:rsidRPr="000B784B">
        <w:rPr>
          <w:rStyle w:val="A1"/>
          <w:rFonts w:asciiTheme="minorHAnsi" w:hAnsiTheme="minorHAnsi"/>
          <w:i/>
          <w:iCs/>
          <w:sz w:val="24"/>
          <w:szCs w:val="24"/>
        </w:rPr>
        <w:t>companies should satisfy themselves of the extent of insurance cover provided for their activities within their organ</w:t>
      </w:r>
      <w:r w:rsidR="00D72AA9">
        <w:rPr>
          <w:rStyle w:val="A1"/>
          <w:rFonts w:asciiTheme="minorHAnsi" w:hAnsiTheme="minorHAnsi"/>
          <w:i/>
          <w:iCs/>
          <w:sz w:val="24"/>
          <w:szCs w:val="24"/>
        </w:rPr>
        <w:t>isa</w:t>
      </w:r>
      <w:r w:rsidRPr="000B784B">
        <w:rPr>
          <w:rStyle w:val="A1"/>
          <w:rFonts w:asciiTheme="minorHAnsi" w:hAnsiTheme="minorHAnsi"/>
          <w:i/>
          <w:iCs/>
          <w:sz w:val="24"/>
          <w:szCs w:val="24"/>
        </w:rPr>
        <w:t>tion’s annual capitation.</w:t>
      </w:r>
    </w:p>
    <w:p w:rsidR="009A20F7" w:rsidRDefault="009A20F7" w:rsidP="009A20F7">
      <w:pPr>
        <w:pStyle w:val="Pa0"/>
        <w:rPr>
          <w:rStyle w:val="A5"/>
          <w:rFonts w:asciiTheme="minorHAnsi" w:hAnsiTheme="minorHAnsi"/>
          <w:sz w:val="24"/>
          <w:szCs w:val="24"/>
        </w:rPr>
      </w:pPr>
    </w:p>
    <w:p w:rsidR="009A20F7" w:rsidRPr="000B784B" w:rsidRDefault="009A20F7" w:rsidP="009A20F7">
      <w:pPr>
        <w:pStyle w:val="Pa0"/>
        <w:rPr>
          <w:rFonts w:asciiTheme="minorHAnsi" w:hAnsiTheme="minorHAnsi" w:cs="!PaulMaul"/>
          <w:b/>
          <w:color w:val="000000"/>
        </w:rPr>
      </w:pPr>
      <w:r w:rsidRPr="000B784B">
        <w:rPr>
          <w:rStyle w:val="A5"/>
          <w:rFonts w:asciiTheme="minorHAnsi" w:hAnsiTheme="minorHAnsi"/>
          <w:b/>
          <w:sz w:val="24"/>
          <w:szCs w:val="24"/>
        </w:rPr>
        <w:t>What a fully independent organ</w:t>
      </w:r>
      <w:r w:rsidR="00D72AA9">
        <w:rPr>
          <w:rStyle w:val="A5"/>
          <w:rFonts w:asciiTheme="minorHAnsi" w:hAnsiTheme="minorHAnsi"/>
          <w:b/>
          <w:sz w:val="24"/>
          <w:szCs w:val="24"/>
        </w:rPr>
        <w:t>isa</w:t>
      </w:r>
      <w:r w:rsidRPr="000B784B">
        <w:rPr>
          <w:rStyle w:val="A5"/>
          <w:rFonts w:asciiTheme="minorHAnsi" w:hAnsiTheme="minorHAnsi"/>
          <w:b/>
          <w:sz w:val="24"/>
          <w:szCs w:val="24"/>
        </w:rPr>
        <w:t>tion is responsible for:</w:t>
      </w:r>
    </w:p>
    <w:p w:rsidR="009A20F7" w:rsidRDefault="009A20F7" w:rsidP="009A20F7">
      <w:pPr>
        <w:pStyle w:val="Pa0"/>
        <w:rPr>
          <w:rStyle w:val="A1"/>
          <w:rFonts w:asciiTheme="minorHAnsi" w:hAnsiTheme="minorHAnsi"/>
          <w:sz w:val="24"/>
          <w:szCs w:val="24"/>
        </w:rPr>
      </w:pP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 xml:space="preserve">1. Recruiting, selecting and appointing (including vetting) leaders/ workers in their </w:t>
      </w:r>
      <w:r w:rsidR="00B70B1C">
        <w:rPr>
          <w:rStyle w:val="A1"/>
          <w:rFonts w:asciiTheme="minorHAnsi" w:hAnsiTheme="minorHAnsi"/>
          <w:sz w:val="24"/>
          <w:szCs w:val="24"/>
        </w:rPr>
        <w:t>organisations</w:t>
      </w:r>
      <w:r w:rsidRPr="000B784B">
        <w:rPr>
          <w:rStyle w:val="A1"/>
          <w:rFonts w:asciiTheme="minorHAnsi" w:hAnsiTheme="minorHAnsi"/>
          <w:sz w:val="24"/>
          <w:szCs w:val="24"/>
        </w:rPr>
        <w:t>.</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2. Providing child protection training to the leaders/ workers of their organ</w:t>
      </w:r>
      <w:r w:rsidR="00D72AA9">
        <w:rPr>
          <w:rStyle w:val="A1"/>
          <w:rFonts w:asciiTheme="minorHAnsi" w:hAnsiTheme="minorHAnsi"/>
          <w:sz w:val="24"/>
          <w:szCs w:val="24"/>
        </w:rPr>
        <w:t>isa</w:t>
      </w:r>
      <w:r w:rsidRPr="000B784B">
        <w:rPr>
          <w:rStyle w:val="A1"/>
          <w:rFonts w:asciiTheme="minorHAnsi" w:hAnsiTheme="minorHAnsi"/>
          <w:sz w:val="24"/>
          <w:szCs w:val="24"/>
        </w:rPr>
        <w:t>tion.</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3. Providing annually to the congregation the names and contact details of all leaders following appointment and confirming that all new appointees have been subject to vetting.</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4. Reporting to the statutory agencies any concerns of a child protection nature that have arisen within the independent organ</w:t>
      </w:r>
      <w:r w:rsidR="00D72AA9">
        <w:rPr>
          <w:rStyle w:val="A1"/>
          <w:rFonts w:asciiTheme="minorHAnsi" w:hAnsiTheme="minorHAnsi"/>
          <w:sz w:val="24"/>
          <w:szCs w:val="24"/>
        </w:rPr>
        <w:t>isa</w:t>
      </w:r>
      <w:r w:rsidRPr="000B784B">
        <w:rPr>
          <w:rStyle w:val="A1"/>
          <w:rFonts w:asciiTheme="minorHAnsi" w:hAnsiTheme="minorHAnsi"/>
          <w:sz w:val="24"/>
          <w:szCs w:val="24"/>
        </w:rPr>
        <w:t>tion.</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5. Provide written confirmation to the church that adequate insurance cover is in place for its activities.</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6. Ensuring that the leader in charge signs annually on behalf of the organ</w:t>
      </w:r>
      <w:r w:rsidR="00D72AA9">
        <w:rPr>
          <w:rStyle w:val="A1"/>
          <w:rFonts w:asciiTheme="minorHAnsi" w:hAnsiTheme="minorHAnsi"/>
          <w:sz w:val="24"/>
          <w:szCs w:val="24"/>
        </w:rPr>
        <w:t>isa</w:t>
      </w:r>
      <w:r w:rsidRPr="000B784B">
        <w:rPr>
          <w:rStyle w:val="A1"/>
          <w:rFonts w:asciiTheme="minorHAnsi" w:hAnsiTheme="minorHAnsi"/>
          <w:sz w:val="24"/>
          <w:szCs w:val="24"/>
        </w:rPr>
        <w:t xml:space="preserve">tion, the Common </w:t>
      </w:r>
    </w:p>
    <w:p w:rsidR="009A20F7" w:rsidRPr="000B784B" w:rsidRDefault="009A20F7" w:rsidP="009A20F7">
      <w:pPr>
        <w:pStyle w:val="Pa0"/>
        <w:rPr>
          <w:rFonts w:asciiTheme="minorHAnsi" w:hAnsiTheme="minorHAnsi" w:cs="Bliss"/>
          <w:color w:val="000000"/>
        </w:rPr>
      </w:pPr>
      <w:r w:rsidRPr="000B784B">
        <w:rPr>
          <w:rStyle w:val="A1"/>
          <w:rFonts w:asciiTheme="minorHAnsi" w:hAnsiTheme="minorHAnsi"/>
          <w:sz w:val="24"/>
          <w:szCs w:val="24"/>
        </w:rPr>
        <w:t>Protocol with the congregation providing premises for the organ</w:t>
      </w:r>
      <w:r w:rsidR="00D72AA9">
        <w:rPr>
          <w:rStyle w:val="A1"/>
          <w:rFonts w:asciiTheme="minorHAnsi" w:hAnsiTheme="minorHAnsi"/>
          <w:sz w:val="24"/>
          <w:szCs w:val="24"/>
        </w:rPr>
        <w:t>isa</w:t>
      </w:r>
      <w:r w:rsidRPr="000B784B">
        <w:rPr>
          <w:rStyle w:val="A1"/>
          <w:rFonts w:asciiTheme="minorHAnsi" w:hAnsiTheme="minorHAnsi"/>
          <w:sz w:val="24"/>
          <w:szCs w:val="24"/>
        </w:rPr>
        <w:t>tion’s meetings</w:t>
      </w:r>
    </w:p>
    <w:p w:rsidR="009A20F7" w:rsidRPr="000B784B" w:rsidRDefault="009A20F7" w:rsidP="009A20F7">
      <w:pPr>
        <w:rPr>
          <w:rFonts w:asciiTheme="minorHAnsi" w:hAnsiTheme="minorHAnsi"/>
          <w:b/>
          <w:sz w:val="16"/>
          <w:szCs w:val="16"/>
        </w:rPr>
      </w:pPr>
    </w:p>
    <w:p w:rsidR="00837EFB" w:rsidRDefault="00837EFB" w:rsidP="007D2F90">
      <w:pPr>
        <w:rPr>
          <w:sz w:val="28"/>
          <w:szCs w:val="28"/>
        </w:rPr>
      </w:pPr>
    </w:p>
    <w:p w:rsidR="007D2F90" w:rsidRPr="007D2F90" w:rsidRDefault="007D2F90" w:rsidP="00BD112D">
      <w:pPr>
        <w:pStyle w:val="Heading2"/>
        <w:rPr>
          <w:sz w:val="24"/>
          <w:szCs w:val="24"/>
        </w:rPr>
      </w:pPr>
      <w:r>
        <w:t xml:space="preserve">EMPLOYMENT OF </w:t>
      </w:r>
      <w:r w:rsidR="00BB1E8B">
        <w:t xml:space="preserve">PAID </w:t>
      </w:r>
      <w:r>
        <w:t>WORKERS</w:t>
      </w:r>
      <w:r w:rsidR="0007083B">
        <w:t xml:space="preserve"> 5.</w:t>
      </w:r>
      <w:r w:rsidR="00890837">
        <w:t>6</w:t>
      </w:r>
    </w:p>
    <w:p w:rsidR="007D2F90" w:rsidRDefault="007D2F90" w:rsidP="007D2F90">
      <w:pPr>
        <w:rPr>
          <w:sz w:val="24"/>
          <w:szCs w:val="24"/>
        </w:rPr>
      </w:pPr>
    </w:p>
    <w:p w:rsidR="00730C42" w:rsidRPr="00730C42" w:rsidRDefault="00730C42" w:rsidP="00730C42">
      <w:pPr>
        <w:rPr>
          <w:sz w:val="24"/>
          <w:szCs w:val="24"/>
        </w:rPr>
      </w:pPr>
      <w:r w:rsidRPr="00730C42">
        <w:rPr>
          <w:sz w:val="24"/>
          <w:szCs w:val="24"/>
        </w:rPr>
        <w:t xml:space="preserve">When a congregation is employing someone to work with children, young people or adults they must follow the Appointment Process as usual (5.1). </w:t>
      </w:r>
      <w:r w:rsidR="00D73CFF">
        <w:rPr>
          <w:sz w:val="24"/>
          <w:szCs w:val="24"/>
        </w:rPr>
        <w:t>Guidelines have been produced by the Employment Advisory Group and ca</w:t>
      </w:r>
      <w:r w:rsidR="00550A42">
        <w:rPr>
          <w:sz w:val="24"/>
          <w:szCs w:val="24"/>
        </w:rPr>
        <w:t>n be found on the website (www.irishmethodist.org</w:t>
      </w:r>
      <w:r w:rsidR="00D73CFF">
        <w:rPr>
          <w:sz w:val="24"/>
          <w:szCs w:val="24"/>
        </w:rPr>
        <w:t xml:space="preserve">) </w:t>
      </w:r>
    </w:p>
    <w:p w:rsidR="00730C42" w:rsidRDefault="00730C42" w:rsidP="007D2F90">
      <w:pPr>
        <w:rPr>
          <w:sz w:val="24"/>
          <w:szCs w:val="24"/>
        </w:rPr>
      </w:pPr>
      <w:r>
        <w:rPr>
          <w:sz w:val="24"/>
          <w:szCs w:val="24"/>
        </w:rPr>
        <w:t>Other issues that need to be considered are set out below:</w:t>
      </w:r>
    </w:p>
    <w:p w:rsidR="00550A42" w:rsidRDefault="00550A42" w:rsidP="007D2F90">
      <w:pPr>
        <w:rPr>
          <w:b/>
          <w:sz w:val="24"/>
          <w:szCs w:val="24"/>
        </w:rPr>
      </w:pPr>
    </w:p>
    <w:p w:rsidR="005F2E01" w:rsidRDefault="007D2F90" w:rsidP="007D2F90">
      <w:pPr>
        <w:rPr>
          <w:b/>
          <w:sz w:val="24"/>
          <w:szCs w:val="24"/>
        </w:rPr>
      </w:pPr>
      <w:r w:rsidRPr="0023383D">
        <w:rPr>
          <w:b/>
          <w:sz w:val="24"/>
          <w:szCs w:val="24"/>
        </w:rPr>
        <w:t>Probationary Period</w:t>
      </w:r>
    </w:p>
    <w:p w:rsidR="0007083B" w:rsidRDefault="0007083B" w:rsidP="007D2F90">
      <w:pPr>
        <w:rPr>
          <w:b/>
          <w:sz w:val="24"/>
          <w:szCs w:val="24"/>
        </w:rPr>
      </w:pPr>
    </w:p>
    <w:p w:rsidR="007D2F90" w:rsidRDefault="007D2F90" w:rsidP="007D2F90">
      <w:pPr>
        <w:rPr>
          <w:sz w:val="24"/>
          <w:szCs w:val="24"/>
        </w:rPr>
      </w:pPr>
      <w:r>
        <w:rPr>
          <w:sz w:val="24"/>
          <w:szCs w:val="24"/>
        </w:rPr>
        <w:t>For paid posts</w:t>
      </w:r>
      <w:r w:rsidR="008F5E86">
        <w:rPr>
          <w:sz w:val="24"/>
          <w:szCs w:val="24"/>
        </w:rPr>
        <w:t>,</w:t>
      </w:r>
      <w:r>
        <w:rPr>
          <w:sz w:val="24"/>
          <w:szCs w:val="24"/>
        </w:rPr>
        <w:t xml:space="preserve"> appointment should be conditional on the successful completion of a probatio</w:t>
      </w:r>
      <w:r w:rsidR="008F5E86">
        <w:rPr>
          <w:sz w:val="24"/>
          <w:szCs w:val="24"/>
        </w:rPr>
        <w:t>nary period which is usually six months</w:t>
      </w:r>
      <w:r>
        <w:rPr>
          <w:sz w:val="24"/>
          <w:szCs w:val="24"/>
        </w:rPr>
        <w:t xml:space="preserve">. </w:t>
      </w:r>
    </w:p>
    <w:p w:rsidR="005F2E01" w:rsidRDefault="005F2E01" w:rsidP="007D2F90">
      <w:pPr>
        <w:rPr>
          <w:b/>
          <w:sz w:val="24"/>
          <w:szCs w:val="24"/>
        </w:rPr>
      </w:pPr>
      <w:r>
        <w:rPr>
          <w:b/>
          <w:sz w:val="24"/>
          <w:szCs w:val="24"/>
        </w:rPr>
        <w:lastRenderedPageBreak/>
        <w:t xml:space="preserve">Annual </w:t>
      </w:r>
      <w:r w:rsidRPr="005F2E01">
        <w:rPr>
          <w:b/>
          <w:sz w:val="24"/>
          <w:szCs w:val="24"/>
        </w:rPr>
        <w:t>Appra</w:t>
      </w:r>
      <w:r w:rsidR="00D72AA9">
        <w:rPr>
          <w:b/>
          <w:sz w:val="24"/>
          <w:szCs w:val="24"/>
        </w:rPr>
        <w:t>isa</w:t>
      </w:r>
      <w:r w:rsidRPr="005F2E01">
        <w:rPr>
          <w:b/>
          <w:sz w:val="24"/>
          <w:szCs w:val="24"/>
        </w:rPr>
        <w:t>l</w:t>
      </w:r>
    </w:p>
    <w:p w:rsidR="00D73CFF" w:rsidRDefault="00D73CFF" w:rsidP="005F2E01">
      <w:pPr>
        <w:spacing w:line="200" w:lineRule="atLeast"/>
        <w:rPr>
          <w:b/>
          <w:sz w:val="24"/>
          <w:szCs w:val="24"/>
        </w:rPr>
      </w:pPr>
    </w:p>
    <w:p w:rsidR="007D2F90" w:rsidRDefault="00D73CFF" w:rsidP="005F2E01">
      <w:pPr>
        <w:spacing w:line="200" w:lineRule="atLeast"/>
        <w:rPr>
          <w:rFonts w:eastAsia="Times New Roman"/>
          <w:sz w:val="24"/>
          <w:szCs w:val="24"/>
        </w:rPr>
      </w:pPr>
      <w:r w:rsidRPr="00D73CFF">
        <w:rPr>
          <w:sz w:val="24"/>
          <w:szCs w:val="24"/>
        </w:rPr>
        <w:t>E</w:t>
      </w:r>
      <w:r w:rsidR="005F2E01">
        <w:rPr>
          <w:rFonts w:eastAsia="Times New Roman"/>
          <w:sz w:val="24"/>
          <w:szCs w:val="24"/>
        </w:rPr>
        <w:t>mployee</w:t>
      </w:r>
      <w:r>
        <w:rPr>
          <w:rFonts w:eastAsia="Times New Roman"/>
          <w:sz w:val="24"/>
          <w:szCs w:val="24"/>
        </w:rPr>
        <w:t>s</w:t>
      </w:r>
      <w:r w:rsidR="005F2E01">
        <w:rPr>
          <w:rFonts w:eastAsia="Times New Roman"/>
          <w:sz w:val="24"/>
          <w:szCs w:val="24"/>
        </w:rPr>
        <w:t xml:space="preserve"> should have an annual </w:t>
      </w:r>
      <w:r w:rsidR="007D2F90" w:rsidRPr="00B36712">
        <w:rPr>
          <w:rFonts w:eastAsia="Times New Roman"/>
          <w:sz w:val="24"/>
          <w:szCs w:val="24"/>
        </w:rPr>
        <w:t>appra</w:t>
      </w:r>
      <w:r w:rsidR="00D72AA9">
        <w:rPr>
          <w:rFonts w:eastAsia="Times New Roman"/>
          <w:sz w:val="24"/>
          <w:szCs w:val="24"/>
        </w:rPr>
        <w:t>isa</w:t>
      </w:r>
      <w:r w:rsidR="007D2F90" w:rsidRPr="00B36712">
        <w:rPr>
          <w:rFonts w:eastAsia="Times New Roman"/>
          <w:sz w:val="24"/>
          <w:szCs w:val="24"/>
        </w:rPr>
        <w:t xml:space="preserve">l of the post using a structured scheme </w:t>
      </w:r>
      <w:r w:rsidR="00875F83">
        <w:rPr>
          <w:rFonts w:eastAsia="Times New Roman"/>
          <w:sz w:val="24"/>
          <w:szCs w:val="24"/>
        </w:rPr>
        <w:t>that</w:t>
      </w:r>
      <w:r w:rsidR="007D2F90" w:rsidRPr="00B36712">
        <w:rPr>
          <w:rFonts w:eastAsia="Times New Roman"/>
          <w:sz w:val="24"/>
          <w:szCs w:val="24"/>
        </w:rPr>
        <w:t xml:space="preserve"> allows both the employee and employer to review progress in different areas of the job; this should use an appra</w:t>
      </w:r>
      <w:r w:rsidR="00D72AA9">
        <w:rPr>
          <w:rFonts w:eastAsia="Times New Roman"/>
          <w:sz w:val="24"/>
          <w:szCs w:val="24"/>
        </w:rPr>
        <w:t>isa</w:t>
      </w:r>
      <w:r w:rsidR="007D2F90" w:rsidRPr="00B36712">
        <w:rPr>
          <w:rFonts w:eastAsia="Times New Roman"/>
          <w:sz w:val="24"/>
          <w:szCs w:val="24"/>
        </w:rPr>
        <w:t xml:space="preserve">l form completed by both </w:t>
      </w:r>
      <w:r w:rsidR="005F2E01">
        <w:rPr>
          <w:rFonts w:eastAsia="Times New Roman"/>
          <w:sz w:val="24"/>
          <w:szCs w:val="24"/>
        </w:rPr>
        <w:t>the employee and the employer</w:t>
      </w:r>
      <w:r w:rsidR="007D2F90" w:rsidRPr="00B36712">
        <w:rPr>
          <w:rFonts w:eastAsia="Times New Roman"/>
          <w:sz w:val="24"/>
          <w:szCs w:val="24"/>
        </w:rPr>
        <w:t xml:space="preserve"> to a review meeting which, although s</w:t>
      </w:r>
      <w:r w:rsidR="005F2E01">
        <w:rPr>
          <w:rFonts w:eastAsia="Times New Roman"/>
          <w:sz w:val="24"/>
          <w:szCs w:val="24"/>
        </w:rPr>
        <w:t>tructured, should be informal</w:t>
      </w:r>
      <w:r w:rsidR="007D2F90" w:rsidRPr="00B36712">
        <w:rPr>
          <w:rFonts w:eastAsia="Times New Roman"/>
          <w:sz w:val="24"/>
          <w:szCs w:val="24"/>
        </w:rPr>
        <w:t>.</w:t>
      </w:r>
    </w:p>
    <w:p w:rsidR="005F2E01" w:rsidRDefault="005F2E01" w:rsidP="005F2E01">
      <w:pPr>
        <w:spacing w:line="200" w:lineRule="atLeast"/>
        <w:jc w:val="both"/>
        <w:rPr>
          <w:rFonts w:ascii="Times" w:eastAsia="Times New Roman" w:hAnsi="Times"/>
          <w:sz w:val="24"/>
          <w:szCs w:val="24"/>
        </w:rPr>
      </w:pPr>
    </w:p>
    <w:p w:rsidR="005F2E01" w:rsidRDefault="005F2E01" w:rsidP="005F2E01">
      <w:pPr>
        <w:spacing w:line="200" w:lineRule="atLeast"/>
        <w:jc w:val="both"/>
        <w:rPr>
          <w:rFonts w:eastAsia="Times New Roman"/>
          <w:b/>
          <w:sz w:val="24"/>
          <w:szCs w:val="24"/>
        </w:rPr>
      </w:pPr>
      <w:r w:rsidRPr="00ED3FA2">
        <w:rPr>
          <w:rFonts w:eastAsia="Times New Roman"/>
          <w:b/>
          <w:sz w:val="24"/>
          <w:szCs w:val="24"/>
        </w:rPr>
        <w:t xml:space="preserve">Salary </w:t>
      </w:r>
    </w:p>
    <w:p w:rsidR="0007083B" w:rsidRPr="00ED3FA2" w:rsidRDefault="0007083B" w:rsidP="005F2E01">
      <w:pPr>
        <w:spacing w:line="200" w:lineRule="atLeast"/>
        <w:jc w:val="both"/>
        <w:rPr>
          <w:rFonts w:eastAsia="Times New Roman"/>
          <w:b/>
          <w:sz w:val="24"/>
          <w:szCs w:val="24"/>
        </w:rPr>
      </w:pPr>
    </w:p>
    <w:p w:rsidR="007D2F90" w:rsidRDefault="005F2E01" w:rsidP="005F2E01">
      <w:pPr>
        <w:spacing w:line="200" w:lineRule="atLeast"/>
        <w:ind w:hanging="426"/>
        <w:rPr>
          <w:rFonts w:eastAsia="Times New Roman"/>
          <w:sz w:val="24"/>
          <w:szCs w:val="24"/>
        </w:rPr>
      </w:pPr>
      <w:r w:rsidRPr="00ED3FA2">
        <w:rPr>
          <w:rFonts w:eastAsia="Times New Roman"/>
          <w:sz w:val="24"/>
          <w:szCs w:val="24"/>
        </w:rPr>
        <w:t xml:space="preserve">        </w:t>
      </w:r>
      <w:r w:rsidR="00D73CFF">
        <w:rPr>
          <w:rFonts w:eastAsia="Times New Roman"/>
          <w:sz w:val="24"/>
          <w:szCs w:val="24"/>
        </w:rPr>
        <w:t>C</w:t>
      </w:r>
      <w:r w:rsidR="007D2F90" w:rsidRPr="00ED3FA2">
        <w:rPr>
          <w:rFonts w:eastAsia="Times New Roman"/>
          <w:sz w:val="24"/>
          <w:szCs w:val="24"/>
        </w:rPr>
        <w:t>onsideration should be given to awarding an annual salary increment each year if, after the appra</w:t>
      </w:r>
      <w:r w:rsidR="00D72AA9">
        <w:rPr>
          <w:rFonts w:eastAsia="Times New Roman"/>
          <w:sz w:val="24"/>
          <w:szCs w:val="24"/>
        </w:rPr>
        <w:t>isa</w:t>
      </w:r>
      <w:r w:rsidR="007D2F90" w:rsidRPr="00ED3FA2">
        <w:rPr>
          <w:rFonts w:eastAsia="Times New Roman"/>
          <w:sz w:val="24"/>
          <w:szCs w:val="24"/>
        </w:rPr>
        <w:t>l process is complete, it is agreed that the employee has reached the objective and measurable outcomes set the previous year. Any series of incremental rises should only be up to the maximum point on the salary scale set within the contract of employment.</w:t>
      </w:r>
    </w:p>
    <w:p w:rsidR="00ED3FA2" w:rsidRDefault="00ED3FA2" w:rsidP="005F2E01">
      <w:pPr>
        <w:spacing w:line="200" w:lineRule="atLeast"/>
        <w:ind w:hanging="426"/>
        <w:rPr>
          <w:rFonts w:eastAsia="Times New Roman"/>
          <w:sz w:val="24"/>
          <w:szCs w:val="24"/>
        </w:rPr>
      </w:pPr>
    </w:p>
    <w:p w:rsidR="007D2F90" w:rsidRDefault="00ED3FA2" w:rsidP="00ED3FA2">
      <w:pPr>
        <w:spacing w:line="200" w:lineRule="atLeast"/>
        <w:rPr>
          <w:rFonts w:eastAsia="Times New Roman"/>
          <w:b/>
          <w:sz w:val="24"/>
          <w:szCs w:val="24"/>
        </w:rPr>
      </w:pPr>
      <w:r>
        <w:rPr>
          <w:rFonts w:eastAsia="Times New Roman"/>
          <w:b/>
          <w:sz w:val="24"/>
          <w:szCs w:val="24"/>
        </w:rPr>
        <w:t xml:space="preserve">Child Protection </w:t>
      </w:r>
      <w:r w:rsidRPr="00ED3FA2">
        <w:rPr>
          <w:rFonts w:eastAsia="Times New Roman"/>
          <w:b/>
          <w:sz w:val="24"/>
          <w:szCs w:val="24"/>
        </w:rPr>
        <w:t>Training</w:t>
      </w:r>
    </w:p>
    <w:p w:rsidR="0007083B" w:rsidRDefault="0007083B" w:rsidP="00ED3FA2">
      <w:pPr>
        <w:spacing w:line="200" w:lineRule="atLeast"/>
        <w:rPr>
          <w:rFonts w:eastAsia="Times New Roman"/>
          <w:b/>
          <w:sz w:val="24"/>
          <w:szCs w:val="24"/>
        </w:rPr>
      </w:pPr>
    </w:p>
    <w:p w:rsidR="006F4E5B" w:rsidRPr="0007083B" w:rsidRDefault="00ED3FA2" w:rsidP="0007083B">
      <w:pPr>
        <w:spacing w:line="200" w:lineRule="atLeast"/>
        <w:rPr>
          <w:rFonts w:eastAsia="Times New Roman"/>
          <w:sz w:val="24"/>
          <w:szCs w:val="24"/>
        </w:rPr>
      </w:pPr>
      <w:r>
        <w:rPr>
          <w:rFonts w:eastAsia="Times New Roman"/>
          <w:sz w:val="24"/>
          <w:szCs w:val="24"/>
        </w:rPr>
        <w:t xml:space="preserve">Once appointed the employee should be given a copy of the congregation’s child protection policy and attend Taking Care training if they have not already within the last year. </w:t>
      </w:r>
    </w:p>
    <w:p w:rsidR="00471CF8" w:rsidRDefault="00471CF8" w:rsidP="0052094A">
      <w:pPr>
        <w:rPr>
          <w:b/>
          <w:sz w:val="28"/>
          <w:szCs w:val="28"/>
        </w:rPr>
      </w:pPr>
    </w:p>
    <w:p w:rsidR="00D625E1" w:rsidRDefault="00D625E1"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2E3CA2" w:rsidRDefault="002E3CA2" w:rsidP="0052094A">
      <w:pPr>
        <w:rPr>
          <w:b/>
          <w:sz w:val="28"/>
          <w:szCs w:val="28"/>
        </w:rPr>
      </w:pPr>
    </w:p>
    <w:p w:rsidR="00550A42" w:rsidRDefault="00550A42" w:rsidP="0052094A">
      <w:pPr>
        <w:rPr>
          <w:b/>
          <w:sz w:val="28"/>
          <w:szCs w:val="28"/>
        </w:rPr>
      </w:pPr>
    </w:p>
    <w:p w:rsidR="006F4E5B" w:rsidRDefault="002B170E" w:rsidP="00BD112D">
      <w:pPr>
        <w:pStyle w:val="Heading1"/>
      </w:pPr>
      <w:r>
        <w:lastRenderedPageBreak/>
        <w:t>WORKING TOGETHER</w:t>
      </w:r>
    </w:p>
    <w:p w:rsidR="002B170E" w:rsidRDefault="002B170E" w:rsidP="0052094A">
      <w:pPr>
        <w:rPr>
          <w:b/>
          <w:sz w:val="28"/>
          <w:szCs w:val="28"/>
        </w:rPr>
      </w:pPr>
    </w:p>
    <w:p w:rsidR="00DF133D" w:rsidRDefault="00DF133D" w:rsidP="00BD112D">
      <w:pPr>
        <w:pStyle w:val="Heading2"/>
      </w:pPr>
      <w:r>
        <w:t>RESPONSI</w:t>
      </w:r>
      <w:r w:rsidR="00FE51CD">
        <w:t>BILITIES OF ALL LEADERS</w:t>
      </w:r>
      <w:r w:rsidR="0007083B">
        <w:t xml:space="preserve"> 6.1</w:t>
      </w:r>
    </w:p>
    <w:p w:rsidR="00DF133D" w:rsidRDefault="00DF133D" w:rsidP="0052094A">
      <w:pPr>
        <w:rPr>
          <w:sz w:val="24"/>
          <w:szCs w:val="24"/>
        </w:rPr>
      </w:pPr>
    </w:p>
    <w:p w:rsidR="00FE51CD" w:rsidRDefault="00FE51CD" w:rsidP="0052094A">
      <w:pPr>
        <w:rPr>
          <w:sz w:val="24"/>
          <w:szCs w:val="24"/>
        </w:rPr>
      </w:pPr>
      <w:r>
        <w:rPr>
          <w:sz w:val="24"/>
          <w:szCs w:val="24"/>
        </w:rPr>
        <w:t>To ensure that the organ</w:t>
      </w:r>
      <w:r w:rsidR="00D72AA9">
        <w:rPr>
          <w:sz w:val="24"/>
          <w:szCs w:val="24"/>
        </w:rPr>
        <w:t>isa</w:t>
      </w:r>
      <w:r>
        <w:rPr>
          <w:sz w:val="24"/>
          <w:szCs w:val="24"/>
        </w:rPr>
        <w:t>tion responds in a correct and prompt manner to concerns, accidents and incidents within an organ</w:t>
      </w:r>
      <w:r w:rsidR="00D72AA9">
        <w:rPr>
          <w:sz w:val="24"/>
          <w:szCs w:val="24"/>
        </w:rPr>
        <w:t>isa</w:t>
      </w:r>
      <w:r>
        <w:rPr>
          <w:sz w:val="24"/>
          <w:szCs w:val="24"/>
        </w:rPr>
        <w:t>tion, all leaders need to check that:</w:t>
      </w:r>
    </w:p>
    <w:p w:rsidR="00FE51CD" w:rsidRDefault="00FE51CD" w:rsidP="0052094A">
      <w:pPr>
        <w:rPr>
          <w:sz w:val="24"/>
          <w:szCs w:val="24"/>
        </w:rPr>
      </w:pPr>
    </w:p>
    <w:p w:rsidR="00FE51CD" w:rsidRDefault="00FE51CD" w:rsidP="00CA469A">
      <w:pPr>
        <w:numPr>
          <w:ilvl w:val="0"/>
          <w:numId w:val="4"/>
        </w:numPr>
        <w:rPr>
          <w:sz w:val="24"/>
          <w:szCs w:val="24"/>
        </w:rPr>
      </w:pPr>
      <w:r>
        <w:rPr>
          <w:sz w:val="24"/>
          <w:szCs w:val="24"/>
        </w:rPr>
        <w:t>There are Accident</w:t>
      </w:r>
      <w:r w:rsidR="00EB5EC8">
        <w:rPr>
          <w:sz w:val="24"/>
          <w:szCs w:val="24"/>
        </w:rPr>
        <w:t>/Incident</w:t>
      </w:r>
      <w:r>
        <w:rPr>
          <w:sz w:val="24"/>
          <w:szCs w:val="24"/>
        </w:rPr>
        <w:t xml:space="preserve"> Report Forms on the premises.</w:t>
      </w:r>
    </w:p>
    <w:p w:rsidR="00FE51CD" w:rsidRDefault="00FE51CD" w:rsidP="00CA469A">
      <w:pPr>
        <w:numPr>
          <w:ilvl w:val="0"/>
          <w:numId w:val="4"/>
        </w:numPr>
        <w:rPr>
          <w:sz w:val="24"/>
          <w:szCs w:val="24"/>
        </w:rPr>
      </w:pPr>
      <w:r>
        <w:rPr>
          <w:sz w:val="24"/>
          <w:szCs w:val="24"/>
        </w:rPr>
        <w:t>The leader in charge has immediate access to names, addresses and phone numbers of the children/young people attending.</w:t>
      </w:r>
    </w:p>
    <w:p w:rsidR="00FE51CD" w:rsidRDefault="00FE51CD" w:rsidP="00CA469A">
      <w:pPr>
        <w:numPr>
          <w:ilvl w:val="0"/>
          <w:numId w:val="4"/>
        </w:numPr>
        <w:rPr>
          <w:sz w:val="24"/>
          <w:szCs w:val="24"/>
        </w:rPr>
      </w:pPr>
      <w:r>
        <w:rPr>
          <w:sz w:val="24"/>
          <w:szCs w:val="24"/>
        </w:rPr>
        <w:t>There is access to a phone in the event of an emergency.</w:t>
      </w:r>
    </w:p>
    <w:p w:rsidR="00D625E1" w:rsidRDefault="00FE51CD" w:rsidP="00CA469A">
      <w:pPr>
        <w:numPr>
          <w:ilvl w:val="0"/>
          <w:numId w:val="4"/>
        </w:numPr>
        <w:rPr>
          <w:sz w:val="24"/>
          <w:szCs w:val="24"/>
        </w:rPr>
      </w:pPr>
      <w:r w:rsidRPr="00D625E1">
        <w:rPr>
          <w:sz w:val="24"/>
          <w:szCs w:val="24"/>
        </w:rPr>
        <w:t xml:space="preserve">All leaders are aware of the reporting procedure in the event of a concern or </w:t>
      </w:r>
      <w:r w:rsidR="00EB5EC8" w:rsidRPr="00D625E1">
        <w:rPr>
          <w:sz w:val="24"/>
          <w:szCs w:val="24"/>
        </w:rPr>
        <w:t>accident/</w:t>
      </w:r>
      <w:r w:rsidR="00D625E1" w:rsidRPr="00D625E1">
        <w:rPr>
          <w:sz w:val="24"/>
          <w:szCs w:val="24"/>
        </w:rPr>
        <w:t>incident</w:t>
      </w:r>
      <w:r w:rsidRPr="00D625E1">
        <w:rPr>
          <w:sz w:val="24"/>
          <w:szCs w:val="24"/>
        </w:rPr>
        <w:t xml:space="preserve"> </w:t>
      </w:r>
      <w:r w:rsidR="00D625E1" w:rsidRPr="00D625E1">
        <w:rPr>
          <w:sz w:val="24"/>
          <w:szCs w:val="24"/>
        </w:rPr>
        <w:t>(t</w:t>
      </w:r>
      <w:r w:rsidR="00241C21" w:rsidRPr="00D625E1">
        <w:rPr>
          <w:sz w:val="24"/>
          <w:szCs w:val="24"/>
        </w:rPr>
        <w:t xml:space="preserve">he </w:t>
      </w:r>
      <w:r w:rsidRPr="00D625E1">
        <w:rPr>
          <w:sz w:val="24"/>
          <w:szCs w:val="24"/>
        </w:rPr>
        <w:t>Report of Concern f</w:t>
      </w:r>
      <w:r w:rsidR="00241C21" w:rsidRPr="00D625E1">
        <w:rPr>
          <w:sz w:val="24"/>
          <w:szCs w:val="24"/>
        </w:rPr>
        <w:t>orm is</w:t>
      </w:r>
      <w:r w:rsidR="00EB5EC8" w:rsidRPr="00D625E1">
        <w:rPr>
          <w:sz w:val="24"/>
          <w:szCs w:val="24"/>
        </w:rPr>
        <w:t xml:space="preserve"> available in section </w:t>
      </w:r>
      <w:r w:rsidR="003E73D4" w:rsidRPr="00D625E1">
        <w:rPr>
          <w:sz w:val="24"/>
          <w:szCs w:val="24"/>
        </w:rPr>
        <w:t>12</w:t>
      </w:r>
      <w:r w:rsidR="00D625E1">
        <w:rPr>
          <w:sz w:val="24"/>
          <w:szCs w:val="24"/>
        </w:rPr>
        <w:t>).</w:t>
      </w:r>
    </w:p>
    <w:p w:rsidR="00FE51CD" w:rsidRPr="00D625E1" w:rsidRDefault="00FE51CD" w:rsidP="00CA469A">
      <w:pPr>
        <w:numPr>
          <w:ilvl w:val="0"/>
          <w:numId w:val="4"/>
        </w:numPr>
        <w:rPr>
          <w:sz w:val="24"/>
          <w:szCs w:val="24"/>
        </w:rPr>
      </w:pPr>
      <w:r w:rsidRPr="00D625E1">
        <w:rPr>
          <w:sz w:val="24"/>
          <w:szCs w:val="24"/>
        </w:rPr>
        <w:t>All leaders should know the name and phone number of the Designated Person.</w:t>
      </w:r>
    </w:p>
    <w:p w:rsidR="00FE51CD" w:rsidRDefault="00FE51CD" w:rsidP="00CA469A">
      <w:pPr>
        <w:numPr>
          <w:ilvl w:val="0"/>
          <w:numId w:val="4"/>
        </w:numPr>
        <w:rPr>
          <w:sz w:val="24"/>
          <w:szCs w:val="24"/>
        </w:rPr>
      </w:pPr>
      <w:r>
        <w:rPr>
          <w:sz w:val="24"/>
          <w:szCs w:val="24"/>
        </w:rPr>
        <w:t xml:space="preserve">All leaders should have a good understanding of the </w:t>
      </w:r>
      <w:r w:rsidR="003B71F1">
        <w:rPr>
          <w:sz w:val="24"/>
          <w:szCs w:val="24"/>
        </w:rPr>
        <w:t xml:space="preserve">need to keep personal details of young people and other leaders confidential. </w:t>
      </w:r>
    </w:p>
    <w:p w:rsidR="00FE51CD" w:rsidRDefault="00FE51CD" w:rsidP="00CA469A">
      <w:pPr>
        <w:numPr>
          <w:ilvl w:val="0"/>
          <w:numId w:val="4"/>
        </w:numPr>
        <w:rPr>
          <w:sz w:val="24"/>
          <w:szCs w:val="24"/>
        </w:rPr>
      </w:pPr>
      <w:r>
        <w:rPr>
          <w:sz w:val="24"/>
          <w:szCs w:val="24"/>
        </w:rPr>
        <w:t>Leaders should be sensitive to the backgrounds</w:t>
      </w:r>
      <w:r w:rsidR="00730C42">
        <w:rPr>
          <w:sz w:val="24"/>
          <w:szCs w:val="24"/>
        </w:rPr>
        <w:t>, medical history</w:t>
      </w:r>
      <w:r>
        <w:rPr>
          <w:sz w:val="24"/>
          <w:szCs w:val="24"/>
        </w:rPr>
        <w:t xml:space="preserve"> and family circumstances of all children.</w:t>
      </w:r>
    </w:p>
    <w:p w:rsidR="00FE51CD" w:rsidRPr="00FE51CD" w:rsidRDefault="00FE51CD" w:rsidP="0052094A">
      <w:pPr>
        <w:rPr>
          <w:sz w:val="24"/>
          <w:szCs w:val="24"/>
        </w:rPr>
      </w:pPr>
    </w:p>
    <w:p w:rsidR="00DF133D" w:rsidRDefault="00DF133D" w:rsidP="00BD112D">
      <w:pPr>
        <w:pStyle w:val="Heading2"/>
      </w:pPr>
      <w:r>
        <w:t>TEAM WORK</w:t>
      </w:r>
      <w:r w:rsidR="0007083B">
        <w:t xml:space="preserve"> 6.2</w:t>
      </w:r>
    </w:p>
    <w:p w:rsidR="00DF133D" w:rsidRDefault="00DF133D" w:rsidP="0052094A">
      <w:pPr>
        <w:rPr>
          <w:sz w:val="28"/>
          <w:szCs w:val="28"/>
        </w:rPr>
      </w:pPr>
    </w:p>
    <w:p w:rsidR="00D41A50" w:rsidRDefault="00D41A50" w:rsidP="00CA469A">
      <w:pPr>
        <w:numPr>
          <w:ilvl w:val="0"/>
          <w:numId w:val="5"/>
        </w:numPr>
        <w:rPr>
          <w:sz w:val="24"/>
          <w:szCs w:val="24"/>
        </w:rPr>
      </w:pPr>
      <w:r>
        <w:rPr>
          <w:sz w:val="24"/>
          <w:szCs w:val="24"/>
        </w:rPr>
        <w:t xml:space="preserve">Each </w:t>
      </w:r>
      <w:r w:rsidR="00D72AA9">
        <w:rPr>
          <w:sz w:val="24"/>
          <w:szCs w:val="24"/>
        </w:rPr>
        <w:t>organisation</w:t>
      </w:r>
      <w:r>
        <w:rPr>
          <w:sz w:val="24"/>
          <w:szCs w:val="24"/>
        </w:rPr>
        <w:t xml:space="preserve"> leader and helper must be fully acquainted with the Child Protection Policy and </w:t>
      </w:r>
      <w:r w:rsidR="00F0240A">
        <w:rPr>
          <w:sz w:val="24"/>
          <w:szCs w:val="24"/>
        </w:rPr>
        <w:t>reporting process.</w:t>
      </w:r>
    </w:p>
    <w:p w:rsidR="00D41A50" w:rsidRDefault="00D41A50" w:rsidP="00D41A50">
      <w:pPr>
        <w:ind w:left="720"/>
        <w:rPr>
          <w:sz w:val="24"/>
          <w:szCs w:val="24"/>
        </w:rPr>
      </w:pPr>
    </w:p>
    <w:p w:rsidR="00FE51CD" w:rsidRDefault="00D41A50" w:rsidP="00CA469A">
      <w:pPr>
        <w:numPr>
          <w:ilvl w:val="0"/>
          <w:numId w:val="5"/>
        </w:numPr>
        <w:rPr>
          <w:sz w:val="24"/>
          <w:szCs w:val="24"/>
        </w:rPr>
      </w:pPr>
      <w:r>
        <w:rPr>
          <w:sz w:val="24"/>
          <w:szCs w:val="24"/>
        </w:rPr>
        <w:t xml:space="preserve">Each </w:t>
      </w:r>
      <w:r w:rsidR="00D72AA9">
        <w:rPr>
          <w:sz w:val="24"/>
          <w:szCs w:val="24"/>
        </w:rPr>
        <w:t>organisation</w:t>
      </w:r>
      <w:r>
        <w:rPr>
          <w:sz w:val="24"/>
          <w:szCs w:val="24"/>
        </w:rPr>
        <w:t xml:space="preserve"> should draw up clearly defined aims and objectives for its overall running and review this on an annual basis.</w:t>
      </w:r>
    </w:p>
    <w:p w:rsidR="00A67196" w:rsidRDefault="00A67196" w:rsidP="00A67196">
      <w:pPr>
        <w:pStyle w:val="ListParagraph"/>
        <w:rPr>
          <w:sz w:val="24"/>
          <w:szCs w:val="24"/>
        </w:rPr>
      </w:pPr>
    </w:p>
    <w:p w:rsidR="00A67196" w:rsidRPr="00A67196" w:rsidRDefault="00A67196" w:rsidP="00CA469A">
      <w:pPr>
        <w:numPr>
          <w:ilvl w:val="0"/>
          <w:numId w:val="5"/>
        </w:numPr>
        <w:rPr>
          <w:sz w:val="24"/>
          <w:szCs w:val="24"/>
        </w:rPr>
      </w:pPr>
      <w:r>
        <w:rPr>
          <w:sz w:val="24"/>
          <w:szCs w:val="24"/>
        </w:rPr>
        <w:t xml:space="preserve">Each leader and helper </w:t>
      </w:r>
      <w:r w:rsidR="00F0240A">
        <w:rPr>
          <w:sz w:val="24"/>
          <w:szCs w:val="24"/>
        </w:rPr>
        <w:t>should</w:t>
      </w:r>
      <w:r>
        <w:rPr>
          <w:sz w:val="24"/>
          <w:szCs w:val="24"/>
        </w:rPr>
        <w:t xml:space="preserve"> be acquainted with, and be in full support of, the </w:t>
      </w:r>
      <w:r w:rsidR="00F0240A">
        <w:rPr>
          <w:sz w:val="24"/>
          <w:szCs w:val="24"/>
        </w:rPr>
        <w:t>code of conduct</w:t>
      </w:r>
      <w:r>
        <w:rPr>
          <w:sz w:val="24"/>
          <w:szCs w:val="24"/>
        </w:rPr>
        <w:t xml:space="preserve"> for the </w:t>
      </w:r>
      <w:r w:rsidR="00D72AA9">
        <w:rPr>
          <w:sz w:val="24"/>
          <w:szCs w:val="24"/>
        </w:rPr>
        <w:t>organisation</w:t>
      </w:r>
      <w:r>
        <w:rPr>
          <w:sz w:val="24"/>
          <w:szCs w:val="24"/>
        </w:rPr>
        <w:t>.</w:t>
      </w:r>
    </w:p>
    <w:p w:rsidR="00D41A50" w:rsidRDefault="00D41A50" w:rsidP="0052094A">
      <w:pPr>
        <w:rPr>
          <w:sz w:val="24"/>
          <w:szCs w:val="24"/>
        </w:rPr>
      </w:pPr>
    </w:p>
    <w:p w:rsidR="00D41A50" w:rsidRDefault="00D41A50" w:rsidP="00CA469A">
      <w:pPr>
        <w:numPr>
          <w:ilvl w:val="0"/>
          <w:numId w:val="5"/>
        </w:numPr>
        <w:rPr>
          <w:sz w:val="24"/>
          <w:szCs w:val="24"/>
        </w:rPr>
      </w:pPr>
      <w:r w:rsidRPr="00F0240A">
        <w:rPr>
          <w:sz w:val="24"/>
          <w:szCs w:val="24"/>
        </w:rPr>
        <w:t xml:space="preserve">Within each </w:t>
      </w:r>
      <w:r w:rsidR="00D72AA9">
        <w:rPr>
          <w:sz w:val="24"/>
          <w:szCs w:val="24"/>
        </w:rPr>
        <w:t>organisation</w:t>
      </w:r>
      <w:r w:rsidRPr="00F0240A">
        <w:rPr>
          <w:sz w:val="24"/>
          <w:szCs w:val="24"/>
        </w:rPr>
        <w:t xml:space="preserve">, a clearly defined line of accountability should be in place, whereby all leaders and helpers report to the appointed leader in charge. The leader </w:t>
      </w:r>
      <w:r w:rsidR="00F0240A" w:rsidRPr="00F0240A">
        <w:rPr>
          <w:sz w:val="24"/>
          <w:szCs w:val="24"/>
        </w:rPr>
        <w:t xml:space="preserve">in charge </w:t>
      </w:r>
      <w:r w:rsidRPr="00F0240A">
        <w:rPr>
          <w:sz w:val="24"/>
          <w:szCs w:val="24"/>
        </w:rPr>
        <w:t xml:space="preserve">reports to the </w:t>
      </w:r>
      <w:r w:rsidR="00D76932">
        <w:rPr>
          <w:sz w:val="24"/>
          <w:szCs w:val="24"/>
        </w:rPr>
        <w:t>Church Council</w:t>
      </w:r>
      <w:r w:rsidRPr="00F0240A">
        <w:rPr>
          <w:sz w:val="24"/>
          <w:szCs w:val="24"/>
        </w:rPr>
        <w:t xml:space="preserve"> </w:t>
      </w:r>
      <w:r w:rsidR="003B71F1" w:rsidRPr="00F0240A">
        <w:rPr>
          <w:sz w:val="24"/>
          <w:szCs w:val="24"/>
        </w:rPr>
        <w:t>with which</w:t>
      </w:r>
      <w:r w:rsidRPr="00F0240A">
        <w:rPr>
          <w:sz w:val="24"/>
          <w:szCs w:val="24"/>
        </w:rPr>
        <w:t xml:space="preserve"> ultimate responsibility lies. </w:t>
      </w:r>
    </w:p>
    <w:p w:rsidR="00F0240A" w:rsidRPr="00F0240A" w:rsidRDefault="00F0240A" w:rsidP="00F0240A">
      <w:pPr>
        <w:rPr>
          <w:sz w:val="24"/>
          <w:szCs w:val="24"/>
        </w:rPr>
      </w:pPr>
    </w:p>
    <w:p w:rsidR="00D41A50" w:rsidRDefault="00D41A50" w:rsidP="00CA469A">
      <w:pPr>
        <w:numPr>
          <w:ilvl w:val="0"/>
          <w:numId w:val="5"/>
        </w:numPr>
        <w:rPr>
          <w:sz w:val="24"/>
          <w:szCs w:val="24"/>
        </w:rPr>
      </w:pPr>
      <w:r>
        <w:rPr>
          <w:sz w:val="24"/>
          <w:szCs w:val="24"/>
        </w:rPr>
        <w:t xml:space="preserve">At any given meeting, leaders and helpers </w:t>
      </w:r>
      <w:r w:rsidR="00F0240A">
        <w:rPr>
          <w:sz w:val="24"/>
          <w:szCs w:val="24"/>
        </w:rPr>
        <w:t xml:space="preserve">should </w:t>
      </w:r>
      <w:r>
        <w:rPr>
          <w:sz w:val="24"/>
          <w:szCs w:val="24"/>
        </w:rPr>
        <w:t>be informed of the specific programme, and be clear about one another’s responsibilities.</w:t>
      </w:r>
    </w:p>
    <w:p w:rsidR="00D41A50" w:rsidRDefault="00D41A50" w:rsidP="00D41A50">
      <w:pPr>
        <w:pStyle w:val="ListParagraph"/>
        <w:rPr>
          <w:sz w:val="24"/>
          <w:szCs w:val="24"/>
        </w:rPr>
      </w:pPr>
    </w:p>
    <w:p w:rsidR="00D41A50" w:rsidRDefault="00D41A50" w:rsidP="00CA469A">
      <w:pPr>
        <w:numPr>
          <w:ilvl w:val="0"/>
          <w:numId w:val="5"/>
        </w:numPr>
        <w:rPr>
          <w:sz w:val="24"/>
          <w:szCs w:val="24"/>
        </w:rPr>
      </w:pPr>
      <w:r>
        <w:rPr>
          <w:sz w:val="24"/>
          <w:szCs w:val="24"/>
        </w:rPr>
        <w:t>Acquaint the team (especially new leaders and helpers) with useful advice on getting to know children i.e. trying to get to know the names of the children as quickly as possible; talking to the children about themselves, what they like, what they do during the rest of the week; talking to the children about yourself.</w:t>
      </w:r>
    </w:p>
    <w:p w:rsidR="00D41A50" w:rsidRDefault="00D41A50" w:rsidP="00A67196">
      <w:pPr>
        <w:pStyle w:val="ListParagraph"/>
        <w:ind w:left="0"/>
        <w:rPr>
          <w:sz w:val="24"/>
          <w:szCs w:val="24"/>
        </w:rPr>
      </w:pPr>
    </w:p>
    <w:p w:rsidR="00D41A50" w:rsidRDefault="00D41A50" w:rsidP="00CA469A">
      <w:pPr>
        <w:numPr>
          <w:ilvl w:val="0"/>
          <w:numId w:val="5"/>
        </w:numPr>
        <w:rPr>
          <w:sz w:val="24"/>
          <w:szCs w:val="24"/>
        </w:rPr>
      </w:pPr>
      <w:r>
        <w:rPr>
          <w:sz w:val="24"/>
          <w:szCs w:val="24"/>
        </w:rPr>
        <w:lastRenderedPageBreak/>
        <w:t xml:space="preserve">At the conclusion of the session/evening i.e. weekly meeting or at the end of June, there should be an evaluation of the programme, when leaders and helpers can share information about issues and any difficulties </w:t>
      </w:r>
      <w:r w:rsidR="005E642A">
        <w:rPr>
          <w:sz w:val="24"/>
          <w:szCs w:val="24"/>
        </w:rPr>
        <w:t>that</w:t>
      </w:r>
      <w:r>
        <w:rPr>
          <w:sz w:val="24"/>
          <w:szCs w:val="24"/>
        </w:rPr>
        <w:t xml:space="preserve"> may have arisen.</w:t>
      </w:r>
    </w:p>
    <w:p w:rsidR="00D41A50" w:rsidRDefault="00D41A50" w:rsidP="0052094A">
      <w:pPr>
        <w:rPr>
          <w:sz w:val="24"/>
          <w:szCs w:val="24"/>
        </w:rPr>
      </w:pPr>
    </w:p>
    <w:p w:rsidR="00D41A50" w:rsidRPr="00FE51CD" w:rsidRDefault="00D41A50" w:rsidP="0052094A">
      <w:pPr>
        <w:rPr>
          <w:sz w:val="24"/>
          <w:szCs w:val="24"/>
        </w:rPr>
      </w:pPr>
    </w:p>
    <w:p w:rsidR="00DF133D" w:rsidRDefault="00DF133D" w:rsidP="00BD112D">
      <w:pPr>
        <w:pStyle w:val="Heading2"/>
      </w:pPr>
      <w:r>
        <w:t>WORKING WITH PARENTS</w:t>
      </w:r>
      <w:r w:rsidR="008B53F3">
        <w:t>/CARERS</w:t>
      </w:r>
      <w:r w:rsidR="0007083B">
        <w:t xml:space="preserve"> 6.3</w:t>
      </w:r>
    </w:p>
    <w:p w:rsidR="00DF133D" w:rsidRDefault="00DF133D" w:rsidP="0052094A">
      <w:pPr>
        <w:rPr>
          <w:sz w:val="28"/>
          <w:szCs w:val="28"/>
        </w:rPr>
      </w:pPr>
    </w:p>
    <w:p w:rsidR="004C2CD7" w:rsidRPr="00FD7705" w:rsidRDefault="004C2CD7" w:rsidP="004C2CD7">
      <w:pPr>
        <w:rPr>
          <w:b/>
          <w:sz w:val="24"/>
          <w:szCs w:val="24"/>
        </w:rPr>
      </w:pPr>
      <w:r w:rsidRPr="00FD7705">
        <w:rPr>
          <w:b/>
          <w:sz w:val="24"/>
          <w:szCs w:val="24"/>
        </w:rPr>
        <w:t>The Responsibility of Parents/Carers</w:t>
      </w:r>
    </w:p>
    <w:p w:rsidR="004C2CD7" w:rsidRDefault="004C2CD7" w:rsidP="004C2CD7">
      <w:pPr>
        <w:rPr>
          <w:sz w:val="24"/>
          <w:szCs w:val="24"/>
        </w:rPr>
      </w:pPr>
    </w:p>
    <w:p w:rsidR="004C2CD7" w:rsidRDefault="004C2CD7" w:rsidP="004C2CD7">
      <w:pPr>
        <w:rPr>
          <w:sz w:val="24"/>
          <w:szCs w:val="24"/>
        </w:rPr>
      </w:pPr>
      <w:r>
        <w:rPr>
          <w:sz w:val="24"/>
          <w:szCs w:val="24"/>
        </w:rPr>
        <w:t xml:space="preserve">Parents/Carers are primarily responsible for their children. They have a responsibility to return consent forms, to inform </w:t>
      </w:r>
      <w:r w:rsidR="00D72AA9">
        <w:rPr>
          <w:sz w:val="24"/>
          <w:szCs w:val="24"/>
        </w:rPr>
        <w:t>organisation</w:t>
      </w:r>
      <w:r>
        <w:rPr>
          <w:sz w:val="24"/>
          <w:szCs w:val="24"/>
        </w:rPr>
        <w:t xml:space="preserve">al leaders of any changes to their child’s medication or circumstances and also encourage their child to abide by the rules of the </w:t>
      </w:r>
      <w:r w:rsidR="00D72AA9">
        <w:rPr>
          <w:sz w:val="24"/>
          <w:szCs w:val="24"/>
        </w:rPr>
        <w:t>organisation</w:t>
      </w:r>
      <w:r>
        <w:rPr>
          <w:sz w:val="24"/>
          <w:szCs w:val="24"/>
        </w:rPr>
        <w:t xml:space="preserve">. </w:t>
      </w:r>
    </w:p>
    <w:p w:rsidR="004C2CD7" w:rsidRPr="00FD7705" w:rsidRDefault="004C2CD7" w:rsidP="0052094A">
      <w:pPr>
        <w:rPr>
          <w:sz w:val="24"/>
          <w:szCs w:val="24"/>
        </w:rPr>
      </w:pPr>
      <w:r>
        <w:rPr>
          <w:sz w:val="24"/>
          <w:szCs w:val="24"/>
        </w:rPr>
        <w:t xml:space="preserve"> </w:t>
      </w:r>
    </w:p>
    <w:p w:rsidR="007D6C1A" w:rsidRPr="00FD7705" w:rsidRDefault="008B53F3" w:rsidP="0052094A">
      <w:pPr>
        <w:rPr>
          <w:b/>
          <w:sz w:val="24"/>
          <w:szCs w:val="24"/>
        </w:rPr>
      </w:pPr>
      <w:r w:rsidRPr="00FD7705">
        <w:rPr>
          <w:b/>
          <w:sz w:val="24"/>
          <w:szCs w:val="24"/>
        </w:rPr>
        <w:t xml:space="preserve">Parental </w:t>
      </w:r>
      <w:r w:rsidR="007D6C1A" w:rsidRPr="00FD7705">
        <w:rPr>
          <w:b/>
          <w:sz w:val="24"/>
          <w:szCs w:val="24"/>
        </w:rPr>
        <w:t>Co</w:t>
      </w:r>
      <w:r w:rsidRPr="00FD7705">
        <w:rPr>
          <w:b/>
          <w:sz w:val="24"/>
          <w:szCs w:val="24"/>
        </w:rPr>
        <w:t xml:space="preserve">nsent </w:t>
      </w:r>
      <w:r w:rsidR="00AE0BAE" w:rsidRPr="00FD7705">
        <w:rPr>
          <w:b/>
          <w:sz w:val="24"/>
          <w:szCs w:val="24"/>
        </w:rPr>
        <w:t xml:space="preserve">Forms </w:t>
      </w:r>
    </w:p>
    <w:p w:rsidR="007D6C1A" w:rsidRDefault="007D6C1A" w:rsidP="0052094A">
      <w:pPr>
        <w:rPr>
          <w:sz w:val="24"/>
          <w:szCs w:val="24"/>
        </w:rPr>
      </w:pPr>
    </w:p>
    <w:p w:rsidR="006506C0" w:rsidRDefault="00D625E1" w:rsidP="0052094A">
      <w:pPr>
        <w:rPr>
          <w:sz w:val="24"/>
          <w:szCs w:val="24"/>
        </w:rPr>
      </w:pPr>
      <w:r>
        <w:rPr>
          <w:sz w:val="24"/>
          <w:szCs w:val="24"/>
        </w:rPr>
        <w:t>A parental consent form</w:t>
      </w:r>
      <w:r w:rsidR="006506C0">
        <w:rPr>
          <w:sz w:val="24"/>
          <w:szCs w:val="24"/>
        </w:rPr>
        <w:t xml:space="preserve"> should be completed </w:t>
      </w:r>
      <w:r w:rsidR="00AE0BAE">
        <w:rPr>
          <w:sz w:val="24"/>
          <w:szCs w:val="24"/>
        </w:rPr>
        <w:t xml:space="preserve">when a child enrols in an </w:t>
      </w:r>
      <w:r w:rsidR="00D72AA9">
        <w:rPr>
          <w:sz w:val="24"/>
          <w:szCs w:val="24"/>
        </w:rPr>
        <w:t>organisation</w:t>
      </w:r>
      <w:r>
        <w:rPr>
          <w:sz w:val="24"/>
          <w:szCs w:val="24"/>
        </w:rPr>
        <w:t xml:space="preserve"> (a sample multi-purpose consent form can be found in section 12)</w:t>
      </w:r>
      <w:r w:rsidR="006506C0">
        <w:rPr>
          <w:sz w:val="24"/>
          <w:szCs w:val="24"/>
        </w:rPr>
        <w:t>.</w:t>
      </w:r>
      <w:r>
        <w:rPr>
          <w:sz w:val="24"/>
          <w:szCs w:val="24"/>
        </w:rPr>
        <w:t xml:space="preserve"> If using a multi-purpose consent form, copies </w:t>
      </w:r>
      <w:r w:rsidR="006506C0">
        <w:rPr>
          <w:sz w:val="24"/>
          <w:szCs w:val="24"/>
        </w:rPr>
        <w:t xml:space="preserve">should be circulated to all the </w:t>
      </w:r>
      <w:r w:rsidR="00B70B1C">
        <w:rPr>
          <w:sz w:val="24"/>
          <w:szCs w:val="24"/>
        </w:rPr>
        <w:t>organisations</w:t>
      </w:r>
      <w:r w:rsidR="006506C0">
        <w:rPr>
          <w:sz w:val="24"/>
          <w:szCs w:val="24"/>
        </w:rPr>
        <w:t xml:space="preserve"> attended by the individual child. </w:t>
      </w:r>
    </w:p>
    <w:p w:rsidR="006506C0" w:rsidRDefault="006506C0" w:rsidP="0052094A">
      <w:pPr>
        <w:rPr>
          <w:sz w:val="24"/>
          <w:szCs w:val="24"/>
        </w:rPr>
      </w:pPr>
    </w:p>
    <w:p w:rsidR="00AE0BAE" w:rsidRDefault="00AE0BAE" w:rsidP="0052094A">
      <w:pPr>
        <w:rPr>
          <w:sz w:val="24"/>
          <w:szCs w:val="24"/>
        </w:rPr>
      </w:pPr>
      <w:r>
        <w:rPr>
          <w:sz w:val="24"/>
          <w:szCs w:val="24"/>
        </w:rPr>
        <w:t xml:space="preserve">It is not always necessary for consent forms to be issued annually. For example, if a youth </w:t>
      </w:r>
      <w:r w:rsidR="00D72AA9">
        <w:rPr>
          <w:sz w:val="24"/>
          <w:szCs w:val="24"/>
        </w:rPr>
        <w:t>organisation</w:t>
      </w:r>
      <w:r>
        <w:rPr>
          <w:sz w:val="24"/>
          <w:szCs w:val="24"/>
        </w:rPr>
        <w:t xml:space="preserve"> generally has the same children every year and consent forms have been completed when the </w:t>
      </w:r>
      <w:r w:rsidRPr="00432FD2">
        <w:rPr>
          <w:sz w:val="24"/>
          <w:szCs w:val="24"/>
        </w:rPr>
        <w:t xml:space="preserve">child started the </w:t>
      </w:r>
      <w:r w:rsidR="00D72AA9">
        <w:rPr>
          <w:sz w:val="24"/>
          <w:szCs w:val="24"/>
        </w:rPr>
        <w:t>organisation</w:t>
      </w:r>
      <w:r w:rsidRPr="00432FD2">
        <w:rPr>
          <w:sz w:val="24"/>
          <w:szCs w:val="24"/>
        </w:rPr>
        <w:t>,</w:t>
      </w:r>
      <w:r>
        <w:rPr>
          <w:sz w:val="24"/>
          <w:szCs w:val="24"/>
        </w:rPr>
        <w:t xml:space="preserve"> </w:t>
      </w:r>
      <w:r w:rsidR="00432FD2">
        <w:rPr>
          <w:sz w:val="24"/>
          <w:szCs w:val="24"/>
        </w:rPr>
        <w:t xml:space="preserve">the </w:t>
      </w:r>
      <w:r w:rsidR="00D72AA9">
        <w:rPr>
          <w:sz w:val="24"/>
          <w:szCs w:val="24"/>
        </w:rPr>
        <w:t>organisation</w:t>
      </w:r>
      <w:r w:rsidR="00432FD2">
        <w:rPr>
          <w:sz w:val="24"/>
          <w:szCs w:val="24"/>
        </w:rPr>
        <w:t xml:space="preserve"> can take the decision to issue consent forms every other year. In the years that a consent form is not sent out, parents </w:t>
      </w:r>
      <w:r w:rsidR="00832E03">
        <w:rPr>
          <w:sz w:val="24"/>
          <w:szCs w:val="24"/>
        </w:rPr>
        <w:t xml:space="preserve">should be asked </w:t>
      </w:r>
      <w:r w:rsidR="00432FD2">
        <w:rPr>
          <w:sz w:val="24"/>
          <w:szCs w:val="24"/>
        </w:rPr>
        <w:t xml:space="preserve">to inform the </w:t>
      </w:r>
      <w:r w:rsidR="00D72AA9">
        <w:rPr>
          <w:sz w:val="24"/>
          <w:szCs w:val="24"/>
        </w:rPr>
        <w:t>organisation</w:t>
      </w:r>
      <w:r w:rsidR="00432FD2">
        <w:rPr>
          <w:sz w:val="24"/>
          <w:szCs w:val="24"/>
        </w:rPr>
        <w:t xml:space="preserve"> of any changes in contact details, family circumstances or medical information that the </w:t>
      </w:r>
      <w:r w:rsidR="00832E03">
        <w:rPr>
          <w:sz w:val="24"/>
          <w:szCs w:val="24"/>
        </w:rPr>
        <w:t>leaders need to</w:t>
      </w:r>
      <w:r w:rsidR="00432FD2">
        <w:rPr>
          <w:sz w:val="24"/>
          <w:szCs w:val="24"/>
        </w:rPr>
        <w:t xml:space="preserve"> be</w:t>
      </w:r>
      <w:r w:rsidR="00832E03">
        <w:rPr>
          <w:sz w:val="24"/>
          <w:szCs w:val="24"/>
        </w:rPr>
        <w:t xml:space="preserve"> made</w:t>
      </w:r>
      <w:r w:rsidR="00432FD2">
        <w:rPr>
          <w:sz w:val="24"/>
          <w:szCs w:val="24"/>
        </w:rPr>
        <w:t xml:space="preserve"> aware of. </w:t>
      </w:r>
    </w:p>
    <w:p w:rsidR="00854B78" w:rsidRDefault="00854B78" w:rsidP="0052094A">
      <w:pPr>
        <w:rPr>
          <w:sz w:val="24"/>
          <w:szCs w:val="24"/>
        </w:rPr>
      </w:pPr>
    </w:p>
    <w:p w:rsidR="006506C0" w:rsidRDefault="006506C0" w:rsidP="0052094A">
      <w:pPr>
        <w:rPr>
          <w:sz w:val="24"/>
          <w:szCs w:val="24"/>
        </w:rPr>
      </w:pPr>
      <w:r>
        <w:rPr>
          <w:sz w:val="24"/>
          <w:szCs w:val="24"/>
        </w:rPr>
        <w:t>If</w:t>
      </w:r>
      <w:r w:rsidR="00AE0BAE">
        <w:rPr>
          <w:sz w:val="24"/>
          <w:szCs w:val="24"/>
        </w:rPr>
        <w:t xml:space="preserve"> a day trip, </w:t>
      </w:r>
      <w:r>
        <w:rPr>
          <w:sz w:val="24"/>
          <w:szCs w:val="24"/>
        </w:rPr>
        <w:t xml:space="preserve">special activity </w:t>
      </w:r>
      <w:r w:rsidR="00AE0BAE">
        <w:rPr>
          <w:sz w:val="24"/>
          <w:szCs w:val="24"/>
        </w:rPr>
        <w:t>or residential</w:t>
      </w:r>
      <w:r w:rsidR="000503E6">
        <w:rPr>
          <w:sz w:val="24"/>
          <w:szCs w:val="24"/>
        </w:rPr>
        <w:t xml:space="preserve"> is organised</w:t>
      </w:r>
      <w:r w:rsidR="00AE0BAE">
        <w:rPr>
          <w:sz w:val="24"/>
          <w:szCs w:val="24"/>
        </w:rPr>
        <w:t xml:space="preserve">, </w:t>
      </w:r>
      <w:r>
        <w:rPr>
          <w:sz w:val="24"/>
          <w:szCs w:val="24"/>
        </w:rPr>
        <w:t xml:space="preserve">a specific consent form covering this should be completed. </w:t>
      </w:r>
      <w:r w:rsidR="00AE0BAE">
        <w:rPr>
          <w:sz w:val="24"/>
          <w:szCs w:val="24"/>
        </w:rPr>
        <w:t xml:space="preserve">It is important to have a parent/carer signature and information regarding medication and allergies etc. </w:t>
      </w:r>
      <w:r w:rsidR="00832E03">
        <w:rPr>
          <w:sz w:val="24"/>
          <w:szCs w:val="24"/>
        </w:rPr>
        <w:t>(a</w:t>
      </w:r>
      <w:r>
        <w:rPr>
          <w:sz w:val="24"/>
          <w:szCs w:val="24"/>
        </w:rPr>
        <w:t xml:space="preserve"> sample</w:t>
      </w:r>
      <w:r w:rsidR="00832E03">
        <w:rPr>
          <w:sz w:val="24"/>
          <w:szCs w:val="24"/>
        </w:rPr>
        <w:t xml:space="preserve"> form can be found in section 12).</w:t>
      </w:r>
    </w:p>
    <w:p w:rsidR="00226F00" w:rsidRDefault="00226F00" w:rsidP="0052094A">
      <w:pPr>
        <w:rPr>
          <w:sz w:val="24"/>
          <w:szCs w:val="24"/>
        </w:rPr>
      </w:pPr>
    </w:p>
    <w:p w:rsidR="00226F00" w:rsidRDefault="00226F00" w:rsidP="00226F00">
      <w:pPr>
        <w:rPr>
          <w:sz w:val="24"/>
          <w:szCs w:val="24"/>
        </w:rPr>
      </w:pPr>
      <w:r>
        <w:rPr>
          <w:sz w:val="24"/>
          <w:szCs w:val="24"/>
        </w:rPr>
        <w:t xml:space="preserve">The information on consent forms and sign in sheets should be kept confidential to the leaders of the </w:t>
      </w:r>
      <w:r w:rsidR="00D72AA9">
        <w:rPr>
          <w:sz w:val="24"/>
          <w:szCs w:val="24"/>
        </w:rPr>
        <w:t>organisation</w:t>
      </w:r>
      <w:r>
        <w:rPr>
          <w:sz w:val="24"/>
          <w:szCs w:val="24"/>
        </w:rPr>
        <w:t xml:space="preserve">. The forms should be kept in a secure location on church premises e.g. a locked filing cabinet, but should be accessible when the group meets. If the group are on an outing or residential, the leader should ensure that he or she has the information contained on consent forms with him or her. </w:t>
      </w:r>
    </w:p>
    <w:p w:rsidR="00226F00" w:rsidRDefault="00226F00" w:rsidP="0052094A">
      <w:pPr>
        <w:rPr>
          <w:sz w:val="24"/>
          <w:szCs w:val="24"/>
        </w:rPr>
      </w:pPr>
    </w:p>
    <w:p w:rsidR="00A16939" w:rsidRDefault="00A16939" w:rsidP="0052094A">
      <w:pPr>
        <w:rPr>
          <w:b/>
          <w:sz w:val="24"/>
          <w:szCs w:val="24"/>
        </w:rPr>
      </w:pPr>
      <w:r w:rsidRPr="00A16939">
        <w:rPr>
          <w:b/>
          <w:sz w:val="24"/>
          <w:szCs w:val="24"/>
        </w:rPr>
        <w:t>Sign in Sheet</w:t>
      </w:r>
    </w:p>
    <w:p w:rsidR="00226F00" w:rsidRDefault="00226F00" w:rsidP="0052094A">
      <w:pPr>
        <w:rPr>
          <w:b/>
          <w:sz w:val="24"/>
          <w:szCs w:val="24"/>
        </w:rPr>
      </w:pPr>
    </w:p>
    <w:p w:rsidR="00A16939" w:rsidRPr="00A16939" w:rsidRDefault="00A16939" w:rsidP="0052094A">
      <w:pPr>
        <w:rPr>
          <w:sz w:val="24"/>
          <w:szCs w:val="24"/>
        </w:rPr>
      </w:pPr>
      <w:r>
        <w:rPr>
          <w:sz w:val="24"/>
          <w:szCs w:val="24"/>
        </w:rPr>
        <w:t xml:space="preserve">For the purposes of a ‘one-off’ event or ‘drop in’ activity e.g. outreach night or youth club, a sign in sheet may be used instead of parental consent forms. This can only be used for children aged eleven plus and only in situations where it isn’t deemed possible to obtain parental consent forms. It is important that young people ‘sign out’ as well as ‘sign in’ so that leaders are aware of how many people are in the building at any one time. It is also important that young </w:t>
      </w:r>
      <w:r>
        <w:rPr>
          <w:sz w:val="24"/>
          <w:szCs w:val="24"/>
        </w:rPr>
        <w:lastRenderedPageBreak/>
        <w:t xml:space="preserve">people are asked to give a contact number and medical information in case of an emergency. </w:t>
      </w:r>
      <w:r w:rsidR="00F95516">
        <w:rPr>
          <w:sz w:val="24"/>
          <w:szCs w:val="24"/>
        </w:rPr>
        <w:t>An example of a sign in sheet can be found in Section 12.</w:t>
      </w:r>
    </w:p>
    <w:p w:rsidR="00801B97" w:rsidRDefault="00801B97" w:rsidP="0052094A">
      <w:pPr>
        <w:rPr>
          <w:sz w:val="24"/>
          <w:szCs w:val="24"/>
        </w:rPr>
      </w:pPr>
    </w:p>
    <w:p w:rsidR="008B53F3" w:rsidRDefault="00801B97" w:rsidP="0052094A">
      <w:pPr>
        <w:rPr>
          <w:b/>
          <w:sz w:val="24"/>
          <w:szCs w:val="24"/>
        </w:rPr>
      </w:pPr>
      <w:r w:rsidRPr="00FD7705">
        <w:rPr>
          <w:b/>
          <w:sz w:val="24"/>
          <w:szCs w:val="24"/>
        </w:rPr>
        <w:t xml:space="preserve"> </w:t>
      </w:r>
      <w:r w:rsidR="00832E03">
        <w:rPr>
          <w:b/>
          <w:sz w:val="24"/>
          <w:szCs w:val="24"/>
        </w:rPr>
        <w:t>Incidents and Concerns</w:t>
      </w:r>
    </w:p>
    <w:p w:rsidR="00226F00" w:rsidRPr="00FD7705" w:rsidRDefault="00226F00" w:rsidP="0052094A">
      <w:pPr>
        <w:rPr>
          <w:b/>
          <w:sz w:val="24"/>
          <w:szCs w:val="24"/>
        </w:rPr>
      </w:pPr>
    </w:p>
    <w:p w:rsidR="00036B40" w:rsidRPr="001A527C" w:rsidRDefault="00036B40" w:rsidP="00036B40">
      <w:pPr>
        <w:rPr>
          <w:sz w:val="24"/>
          <w:szCs w:val="24"/>
        </w:rPr>
      </w:pPr>
      <w:r>
        <w:rPr>
          <w:sz w:val="24"/>
          <w:szCs w:val="24"/>
        </w:rPr>
        <w:t>Depending on what the incident or concern about a child is parents/carers may need to be info</w:t>
      </w:r>
      <w:r w:rsidR="00F5215C">
        <w:rPr>
          <w:sz w:val="24"/>
          <w:szCs w:val="24"/>
        </w:rPr>
        <w:t>rmed. In certain circumstances P</w:t>
      </w:r>
      <w:r>
        <w:rPr>
          <w:sz w:val="24"/>
          <w:szCs w:val="24"/>
        </w:rPr>
        <w:t>olice</w:t>
      </w:r>
      <w:r w:rsidR="00F5215C">
        <w:rPr>
          <w:sz w:val="24"/>
          <w:szCs w:val="24"/>
        </w:rPr>
        <w:t>/</w:t>
      </w:r>
      <w:r w:rsidR="00F5215C" w:rsidRPr="00F5215C">
        <w:rPr>
          <w:sz w:val="24"/>
          <w:szCs w:val="24"/>
        </w:rPr>
        <w:t xml:space="preserve"> </w:t>
      </w:r>
      <w:r w:rsidR="00F5215C">
        <w:rPr>
          <w:sz w:val="24"/>
          <w:szCs w:val="24"/>
        </w:rPr>
        <w:t xml:space="preserve">An </w:t>
      </w:r>
      <w:r w:rsidR="00F5215C" w:rsidRPr="0080539D">
        <w:rPr>
          <w:sz w:val="24"/>
          <w:szCs w:val="24"/>
        </w:rPr>
        <w:t>Garda Sίochána</w:t>
      </w:r>
      <w:r w:rsidR="00F5215C">
        <w:rPr>
          <w:sz w:val="24"/>
          <w:szCs w:val="24"/>
        </w:rPr>
        <w:t xml:space="preserve"> or </w:t>
      </w:r>
      <w:r w:rsidR="00730C42">
        <w:rPr>
          <w:sz w:val="24"/>
          <w:szCs w:val="24"/>
        </w:rPr>
        <w:t>social services</w:t>
      </w:r>
      <w:r>
        <w:rPr>
          <w:sz w:val="24"/>
          <w:szCs w:val="24"/>
        </w:rPr>
        <w:t xml:space="preserve"> will advise, if they do not then contact the </w:t>
      </w:r>
      <w:r w:rsidR="000F3F4D">
        <w:rPr>
          <w:sz w:val="24"/>
          <w:szCs w:val="24"/>
        </w:rPr>
        <w:t>IMYCD</w:t>
      </w:r>
      <w:r>
        <w:rPr>
          <w:sz w:val="24"/>
          <w:szCs w:val="24"/>
        </w:rPr>
        <w:t xml:space="preserve"> Office for advice.</w:t>
      </w:r>
    </w:p>
    <w:p w:rsidR="008B53F3" w:rsidRDefault="008B53F3" w:rsidP="0052094A">
      <w:pPr>
        <w:rPr>
          <w:sz w:val="24"/>
          <w:szCs w:val="24"/>
        </w:rPr>
      </w:pPr>
    </w:p>
    <w:p w:rsidR="00DF133D" w:rsidRDefault="00F95516" w:rsidP="00BD112D">
      <w:pPr>
        <w:pStyle w:val="Heading2"/>
      </w:pPr>
      <w:r>
        <w:t>DISCIPLINE</w:t>
      </w:r>
      <w:r w:rsidR="003F5378">
        <w:t xml:space="preserve"> 6.4</w:t>
      </w:r>
    </w:p>
    <w:p w:rsidR="00DF133D" w:rsidRDefault="00DF133D" w:rsidP="0052094A">
      <w:pPr>
        <w:rPr>
          <w:sz w:val="24"/>
          <w:szCs w:val="24"/>
        </w:rPr>
      </w:pPr>
    </w:p>
    <w:p w:rsidR="00F95516" w:rsidRPr="00F95516" w:rsidRDefault="00F95516" w:rsidP="0052094A">
      <w:pPr>
        <w:rPr>
          <w:b/>
          <w:sz w:val="24"/>
          <w:szCs w:val="24"/>
        </w:rPr>
      </w:pPr>
      <w:r w:rsidRPr="00F95516">
        <w:rPr>
          <w:b/>
          <w:sz w:val="24"/>
          <w:szCs w:val="24"/>
        </w:rPr>
        <w:t>Code of Conduct</w:t>
      </w:r>
    </w:p>
    <w:p w:rsidR="00F95516" w:rsidRDefault="00F95516" w:rsidP="0052094A">
      <w:pPr>
        <w:rPr>
          <w:sz w:val="24"/>
          <w:szCs w:val="24"/>
        </w:rPr>
      </w:pPr>
    </w:p>
    <w:p w:rsidR="00F95516" w:rsidRDefault="0043554B" w:rsidP="00F95516">
      <w:pPr>
        <w:rPr>
          <w:sz w:val="24"/>
          <w:szCs w:val="24"/>
        </w:rPr>
      </w:pPr>
      <w:r>
        <w:rPr>
          <w:sz w:val="24"/>
          <w:szCs w:val="24"/>
        </w:rPr>
        <w:t xml:space="preserve">In every aspect of life </w:t>
      </w:r>
      <w:r w:rsidR="00B70B1C">
        <w:rPr>
          <w:sz w:val="24"/>
          <w:szCs w:val="24"/>
        </w:rPr>
        <w:t>organisations</w:t>
      </w:r>
      <w:r>
        <w:rPr>
          <w:sz w:val="24"/>
          <w:szCs w:val="24"/>
        </w:rPr>
        <w:t xml:space="preserve"> function best where there are c</w:t>
      </w:r>
      <w:r w:rsidR="00F95516">
        <w:rPr>
          <w:sz w:val="24"/>
          <w:szCs w:val="24"/>
        </w:rPr>
        <w:t xml:space="preserve">lear guidelines and structures. It is important that all leaders know what the </w:t>
      </w:r>
      <w:r w:rsidR="00290AFA">
        <w:rPr>
          <w:sz w:val="24"/>
          <w:szCs w:val="24"/>
        </w:rPr>
        <w:t xml:space="preserve">boundaries </w:t>
      </w:r>
      <w:r w:rsidR="00F95516">
        <w:rPr>
          <w:sz w:val="24"/>
          <w:szCs w:val="24"/>
        </w:rPr>
        <w:t xml:space="preserve">and rules of an </w:t>
      </w:r>
      <w:r w:rsidR="00D72AA9">
        <w:rPr>
          <w:sz w:val="24"/>
          <w:szCs w:val="24"/>
        </w:rPr>
        <w:t>organisation</w:t>
      </w:r>
      <w:r w:rsidR="00F95516">
        <w:rPr>
          <w:sz w:val="24"/>
          <w:szCs w:val="24"/>
        </w:rPr>
        <w:t xml:space="preserve"> are and that these are explained to children and parents. The best way of doing this is by</w:t>
      </w:r>
      <w:r w:rsidR="008D03A4">
        <w:rPr>
          <w:sz w:val="24"/>
          <w:szCs w:val="24"/>
        </w:rPr>
        <w:t xml:space="preserve"> having a</w:t>
      </w:r>
      <w:r>
        <w:rPr>
          <w:sz w:val="24"/>
          <w:szCs w:val="24"/>
        </w:rPr>
        <w:t xml:space="preserve"> code of conduct for children and young people </w:t>
      </w:r>
      <w:r w:rsidR="008D03A4">
        <w:rPr>
          <w:sz w:val="24"/>
          <w:szCs w:val="24"/>
        </w:rPr>
        <w:t xml:space="preserve">when attending </w:t>
      </w:r>
      <w:r w:rsidR="00B70B1C">
        <w:rPr>
          <w:sz w:val="24"/>
          <w:szCs w:val="24"/>
        </w:rPr>
        <w:t>organisations</w:t>
      </w:r>
      <w:r w:rsidR="00F95516">
        <w:rPr>
          <w:sz w:val="24"/>
          <w:szCs w:val="24"/>
        </w:rPr>
        <w:t xml:space="preserve"> drawn up at the commencement of the year’s activities. A code of conduct will help to create a safe, secure environment and an atmosphere where children will feel that they can relate to the leaders and helpers. </w:t>
      </w:r>
    </w:p>
    <w:p w:rsidR="0043554B" w:rsidRDefault="0043554B" w:rsidP="0052094A">
      <w:pPr>
        <w:rPr>
          <w:sz w:val="24"/>
          <w:szCs w:val="24"/>
        </w:rPr>
      </w:pPr>
    </w:p>
    <w:p w:rsidR="0043554B" w:rsidRDefault="00F95516" w:rsidP="0052094A">
      <w:pPr>
        <w:rPr>
          <w:sz w:val="24"/>
          <w:szCs w:val="24"/>
        </w:rPr>
      </w:pPr>
      <w:r>
        <w:rPr>
          <w:sz w:val="24"/>
          <w:szCs w:val="24"/>
        </w:rPr>
        <w:t xml:space="preserve">In some </w:t>
      </w:r>
      <w:r w:rsidR="00B70B1C">
        <w:rPr>
          <w:sz w:val="24"/>
          <w:szCs w:val="24"/>
        </w:rPr>
        <w:t>organisations</w:t>
      </w:r>
      <w:r>
        <w:rPr>
          <w:sz w:val="24"/>
          <w:szCs w:val="24"/>
        </w:rPr>
        <w:t xml:space="preserve"> it is the young people themselves who draw up the code of conduct with the help of the leaders. It can be easier to enforce the boundaries if the young people played a part in deciding what they should be h</w:t>
      </w:r>
      <w:r w:rsidR="003B5C91">
        <w:rPr>
          <w:sz w:val="24"/>
          <w:szCs w:val="24"/>
        </w:rPr>
        <w:t xml:space="preserve">owever it is not always appropriate </w:t>
      </w:r>
      <w:r w:rsidR="003979C1">
        <w:rPr>
          <w:sz w:val="24"/>
          <w:szCs w:val="24"/>
        </w:rPr>
        <w:t xml:space="preserve">and in some </w:t>
      </w:r>
      <w:r w:rsidR="00B70B1C">
        <w:rPr>
          <w:sz w:val="24"/>
          <w:szCs w:val="24"/>
        </w:rPr>
        <w:t>organisations</w:t>
      </w:r>
      <w:r w:rsidR="003979C1">
        <w:rPr>
          <w:sz w:val="24"/>
          <w:szCs w:val="24"/>
        </w:rPr>
        <w:t xml:space="preserve"> it is may be more suitable that the leaders </w:t>
      </w:r>
      <w:r w:rsidR="004C2B9F">
        <w:rPr>
          <w:sz w:val="24"/>
          <w:szCs w:val="24"/>
        </w:rPr>
        <w:t xml:space="preserve">decide on the boundaries and </w:t>
      </w:r>
      <w:r>
        <w:rPr>
          <w:sz w:val="24"/>
          <w:szCs w:val="24"/>
        </w:rPr>
        <w:t xml:space="preserve">acceptable </w:t>
      </w:r>
      <w:r w:rsidR="004C2B9F">
        <w:rPr>
          <w:sz w:val="24"/>
          <w:szCs w:val="24"/>
        </w:rPr>
        <w:t>behaviour.</w:t>
      </w:r>
      <w:r w:rsidR="003979C1">
        <w:rPr>
          <w:sz w:val="24"/>
          <w:szCs w:val="24"/>
        </w:rPr>
        <w:t xml:space="preserve"> Parents should be informed of the code of conduct once </w:t>
      </w:r>
      <w:r>
        <w:rPr>
          <w:sz w:val="24"/>
          <w:szCs w:val="24"/>
        </w:rPr>
        <w:t xml:space="preserve">it is </w:t>
      </w:r>
      <w:r w:rsidR="00832E03">
        <w:rPr>
          <w:sz w:val="24"/>
          <w:szCs w:val="24"/>
        </w:rPr>
        <w:t>agreed upon (a</w:t>
      </w:r>
      <w:r w:rsidR="008D03A4">
        <w:rPr>
          <w:sz w:val="24"/>
          <w:szCs w:val="24"/>
        </w:rPr>
        <w:t xml:space="preserve"> sample Code of Conduct </w:t>
      </w:r>
      <w:r w:rsidR="00832E03">
        <w:rPr>
          <w:sz w:val="24"/>
          <w:szCs w:val="24"/>
        </w:rPr>
        <w:t xml:space="preserve">Factsheet </w:t>
      </w:r>
      <w:r w:rsidR="008D03A4">
        <w:rPr>
          <w:sz w:val="24"/>
          <w:szCs w:val="24"/>
        </w:rPr>
        <w:t xml:space="preserve">is available in Section </w:t>
      </w:r>
      <w:r w:rsidR="003E73D4">
        <w:rPr>
          <w:sz w:val="24"/>
          <w:szCs w:val="24"/>
        </w:rPr>
        <w:t>12</w:t>
      </w:r>
      <w:r w:rsidR="00832E03">
        <w:rPr>
          <w:sz w:val="24"/>
          <w:szCs w:val="24"/>
        </w:rPr>
        <w:t>)</w:t>
      </w:r>
      <w:r w:rsidR="008D03A4">
        <w:rPr>
          <w:sz w:val="24"/>
          <w:szCs w:val="24"/>
        </w:rPr>
        <w:t xml:space="preserve">. </w:t>
      </w:r>
    </w:p>
    <w:p w:rsidR="0043554B" w:rsidRDefault="0043554B" w:rsidP="0052094A">
      <w:pPr>
        <w:rPr>
          <w:sz w:val="24"/>
          <w:szCs w:val="24"/>
        </w:rPr>
      </w:pPr>
    </w:p>
    <w:p w:rsidR="00F95516" w:rsidRPr="00C42B73" w:rsidRDefault="00F95516" w:rsidP="0052094A">
      <w:pPr>
        <w:rPr>
          <w:sz w:val="24"/>
          <w:szCs w:val="24"/>
        </w:rPr>
      </w:pPr>
      <w:r w:rsidRPr="00C42B73">
        <w:rPr>
          <w:b/>
          <w:sz w:val="24"/>
          <w:szCs w:val="24"/>
        </w:rPr>
        <w:t>Disciplin</w:t>
      </w:r>
      <w:r w:rsidR="00C42B73">
        <w:rPr>
          <w:b/>
          <w:sz w:val="24"/>
          <w:szCs w:val="24"/>
        </w:rPr>
        <w:t>e Guidelines</w:t>
      </w:r>
    </w:p>
    <w:p w:rsidR="00C42B73" w:rsidRDefault="00C42B73" w:rsidP="0052094A">
      <w:pPr>
        <w:rPr>
          <w:sz w:val="24"/>
          <w:szCs w:val="24"/>
        </w:rPr>
      </w:pPr>
    </w:p>
    <w:p w:rsidR="002B170E" w:rsidRPr="00F95516" w:rsidRDefault="00F95516" w:rsidP="002B170E">
      <w:pPr>
        <w:rPr>
          <w:sz w:val="28"/>
          <w:szCs w:val="28"/>
        </w:rPr>
      </w:pPr>
      <w:r>
        <w:rPr>
          <w:sz w:val="24"/>
          <w:szCs w:val="24"/>
        </w:rPr>
        <w:t xml:space="preserve">If a young person breaks the code of conduct or agreed rules then sanctions need to be put in place and carried out to ensure a safe environment for all. When </w:t>
      </w:r>
      <w:r w:rsidR="0097418C">
        <w:rPr>
          <w:sz w:val="24"/>
          <w:szCs w:val="24"/>
        </w:rPr>
        <w:t xml:space="preserve">disciplining children </w:t>
      </w:r>
      <w:r>
        <w:rPr>
          <w:sz w:val="24"/>
          <w:szCs w:val="24"/>
        </w:rPr>
        <w:t>of all ages the following guidelines need to be adhered to:</w:t>
      </w:r>
    </w:p>
    <w:p w:rsidR="0097418C" w:rsidRDefault="0097418C" w:rsidP="002B170E">
      <w:pPr>
        <w:rPr>
          <w:sz w:val="24"/>
          <w:szCs w:val="24"/>
        </w:rPr>
      </w:pPr>
    </w:p>
    <w:p w:rsidR="0097418C" w:rsidRPr="00FD6598" w:rsidRDefault="00FD6598" w:rsidP="002B170E">
      <w:pPr>
        <w:rPr>
          <w:b/>
          <w:sz w:val="24"/>
          <w:szCs w:val="24"/>
        </w:rPr>
      </w:pPr>
      <w:r w:rsidRPr="00FD6598">
        <w:rPr>
          <w:b/>
          <w:sz w:val="24"/>
          <w:szCs w:val="24"/>
        </w:rPr>
        <w:t>Never</w:t>
      </w:r>
    </w:p>
    <w:p w:rsidR="0097418C" w:rsidRDefault="0097418C" w:rsidP="002B170E">
      <w:pPr>
        <w:rPr>
          <w:sz w:val="24"/>
          <w:szCs w:val="24"/>
        </w:rPr>
      </w:pPr>
    </w:p>
    <w:p w:rsidR="0097418C" w:rsidRDefault="0097418C" w:rsidP="002B170E">
      <w:pPr>
        <w:rPr>
          <w:sz w:val="24"/>
          <w:szCs w:val="24"/>
        </w:rPr>
      </w:pPr>
      <w:r>
        <w:rPr>
          <w:sz w:val="24"/>
          <w:szCs w:val="24"/>
        </w:rPr>
        <w:t>Use force (smack, hit)</w:t>
      </w:r>
    </w:p>
    <w:p w:rsidR="0097418C" w:rsidRDefault="0097418C" w:rsidP="002B170E">
      <w:pPr>
        <w:rPr>
          <w:sz w:val="24"/>
          <w:szCs w:val="24"/>
        </w:rPr>
      </w:pPr>
      <w:r>
        <w:rPr>
          <w:sz w:val="24"/>
          <w:szCs w:val="24"/>
        </w:rPr>
        <w:t>Discipline out of anger (but out of love)</w:t>
      </w:r>
    </w:p>
    <w:p w:rsidR="0097418C" w:rsidRDefault="0097418C" w:rsidP="002B170E">
      <w:pPr>
        <w:rPr>
          <w:sz w:val="24"/>
          <w:szCs w:val="24"/>
        </w:rPr>
      </w:pPr>
      <w:r>
        <w:rPr>
          <w:sz w:val="24"/>
          <w:szCs w:val="24"/>
        </w:rPr>
        <w:t>Use a “put-down” with children/young people</w:t>
      </w:r>
    </w:p>
    <w:p w:rsidR="0097418C" w:rsidRDefault="0097418C" w:rsidP="002B170E">
      <w:pPr>
        <w:rPr>
          <w:sz w:val="24"/>
          <w:szCs w:val="24"/>
        </w:rPr>
      </w:pPr>
      <w:r>
        <w:rPr>
          <w:sz w:val="24"/>
          <w:szCs w:val="24"/>
        </w:rPr>
        <w:t>Humiliate a child or young person</w:t>
      </w:r>
    </w:p>
    <w:p w:rsidR="0097418C" w:rsidRDefault="0097418C" w:rsidP="002B170E">
      <w:pPr>
        <w:rPr>
          <w:sz w:val="24"/>
          <w:szCs w:val="24"/>
        </w:rPr>
      </w:pPr>
      <w:r>
        <w:rPr>
          <w:sz w:val="24"/>
          <w:szCs w:val="24"/>
        </w:rPr>
        <w:t>Reject the child, just the behaviour</w:t>
      </w:r>
    </w:p>
    <w:p w:rsidR="0097418C" w:rsidRDefault="0097418C" w:rsidP="002B170E">
      <w:pPr>
        <w:rPr>
          <w:sz w:val="24"/>
          <w:szCs w:val="24"/>
        </w:rPr>
      </w:pPr>
      <w:r>
        <w:rPr>
          <w:sz w:val="24"/>
          <w:szCs w:val="24"/>
        </w:rPr>
        <w:t>Allow some children to take all you</w:t>
      </w:r>
      <w:r w:rsidR="002C61C8">
        <w:rPr>
          <w:sz w:val="24"/>
          <w:szCs w:val="24"/>
        </w:rPr>
        <w:t>r</w:t>
      </w:r>
      <w:r>
        <w:rPr>
          <w:sz w:val="24"/>
          <w:szCs w:val="24"/>
        </w:rPr>
        <w:t xml:space="preserve"> time and energy</w:t>
      </w:r>
    </w:p>
    <w:p w:rsidR="0097418C" w:rsidRDefault="0097418C" w:rsidP="002B170E">
      <w:pPr>
        <w:rPr>
          <w:sz w:val="24"/>
          <w:szCs w:val="24"/>
        </w:rPr>
      </w:pPr>
      <w:r>
        <w:rPr>
          <w:sz w:val="24"/>
          <w:szCs w:val="24"/>
        </w:rPr>
        <w:t>Compare children with each other</w:t>
      </w:r>
    </w:p>
    <w:p w:rsidR="0097418C" w:rsidRPr="00FD6598" w:rsidRDefault="00FD6598" w:rsidP="002B170E">
      <w:pPr>
        <w:rPr>
          <w:b/>
          <w:sz w:val="24"/>
          <w:szCs w:val="24"/>
        </w:rPr>
      </w:pPr>
      <w:r w:rsidRPr="00FD6598">
        <w:rPr>
          <w:b/>
          <w:sz w:val="24"/>
          <w:szCs w:val="24"/>
        </w:rPr>
        <w:lastRenderedPageBreak/>
        <w:t>Always</w:t>
      </w:r>
    </w:p>
    <w:p w:rsidR="0097418C" w:rsidRDefault="0097418C" w:rsidP="002B170E">
      <w:pPr>
        <w:rPr>
          <w:sz w:val="24"/>
          <w:szCs w:val="24"/>
        </w:rPr>
      </w:pPr>
    </w:p>
    <w:p w:rsidR="0097418C" w:rsidRDefault="0097418C" w:rsidP="002B170E">
      <w:pPr>
        <w:rPr>
          <w:sz w:val="24"/>
          <w:szCs w:val="24"/>
        </w:rPr>
      </w:pPr>
      <w:r>
        <w:rPr>
          <w:sz w:val="24"/>
          <w:szCs w:val="24"/>
        </w:rPr>
        <w:t>Ask God for wisdom, discernment and understanding</w:t>
      </w:r>
    </w:p>
    <w:p w:rsidR="0097418C" w:rsidRDefault="0097418C" w:rsidP="002B170E">
      <w:pPr>
        <w:rPr>
          <w:sz w:val="24"/>
          <w:szCs w:val="24"/>
        </w:rPr>
      </w:pPr>
      <w:r>
        <w:rPr>
          <w:sz w:val="24"/>
          <w:szCs w:val="24"/>
        </w:rPr>
        <w:t>Pray for and with the children</w:t>
      </w:r>
    </w:p>
    <w:p w:rsidR="0097418C" w:rsidRDefault="0097418C" w:rsidP="002B170E">
      <w:pPr>
        <w:rPr>
          <w:sz w:val="24"/>
          <w:szCs w:val="24"/>
        </w:rPr>
      </w:pPr>
      <w:r>
        <w:rPr>
          <w:sz w:val="24"/>
          <w:szCs w:val="24"/>
        </w:rPr>
        <w:t>Work on each individual child’s positive characteristics</w:t>
      </w:r>
    </w:p>
    <w:p w:rsidR="0097418C" w:rsidRDefault="0097418C" w:rsidP="002B170E">
      <w:pPr>
        <w:rPr>
          <w:sz w:val="24"/>
          <w:szCs w:val="24"/>
        </w:rPr>
      </w:pPr>
      <w:r>
        <w:rPr>
          <w:sz w:val="24"/>
          <w:szCs w:val="24"/>
        </w:rPr>
        <w:t>Be a good role model and set a good example</w:t>
      </w:r>
    </w:p>
    <w:p w:rsidR="0097418C" w:rsidRDefault="0097418C" w:rsidP="002B170E">
      <w:pPr>
        <w:rPr>
          <w:sz w:val="24"/>
          <w:szCs w:val="24"/>
        </w:rPr>
      </w:pPr>
      <w:r>
        <w:rPr>
          <w:sz w:val="24"/>
          <w:szCs w:val="24"/>
        </w:rPr>
        <w:t>Take care to give quieter and well-behaved children attention</w:t>
      </w:r>
    </w:p>
    <w:p w:rsidR="0097418C" w:rsidRDefault="0097418C" w:rsidP="002B170E">
      <w:pPr>
        <w:rPr>
          <w:sz w:val="24"/>
          <w:szCs w:val="24"/>
        </w:rPr>
      </w:pPr>
      <w:r>
        <w:rPr>
          <w:sz w:val="24"/>
          <w:szCs w:val="24"/>
        </w:rPr>
        <w:t>Be consistent and work together as a team</w:t>
      </w:r>
    </w:p>
    <w:p w:rsidR="00900B2F" w:rsidRPr="009769AD" w:rsidRDefault="0097418C" w:rsidP="0052094A">
      <w:pPr>
        <w:rPr>
          <w:sz w:val="24"/>
          <w:szCs w:val="24"/>
        </w:rPr>
      </w:pPr>
      <w:r>
        <w:rPr>
          <w:sz w:val="24"/>
          <w:szCs w:val="24"/>
        </w:rPr>
        <w:t>Ensure other leaders know what you have said – this avoids manipulatio</w:t>
      </w:r>
      <w:r w:rsidR="009769AD">
        <w:rPr>
          <w:sz w:val="24"/>
          <w:szCs w:val="24"/>
        </w:rPr>
        <w:t>n</w:t>
      </w:r>
    </w:p>
    <w:p w:rsidR="00837EFB" w:rsidRDefault="00837EFB"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471CF8" w:rsidRDefault="00471CF8" w:rsidP="0052094A">
      <w:pPr>
        <w:rPr>
          <w:b/>
          <w:sz w:val="28"/>
          <w:szCs w:val="28"/>
        </w:rPr>
      </w:pPr>
    </w:p>
    <w:p w:rsidR="007D7BC7" w:rsidRDefault="007D7BC7" w:rsidP="0052094A">
      <w:pPr>
        <w:rPr>
          <w:b/>
          <w:sz w:val="28"/>
          <w:szCs w:val="28"/>
        </w:rPr>
      </w:pPr>
    </w:p>
    <w:p w:rsidR="007D7BC7" w:rsidRDefault="007D7BC7" w:rsidP="0052094A">
      <w:pPr>
        <w:rPr>
          <w:b/>
          <w:sz w:val="28"/>
          <w:szCs w:val="28"/>
        </w:rPr>
      </w:pPr>
    </w:p>
    <w:p w:rsidR="007D7BC7" w:rsidRDefault="007D7BC7" w:rsidP="0052094A">
      <w:pPr>
        <w:rPr>
          <w:b/>
          <w:sz w:val="28"/>
          <w:szCs w:val="28"/>
        </w:rPr>
      </w:pPr>
    </w:p>
    <w:p w:rsidR="007D7BC7" w:rsidRDefault="007D7BC7"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1B6F5B" w:rsidRDefault="001B6F5B" w:rsidP="0052094A">
      <w:pPr>
        <w:rPr>
          <w:b/>
          <w:sz w:val="28"/>
          <w:szCs w:val="28"/>
        </w:rPr>
      </w:pPr>
    </w:p>
    <w:p w:rsidR="005F4048" w:rsidRDefault="005F4048" w:rsidP="00DA3CA9">
      <w:pPr>
        <w:pStyle w:val="Heading1"/>
      </w:pPr>
      <w:r>
        <w:lastRenderedPageBreak/>
        <w:t>GOOD STANDARDS OF PRACTICE</w:t>
      </w:r>
    </w:p>
    <w:p w:rsidR="005F4048" w:rsidRDefault="005F4048" w:rsidP="0052094A">
      <w:pPr>
        <w:rPr>
          <w:b/>
          <w:sz w:val="28"/>
          <w:szCs w:val="28"/>
        </w:rPr>
      </w:pPr>
    </w:p>
    <w:p w:rsidR="00307F8C" w:rsidRPr="00DF133D" w:rsidRDefault="00307F8C" w:rsidP="00DA3CA9">
      <w:pPr>
        <w:pStyle w:val="Heading2"/>
      </w:pPr>
      <w:r w:rsidRPr="00DF133D">
        <w:t>PHYSICAL CONTACT</w:t>
      </w:r>
      <w:r w:rsidR="003F5378">
        <w:t xml:space="preserve"> 7.1</w:t>
      </w:r>
    </w:p>
    <w:p w:rsidR="00307F8C" w:rsidRDefault="00307F8C" w:rsidP="00307F8C">
      <w:pPr>
        <w:rPr>
          <w:sz w:val="28"/>
          <w:szCs w:val="28"/>
        </w:rPr>
      </w:pPr>
    </w:p>
    <w:p w:rsidR="00DC4B67" w:rsidRDefault="009A209B" w:rsidP="00DC4B67">
      <w:pPr>
        <w:rPr>
          <w:sz w:val="24"/>
          <w:szCs w:val="24"/>
        </w:rPr>
      </w:pPr>
      <w:r>
        <w:rPr>
          <w:sz w:val="24"/>
          <w:szCs w:val="24"/>
        </w:rPr>
        <w:t xml:space="preserve">Physical contact with children should be child initiated and appropriate </w:t>
      </w:r>
      <w:r w:rsidR="00DC4B67">
        <w:rPr>
          <w:sz w:val="24"/>
          <w:szCs w:val="24"/>
        </w:rPr>
        <w:t>to the age and gender of the child. If a child is in distress it may be perfectly acceptable (and sometimes necessary) to offer comfort and reassurance by placing a hand on their shoulder or taking their hand. This is a valid way of expressing concern and care for children and most children will feel comfortable with it. Making staff and volunteers frightened of any physical contact with children is not an effective way of reducing abuse.</w:t>
      </w:r>
    </w:p>
    <w:p w:rsidR="00DC4B67" w:rsidRDefault="00DC4B67" w:rsidP="00307F8C">
      <w:pPr>
        <w:rPr>
          <w:sz w:val="24"/>
          <w:szCs w:val="24"/>
        </w:rPr>
      </w:pPr>
    </w:p>
    <w:p w:rsidR="00307F8C" w:rsidRDefault="00DC4B67" w:rsidP="00DC4B67">
      <w:pPr>
        <w:pStyle w:val="CommentText"/>
        <w:spacing w:line="240" w:lineRule="auto"/>
        <w:rPr>
          <w:sz w:val="24"/>
          <w:szCs w:val="24"/>
        </w:rPr>
      </w:pPr>
      <w:r>
        <w:rPr>
          <w:sz w:val="24"/>
          <w:szCs w:val="24"/>
        </w:rPr>
        <w:t>Leaders</w:t>
      </w:r>
      <w:r w:rsidR="00307F8C">
        <w:rPr>
          <w:sz w:val="24"/>
          <w:szCs w:val="24"/>
        </w:rPr>
        <w:t xml:space="preserve"> should a</w:t>
      </w:r>
      <w:r w:rsidRPr="005F169A">
        <w:rPr>
          <w:sz w:val="24"/>
          <w:szCs w:val="24"/>
        </w:rPr>
        <w:t>void</w:t>
      </w:r>
      <w:r>
        <w:rPr>
          <w:sz w:val="24"/>
          <w:szCs w:val="24"/>
        </w:rPr>
        <w:t xml:space="preserve"> being on their own with a child, i</w:t>
      </w:r>
      <w:r w:rsidRPr="005F169A">
        <w:rPr>
          <w:sz w:val="24"/>
          <w:szCs w:val="24"/>
        </w:rPr>
        <w:t>f a child wishes</w:t>
      </w:r>
      <w:r>
        <w:rPr>
          <w:sz w:val="24"/>
          <w:szCs w:val="24"/>
        </w:rPr>
        <w:t xml:space="preserve"> to talk confidentially with them; they should</w:t>
      </w:r>
      <w:r w:rsidRPr="005F169A">
        <w:rPr>
          <w:sz w:val="24"/>
          <w:szCs w:val="24"/>
        </w:rPr>
        <w:t xml:space="preserve"> remain visible to other adults. </w:t>
      </w:r>
      <w:r>
        <w:rPr>
          <w:sz w:val="24"/>
          <w:szCs w:val="24"/>
        </w:rPr>
        <w:t>Leaders must a</w:t>
      </w:r>
      <w:r w:rsidR="00307F8C">
        <w:rPr>
          <w:sz w:val="24"/>
          <w:szCs w:val="24"/>
        </w:rPr>
        <w:t xml:space="preserve">void physical contact which may be misconstrued by a young person or other observer. </w:t>
      </w:r>
    </w:p>
    <w:p w:rsidR="00307F8C" w:rsidRDefault="00307F8C" w:rsidP="00307F8C">
      <w:pPr>
        <w:rPr>
          <w:sz w:val="24"/>
          <w:szCs w:val="24"/>
        </w:rPr>
      </w:pPr>
    </w:p>
    <w:p w:rsidR="00307F8C" w:rsidRDefault="00307F8C" w:rsidP="00307F8C">
      <w:pPr>
        <w:rPr>
          <w:sz w:val="24"/>
          <w:szCs w:val="24"/>
        </w:rPr>
      </w:pPr>
      <w:r>
        <w:rPr>
          <w:sz w:val="24"/>
          <w:szCs w:val="24"/>
        </w:rPr>
        <w:t>Leaders should never:</w:t>
      </w:r>
    </w:p>
    <w:p w:rsidR="00307F8C" w:rsidRPr="005F169A" w:rsidRDefault="00307F8C" w:rsidP="00307F8C">
      <w:pPr>
        <w:rPr>
          <w:sz w:val="24"/>
          <w:szCs w:val="24"/>
        </w:rPr>
      </w:pPr>
    </w:p>
    <w:p w:rsidR="00307F8C" w:rsidRPr="005F169A" w:rsidRDefault="00307F8C" w:rsidP="00CA469A">
      <w:pPr>
        <w:widowControl w:val="0"/>
        <w:numPr>
          <w:ilvl w:val="0"/>
          <w:numId w:val="3"/>
        </w:numPr>
        <w:tabs>
          <w:tab w:val="left" w:pos="1140"/>
        </w:tabs>
        <w:autoSpaceDE w:val="0"/>
        <w:autoSpaceDN w:val="0"/>
        <w:adjustRightInd w:val="0"/>
        <w:spacing w:before="30"/>
        <w:ind w:right="4"/>
        <w:rPr>
          <w:rFonts w:cs="Franklin Gothic Book"/>
          <w:color w:val="000000"/>
          <w:sz w:val="24"/>
          <w:szCs w:val="24"/>
        </w:rPr>
      </w:pPr>
      <w:r w:rsidRPr="005F169A">
        <w:rPr>
          <w:rFonts w:cs="Franklin Gothic Book"/>
          <w:color w:val="231F20"/>
          <w:sz w:val="24"/>
          <w:szCs w:val="24"/>
        </w:rPr>
        <w:t>Spend</w:t>
      </w:r>
      <w:r w:rsidRPr="005F169A">
        <w:rPr>
          <w:rFonts w:cs="Franklin Gothic Book"/>
          <w:color w:val="231F20"/>
          <w:spacing w:val="23"/>
          <w:sz w:val="24"/>
          <w:szCs w:val="24"/>
        </w:rPr>
        <w:t xml:space="preserve"> </w:t>
      </w:r>
      <w:r w:rsidR="005E642A">
        <w:rPr>
          <w:rFonts w:cs="Franklin Gothic Book"/>
          <w:color w:val="231F20"/>
          <w:spacing w:val="1"/>
          <w:sz w:val="24"/>
          <w:szCs w:val="24"/>
        </w:rPr>
        <w:t>an</w:t>
      </w:r>
      <w:r w:rsidR="005E642A" w:rsidRPr="005F169A">
        <w:rPr>
          <w:rFonts w:cs="Franklin Gothic Book"/>
          <w:color w:val="231F20"/>
          <w:sz w:val="24"/>
          <w:szCs w:val="24"/>
        </w:rPr>
        <w:t xml:space="preserve"> </w:t>
      </w:r>
      <w:r w:rsidRPr="005F169A">
        <w:rPr>
          <w:rFonts w:cs="Franklin Gothic Book"/>
          <w:color w:val="231F20"/>
          <w:sz w:val="24"/>
          <w:szCs w:val="24"/>
        </w:rPr>
        <w:t xml:space="preserve">excessive </w:t>
      </w:r>
      <w:r w:rsidRPr="005F169A">
        <w:rPr>
          <w:rFonts w:cs="Franklin Gothic Book"/>
          <w:color w:val="231F20"/>
          <w:spacing w:val="1"/>
          <w:sz w:val="24"/>
          <w:szCs w:val="24"/>
        </w:rPr>
        <w:t xml:space="preserve"> </w:t>
      </w:r>
      <w:r w:rsidRPr="005F169A">
        <w:rPr>
          <w:rFonts w:cs="Franklin Gothic Book"/>
          <w:color w:val="231F20"/>
          <w:sz w:val="24"/>
          <w:szCs w:val="24"/>
        </w:rPr>
        <w:t>amount</w:t>
      </w:r>
      <w:r w:rsidR="005E642A">
        <w:rPr>
          <w:rFonts w:cs="Franklin Gothic Book"/>
          <w:color w:val="231F20"/>
          <w:sz w:val="24"/>
          <w:szCs w:val="24"/>
        </w:rPr>
        <w:t xml:space="preserve"> </w:t>
      </w:r>
      <w:r w:rsidRPr="005F169A">
        <w:rPr>
          <w:rFonts w:cs="Franklin Gothic Book"/>
          <w:color w:val="231F20"/>
          <w:spacing w:val="27"/>
          <w:sz w:val="24"/>
          <w:szCs w:val="24"/>
        </w:rPr>
        <w:t xml:space="preserve"> </w:t>
      </w:r>
      <w:r w:rsidRPr="005F169A">
        <w:rPr>
          <w:rFonts w:cs="Franklin Gothic Book"/>
          <w:color w:val="231F20"/>
          <w:sz w:val="24"/>
          <w:szCs w:val="24"/>
        </w:rPr>
        <w:t>of</w:t>
      </w:r>
      <w:r w:rsidRPr="005F169A">
        <w:rPr>
          <w:rFonts w:cs="Franklin Gothic Book"/>
          <w:color w:val="231F20"/>
          <w:spacing w:val="15"/>
          <w:sz w:val="24"/>
          <w:szCs w:val="24"/>
        </w:rPr>
        <w:t xml:space="preserve"> </w:t>
      </w:r>
      <w:r w:rsidRPr="005F169A">
        <w:rPr>
          <w:rFonts w:cs="Franklin Gothic Book"/>
          <w:color w:val="231F20"/>
          <w:sz w:val="24"/>
          <w:szCs w:val="24"/>
        </w:rPr>
        <w:t>time</w:t>
      </w:r>
      <w:r w:rsidRPr="005F169A">
        <w:rPr>
          <w:rFonts w:cs="Franklin Gothic Book"/>
          <w:color w:val="231F20"/>
          <w:spacing w:val="19"/>
          <w:sz w:val="24"/>
          <w:szCs w:val="24"/>
        </w:rPr>
        <w:t xml:space="preserve"> </w:t>
      </w:r>
      <w:r w:rsidRPr="005F169A">
        <w:rPr>
          <w:rFonts w:cs="Franklin Gothic Book"/>
          <w:color w:val="231F20"/>
          <w:sz w:val="24"/>
          <w:szCs w:val="24"/>
        </w:rPr>
        <w:t>alone</w:t>
      </w:r>
      <w:r w:rsidRPr="005F169A">
        <w:rPr>
          <w:rFonts w:cs="Franklin Gothic Book"/>
          <w:color w:val="231F20"/>
          <w:spacing w:val="21"/>
          <w:sz w:val="24"/>
          <w:szCs w:val="24"/>
        </w:rPr>
        <w:t xml:space="preserve"> </w:t>
      </w:r>
      <w:r w:rsidRPr="005F169A">
        <w:rPr>
          <w:rFonts w:cs="Franklin Gothic Book"/>
          <w:color w:val="231F20"/>
          <w:sz w:val="24"/>
          <w:szCs w:val="24"/>
        </w:rPr>
        <w:t>with</w:t>
      </w:r>
      <w:r w:rsidRPr="005F169A">
        <w:rPr>
          <w:rFonts w:cs="Franklin Gothic Book"/>
          <w:color w:val="231F20"/>
          <w:spacing w:val="15"/>
          <w:sz w:val="24"/>
          <w:szCs w:val="24"/>
        </w:rPr>
        <w:t xml:space="preserve"> </w:t>
      </w:r>
      <w:r w:rsidRPr="005F169A">
        <w:rPr>
          <w:rFonts w:cs="Franklin Gothic Book"/>
          <w:color w:val="231F20"/>
          <w:sz w:val="24"/>
          <w:szCs w:val="24"/>
        </w:rPr>
        <w:t>child</w:t>
      </w:r>
      <w:r w:rsidRPr="005F169A">
        <w:rPr>
          <w:rFonts w:cs="Franklin Gothic Book"/>
          <w:color w:val="231F20"/>
          <w:spacing w:val="3"/>
          <w:sz w:val="24"/>
          <w:szCs w:val="24"/>
        </w:rPr>
        <w:t>r</w:t>
      </w:r>
      <w:r w:rsidRPr="005F169A">
        <w:rPr>
          <w:rFonts w:cs="Franklin Gothic Book"/>
          <w:color w:val="231F20"/>
          <w:sz w:val="24"/>
          <w:szCs w:val="24"/>
        </w:rPr>
        <w:t>en</w:t>
      </w:r>
      <w:r w:rsidRPr="005F169A">
        <w:rPr>
          <w:rFonts w:cs="Franklin Gothic Book"/>
          <w:color w:val="231F20"/>
          <w:spacing w:val="18"/>
          <w:sz w:val="24"/>
          <w:szCs w:val="24"/>
        </w:rPr>
        <w:t xml:space="preserve"> </w:t>
      </w:r>
      <w:r w:rsidRPr="005F169A">
        <w:rPr>
          <w:rFonts w:cs="Franklin Gothic Book"/>
          <w:color w:val="231F20"/>
          <w:sz w:val="24"/>
          <w:szCs w:val="24"/>
        </w:rPr>
        <w:t>away</w:t>
      </w:r>
      <w:r w:rsidRPr="005F169A">
        <w:rPr>
          <w:rFonts w:cs="Franklin Gothic Book"/>
          <w:color w:val="231F20"/>
          <w:spacing w:val="16"/>
          <w:sz w:val="24"/>
          <w:szCs w:val="24"/>
        </w:rPr>
        <w:t xml:space="preserve"> </w:t>
      </w:r>
      <w:r w:rsidRPr="005F169A">
        <w:rPr>
          <w:rFonts w:cs="Franklin Gothic Book"/>
          <w:color w:val="231F20"/>
          <w:sz w:val="24"/>
          <w:szCs w:val="24"/>
        </w:rPr>
        <w:t>f</w:t>
      </w:r>
      <w:r w:rsidRPr="005F169A">
        <w:rPr>
          <w:rFonts w:cs="Franklin Gothic Book"/>
          <w:color w:val="231F20"/>
          <w:spacing w:val="3"/>
          <w:sz w:val="24"/>
          <w:szCs w:val="24"/>
        </w:rPr>
        <w:t>r</w:t>
      </w:r>
      <w:r w:rsidRPr="005F169A">
        <w:rPr>
          <w:rFonts w:cs="Franklin Gothic Book"/>
          <w:color w:val="231F20"/>
          <w:sz w:val="24"/>
          <w:szCs w:val="24"/>
        </w:rPr>
        <w:t>om</w:t>
      </w:r>
      <w:r w:rsidRPr="005F169A">
        <w:rPr>
          <w:rFonts w:cs="Franklin Gothic Book"/>
          <w:color w:val="231F20"/>
          <w:spacing w:val="14"/>
          <w:sz w:val="24"/>
          <w:szCs w:val="24"/>
        </w:rPr>
        <w:t xml:space="preserve"> </w:t>
      </w:r>
      <w:r w:rsidRPr="005F169A">
        <w:rPr>
          <w:rFonts w:cs="Franklin Gothic Book"/>
          <w:color w:val="231F20"/>
          <w:w w:val="105"/>
          <w:sz w:val="24"/>
          <w:szCs w:val="24"/>
        </w:rPr>
        <w:t>others;</w:t>
      </w:r>
    </w:p>
    <w:p w:rsidR="00307F8C" w:rsidRPr="005F169A" w:rsidRDefault="00307F8C" w:rsidP="00CA469A">
      <w:pPr>
        <w:widowControl w:val="0"/>
        <w:numPr>
          <w:ilvl w:val="0"/>
          <w:numId w:val="3"/>
        </w:numPr>
        <w:tabs>
          <w:tab w:val="left" w:pos="1140"/>
        </w:tabs>
        <w:autoSpaceDE w:val="0"/>
        <w:autoSpaceDN w:val="0"/>
        <w:adjustRightInd w:val="0"/>
        <w:spacing w:before="30"/>
        <w:ind w:right="1349"/>
        <w:rPr>
          <w:rFonts w:cs="Franklin Gothic Book"/>
          <w:color w:val="000000"/>
          <w:sz w:val="24"/>
          <w:szCs w:val="24"/>
        </w:rPr>
      </w:pPr>
      <w:r w:rsidRPr="005F169A">
        <w:rPr>
          <w:rFonts w:cs="Franklin Gothic Book"/>
          <w:color w:val="231F20"/>
          <w:spacing w:val="-20"/>
          <w:sz w:val="24"/>
          <w:szCs w:val="24"/>
        </w:rPr>
        <w:t>T</w:t>
      </w:r>
      <w:r w:rsidRPr="005F169A">
        <w:rPr>
          <w:rFonts w:cs="Franklin Gothic Book"/>
          <w:color w:val="231F20"/>
          <w:sz w:val="24"/>
          <w:szCs w:val="24"/>
        </w:rPr>
        <w:t>ake</w:t>
      </w:r>
      <w:r w:rsidRPr="005F169A">
        <w:rPr>
          <w:rFonts w:cs="Franklin Gothic Book"/>
          <w:color w:val="231F20"/>
          <w:spacing w:val="-3"/>
          <w:sz w:val="24"/>
          <w:szCs w:val="24"/>
        </w:rPr>
        <w:t xml:space="preserve"> </w:t>
      </w:r>
      <w:r w:rsidRPr="005F169A">
        <w:rPr>
          <w:rFonts w:cs="Franklin Gothic Book"/>
          <w:color w:val="231F20"/>
          <w:sz w:val="24"/>
          <w:szCs w:val="24"/>
        </w:rPr>
        <w:t>child</w:t>
      </w:r>
      <w:r w:rsidRPr="005F169A">
        <w:rPr>
          <w:rFonts w:cs="Franklin Gothic Book"/>
          <w:color w:val="231F20"/>
          <w:spacing w:val="3"/>
          <w:sz w:val="24"/>
          <w:szCs w:val="24"/>
        </w:rPr>
        <w:t>r</w:t>
      </w:r>
      <w:r w:rsidRPr="005F169A">
        <w:rPr>
          <w:rFonts w:cs="Franklin Gothic Book"/>
          <w:color w:val="231F20"/>
          <w:sz w:val="24"/>
          <w:szCs w:val="24"/>
        </w:rPr>
        <w:t>en</w:t>
      </w:r>
      <w:r w:rsidRPr="005F169A">
        <w:rPr>
          <w:rFonts w:cs="Franklin Gothic Book"/>
          <w:color w:val="231F20"/>
          <w:spacing w:val="-6"/>
          <w:sz w:val="24"/>
          <w:szCs w:val="24"/>
        </w:rPr>
        <w:t xml:space="preserve"> </w:t>
      </w:r>
      <w:r w:rsidRPr="005F169A">
        <w:rPr>
          <w:rFonts w:cs="Franklin Gothic Book"/>
          <w:color w:val="231F20"/>
          <w:sz w:val="24"/>
          <w:szCs w:val="24"/>
        </w:rPr>
        <w:t>to</w:t>
      </w:r>
      <w:r w:rsidRPr="005F169A">
        <w:rPr>
          <w:rFonts w:cs="Franklin Gothic Book"/>
          <w:color w:val="231F20"/>
          <w:spacing w:val="-6"/>
          <w:sz w:val="24"/>
          <w:szCs w:val="24"/>
        </w:rPr>
        <w:t xml:space="preserve"> </w:t>
      </w:r>
      <w:r w:rsidRPr="005F169A">
        <w:rPr>
          <w:rFonts w:cs="Franklin Gothic Book"/>
          <w:color w:val="231F20"/>
          <w:sz w:val="24"/>
          <w:szCs w:val="24"/>
        </w:rPr>
        <w:t>your</w:t>
      </w:r>
      <w:r w:rsidRPr="005F169A">
        <w:rPr>
          <w:rFonts w:cs="Franklin Gothic Book"/>
          <w:color w:val="231F20"/>
          <w:spacing w:val="-13"/>
          <w:sz w:val="24"/>
          <w:szCs w:val="24"/>
        </w:rPr>
        <w:t xml:space="preserve"> </w:t>
      </w:r>
      <w:r w:rsidRPr="005F169A">
        <w:rPr>
          <w:rFonts w:cs="Franklin Gothic Book"/>
          <w:color w:val="231F20"/>
          <w:sz w:val="24"/>
          <w:szCs w:val="24"/>
        </w:rPr>
        <w:t>home</w:t>
      </w:r>
      <w:r w:rsidRPr="005F169A">
        <w:rPr>
          <w:rFonts w:cs="Franklin Gothic Book"/>
          <w:color w:val="231F20"/>
          <w:spacing w:val="-2"/>
          <w:sz w:val="24"/>
          <w:szCs w:val="24"/>
        </w:rPr>
        <w:t xml:space="preserve"> </w:t>
      </w:r>
      <w:r w:rsidRPr="005F169A">
        <w:rPr>
          <w:rFonts w:cs="Franklin Gothic Book"/>
          <w:color w:val="231F20"/>
          <w:sz w:val="24"/>
          <w:szCs w:val="24"/>
        </w:rPr>
        <w:t>without</w:t>
      </w:r>
      <w:r w:rsidRPr="005F169A">
        <w:rPr>
          <w:rFonts w:cs="Franklin Gothic Book"/>
          <w:color w:val="231F20"/>
          <w:spacing w:val="-6"/>
          <w:sz w:val="24"/>
          <w:szCs w:val="24"/>
        </w:rPr>
        <w:t xml:space="preserve"> </w:t>
      </w:r>
      <w:r w:rsidRPr="005F169A">
        <w:rPr>
          <w:rFonts w:cs="Franklin Gothic Book"/>
          <w:color w:val="231F20"/>
          <w:sz w:val="24"/>
          <w:szCs w:val="24"/>
        </w:rPr>
        <w:t>the</w:t>
      </w:r>
      <w:r w:rsidRPr="005F169A">
        <w:rPr>
          <w:rFonts w:cs="Franklin Gothic Book"/>
          <w:color w:val="231F20"/>
          <w:spacing w:val="-7"/>
          <w:sz w:val="24"/>
          <w:szCs w:val="24"/>
        </w:rPr>
        <w:t xml:space="preserve"> </w:t>
      </w:r>
      <w:r w:rsidRPr="005F169A">
        <w:rPr>
          <w:rFonts w:cs="Franklin Gothic Book"/>
          <w:color w:val="231F20"/>
          <w:sz w:val="24"/>
          <w:szCs w:val="24"/>
        </w:rPr>
        <w:t>child’s</w:t>
      </w:r>
      <w:r w:rsidRPr="005F169A">
        <w:rPr>
          <w:rFonts w:cs="Franklin Gothic Book"/>
          <w:color w:val="231F20"/>
          <w:spacing w:val="15"/>
          <w:sz w:val="24"/>
          <w:szCs w:val="24"/>
        </w:rPr>
        <w:t xml:space="preserve"> </w:t>
      </w:r>
      <w:r w:rsidRPr="005F169A">
        <w:rPr>
          <w:rFonts w:cs="Franklin Gothic Book"/>
          <w:color w:val="231F20"/>
          <w:sz w:val="24"/>
          <w:szCs w:val="24"/>
        </w:rPr>
        <w:t>pa</w:t>
      </w:r>
      <w:r w:rsidRPr="005F169A">
        <w:rPr>
          <w:rFonts w:cs="Franklin Gothic Book"/>
          <w:color w:val="231F20"/>
          <w:spacing w:val="3"/>
          <w:sz w:val="24"/>
          <w:szCs w:val="24"/>
        </w:rPr>
        <w:t>r</w:t>
      </w:r>
      <w:r w:rsidRPr="005F169A">
        <w:rPr>
          <w:rFonts w:cs="Franklin Gothic Book"/>
          <w:color w:val="231F20"/>
          <w:sz w:val="24"/>
          <w:szCs w:val="24"/>
        </w:rPr>
        <w:t>ents</w:t>
      </w:r>
      <w:r w:rsidRPr="005F169A">
        <w:rPr>
          <w:rFonts w:cs="Franklin Gothic Book"/>
          <w:color w:val="231F20"/>
          <w:spacing w:val="3"/>
          <w:sz w:val="24"/>
          <w:szCs w:val="24"/>
        </w:rPr>
        <w:t xml:space="preserve"> </w:t>
      </w:r>
      <w:r w:rsidRPr="005F169A">
        <w:rPr>
          <w:rFonts w:cs="Franklin Gothic Book"/>
          <w:color w:val="231F20"/>
          <w:sz w:val="24"/>
          <w:szCs w:val="24"/>
        </w:rPr>
        <w:t>and</w:t>
      </w:r>
      <w:r w:rsidRPr="005F169A">
        <w:rPr>
          <w:rFonts w:cs="Franklin Gothic Book"/>
          <w:color w:val="231F20"/>
          <w:spacing w:val="-13"/>
          <w:sz w:val="24"/>
          <w:szCs w:val="24"/>
        </w:rPr>
        <w:t xml:space="preserve"> </w:t>
      </w:r>
      <w:r w:rsidRPr="005F169A">
        <w:rPr>
          <w:rFonts w:cs="Franklin Gothic Book"/>
          <w:color w:val="231F20"/>
          <w:sz w:val="24"/>
          <w:szCs w:val="24"/>
        </w:rPr>
        <w:t>the</w:t>
      </w:r>
      <w:r w:rsidRPr="005F169A">
        <w:rPr>
          <w:rFonts w:cs="Franklin Gothic Book"/>
          <w:color w:val="231F20"/>
          <w:spacing w:val="-7"/>
          <w:sz w:val="24"/>
          <w:szCs w:val="24"/>
        </w:rPr>
        <w:t xml:space="preserve"> </w:t>
      </w:r>
      <w:r w:rsidRPr="005F169A">
        <w:rPr>
          <w:rFonts w:cs="Franklin Gothic Book"/>
          <w:color w:val="231F20"/>
          <w:sz w:val="24"/>
          <w:szCs w:val="24"/>
        </w:rPr>
        <w:t>leader</w:t>
      </w:r>
      <w:r w:rsidRPr="005F169A">
        <w:rPr>
          <w:rFonts w:cs="Franklin Gothic Book"/>
          <w:color w:val="231F20"/>
          <w:spacing w:val="-1"/>
          <w:sz w:val="24"/>
          <w:szCs w:val="24"/>
        </w:rPr>
        <w:t xml:space="preserve"> </w:t>
      </w:r>
      <w:r w:rsidRPr="005F169A">
        <w:rPr>
          <w:rFonts w:cs="Franklin Gothic Book"/>
          <w:color w:val="231F20"/>
          <w:sz w:val="24"/>
          <w:szCs w:val="24"/>
        </w:rPr>
        <w:t>of</w:t>
      </w:r>
      <w:r w:rsidRPr="005F169A">
        <w:rPr>
          <w:rFonts w:cs="Franklin Gothic Book"/>
          <w:color w:val="231F20"/>
          <w:spacing w:val="-9"/>
          <w:sz w:val="24"/>
          <w:szCs w:val="24"/>
        </w:rPr>
        <w:t xml:space="preserve"> </w:t>
      </w:r>
      <w:r w:rsidRPr="005F169A">
        <w:rPr>
          <w:rFonts w:cs="Franklin Gothic Book"/>
          <w:color w:val="231F20"/>
          <w:sz w:val="24"/>
          <w:szCs w:val="24"/>
        </w:rPr>
        <w:t>the</w:t>
      </w:r>
      <w:r w:rsidRPr="005F169A">
        <w:rPr>
          <w:rFonts w:cs="Franklin Gothic Book"/>
          <w:color w:val="231F20"/>
          <w:spacing w:val="-7"/>
          <w:sz w:val="24"/>
          <w:szCs w:val="24"/>
        </w:rPr>
        <w:t xml:space="preserve"> </w:t>
      </w:r>
      <w:r w:rsidR="00D72AA9">
        <w:rPr>
          <w:rFonts w:cs="Franklin Gothic Book"/>
          <w:color w:val="231F20"/>
          <w:w w:val="101"/>
          <w:sz w:val="24"/>
          <w:szCs w:val="24"/>
        </w:rPr>
        <w:t>organisation</w:t>
      </w:r>
      <w:r w:rsidRPr="005F169A">
        <w:rPr>
          <w:rFonts w:cs="Franklin Gothic Book"/>
          <w:color w:val="231F20"/>
          <w:w w:val="103"/>
          <w:sz w:val="24"/>
          <w:szCs w:val="24"/>
        </w:rPr>
        <w:t xml:space="preserve"> </w:t>
      </w:r>
      <w:r w:rsidRPr="005F169A">
        <w:rPr>
          <w:rFonts w:cs="Franklin Gothic Book"/>
          <w:color w:val="231F20"/>
          <w:sz w:val="24"/>
          <w:szCs w:val="24"/>
        </w:rPr>
        <w:t>or</w:t>
      </w:r>
      <w:r w:rsidRPr="005F169A">
        <w:rPr>
          <w:rFonts w:cs="Franklin Gothic Book"/>
          <w:color w:val="231F20"/>
          <w:spacing w:val="13"/>
          <w:sz w:val="24"/>
          <w:szCs w:val="24"/>
        </w:rPr>
        <w:t xml:space="preserve"> </w:t>
      </w:r>
      <w:r w:rsidRPr="005F169A">
        <w:rPr>
          <w:rFonts w:cs="Franklin Gothic Book"/>
          <w:color w:val="231F20"/>
          <w:sz w:val="24"/>
          <w:szCs w:val="24"/>
        </w:rPr>
        <w:t>other</w:t>
      </w:r>
      <w:r w:rsidRPr="005F169A">
        <w:rPr>
          <w:rFonts w:cs="Franklin Gothic Book"/>
          <w:color w:val="231F20"/>
          <w:spacing w:val="21"/>
          <w:sz w:val="24"/>
          <w:szCs w:val="24"/>
        </w:rPr>
        <w:t xml:space="preserve"> </w:t>
      </w:r>
      <w:r w:rsidRPr="005F169A">
        <w:rPr>
          <w:rFonts w:cs="Franklin Gothic Book"/>
          <w:color w:val="231F20"/>
          <w:spacing w:val="3"/>
          <w:sz w:val="24"/>
          <w:szCs w:val="24"/>
        </w:rPr>
        <w:t>r</w:t>
      </w:r>
      <w:r w:rsidRPr="005F169A">
        <w:rPr>
          <w:rFonts w:cs="Franklin Gothic Book"/>
          <w:color w:val="231F20"/>
          <w:sz w:val="24"/>
          <w:szCs w:val="24"/>
        </w:rPr>
        <w:t>esponsible</w:t>
      </w:r>
      <w:r w:rsidRPr="005F169A">
        <w:rPr>
          <w:rFonts w:cs="Franklin Gothic Book"/>
          <w:color w:val="231F20"/>
          <w:spacing w:val="49"/>
          <w:sz w:val="24"/>
          <w:szCs w:val="24"/>
        </w:rPr>
        <w:t xml:space="preserve"> </w:t>
      </w:r>
      <w:r w:rsidRPr="005F169A">
        <w:rPr>
          <w:rFonts w:cs="Franklin Gothic Book"/>
          <w:color w:val="231F20"/>
          <w:sz w:val="24"/>
          <w:szCs w:val="24"/>
        </w:rPr>
        <w:t>person</w:t>
      </w:r>
      <w:r w:rsidRPr="005F169A">
        <w:rPr>
          <w:rFonts w:cs="Franklin Gothic Book"/>
          <w:color w:val="231F20"/>
          <w:spacing w:val="30"/>
          <w:sz w:val="24"/>
          <w:szCs w:val="24"/>
        </w:rPr>
        <w:t xml:space="preserve"> </w:t>
      </w:r>
      <w:r w:rsidRPr="005F169A">
        <w:rPr>
          <w:rFonts w:cs="Franklin Gothic Book"/>
          <w:color w:val="231F20"/>
          <w:w w:val="102"/>
          <w:sz w:val="24"/>
          <w:szCs w:val="24"/>
        </w:rPr>
        <w:t>knowing;</w:t>
      </w:r>
    </w:p>
    <w:p w:rsidR="00307F8C" w:rsidRPr="005F169A" w:rsidRDefault="00307F8C" w:rsidP="00832E03">
      <w:pPr>
        <w:widowControl w:val="0"/>
        <w:numPr>
          <w:ilvl w:val="0"/>
          <w:numId w:val="3"/>
        </w:numPr>
        <w:tabs>
          <w:tab w:val="left" w:pos="660"/>
        </w:tabs>
        <w:autoSpaceDE w:val="0"/>
        <w:autoSpaceDN w:val="0"/>
        <w:adjustRightInd w:val="0"/>
        <w:spacing w:before="30"/>
        <w:ind w:right="4"/>
        <w:rPr>
          <w:rFonts w:cs="Franklin Gothic Book"/>
          <w:color w:val="000000"/>
          <w:sz w:val="24"/>
          <w:szCs w:val="24"/>
        </w:rPr>
      </w:pPr>
      <w:r w:rsidRPr="005F169A">
        <w:rPr>
          <w:rFonts w:cs="Franklin Gothic Book"/>
          <w:color w:val="231F20"/>
          <w:sz w:val="24"/>
          <w:szCs w:val="24"/>
        </w:rPr>
        <w:t>Allow</w:t>
      </w:r>
      <w:r w:rsidRPr="005F169A">
        <w:rPr>
          <w:rFonts w:cs="Franklin Gothic Book"/>
          <w:color w:val="231F20"/>
          <w:spacing w:val="21"/>
          <w:sz w:val="24"/>
          <w:szCs w:val="24"/>
        </w:rPr>
        <w:t xml:space="preserve"> </w:t>
      </w:r>
      <w:r w:rsidRPr="005F169A">
        <w:rPr>
          <w:rFonts w:cs="Franklin Gothic Book"/>
          <w:color w:val="231F20"/>
          <w:sz w:val="24"/>
          <w:szCs w:val="24"/>
        </w:rPr>
        <w:t>or</w:t>
      </w:r>
      <w:r w:rsidRPr="005F169A">
        <w:rPr>
          <w:rFonts w:cs="Franklin Gothic Book"/>
          <w:color w:val="231F20"/>
          <w:spacing w:val="13"/>
          <w:sz w:val="24"/>
          <w:szCs w:val="24"/>
        </w:rPr>
        <w:t xml:space="preserve"> </w:t>
      </w:r>
      <w:r w:rsidRPr="005F169A">
        <w:rPr>
          <w:rFonts w:cs="Franklin Gothic Book"/>
          <w:color w:val="231F20"/>
          <w:sz w:val="24"/>
          <w:szCs w:val="24"/>
        </w:rPr>
        <w:t>engage</w:t>
      </w:r>
      <w:r w:rsidRPr="005F169A">
        <w:rPr>
          <w:rFonts w:cs="Franklin Gothic Book"/>
          <w:color w:val="231F20"/>
          <w:spacing w:val="25"/>
          <w:sz w:val="24"/>
          <w:szCs w:val="24"/>
        </w:rPr>
        <w:t xml:space="preserve"> </w:t>
      </w:r>
      <w:r w:rsidRPr="005F169A">
        <w:rPr>
          <w:rFonts w:cs="Franklin Gothic Book"/>
          <w:color w:val="231F20"/>
          <w:sz w:val="24"/>
          <w:szCs w:val="24"/>
        </w:rPr>
        <w:t>in</w:t>
      </w:r>
      <w:r w:rsidRPr="005F169A">
        <w:rPr>
          <w:rFonts w:cs="Franklin Gothic Book"/>
          <w:color w:val="231F20"/>
          <w:spacing w:val="13"/>
          <w:sz w:val="24"/>
          <w:szCs w:val="24"/>
        </w:rPr>
        <w:t xml:space="preserve"> </w:t>
      </w:r>
      <w:r w:rsidRPr="005F169A">
        <w:rPr>
          <w:rFonts w:cs="Franklin Gothic Book"/>
          <w:color w:val="231F20"/>
          <w:sz w:val="24"/>
          <w:szCs w:val="24"/>
        </w:rPr>
        <w:t>inapp</w:t>
      </w:r>
      <w:r w:rsidRPr="005F169A">
        <w:rPr>
          <w:rFonts w:cs="Franklin Gothic Book"/>
          <w:color w:val="231F20"/>
          <w:spacing w:val="3"/>
          <w:sz w:val="24"/>
          <w:szCs w:val="24"/>
        </w:rPr>
        <w:t>r</w:t>
      </w:r>
      <w:r w:rsidRPr="005F169A">
        <w:rPr>
          <w:rFonts w:cs="Franklin Gothic Book"/>
          <w:color w:val="231F20"/>
          <w:sz w:val="24"/>
          <w:szCs w:val="24"/>
        </w:rPr>
        <w:t>opriate</w:t>
      </w:r>
      <w:r w:rsidRPr="005F169A">
        <w:rPr>
          <w:rFonts w:cs="Franklin Gothic Book"/>
          <w:color w:val="231F20"/>
          <w:spacing w:val="24"/>
          <w:sz w:val="24"/>
          <w:szCs w:val="24"/>
        </w:rPr>
        <w:t xml:space="preserve"> </w:t>
      </w:r>
      <w:r w:rsidRPr="005F169A">
        <w:rPr>
          <w:rFonts w:cs="Franklin Gothic Book"/>
          <w:color w:val="231F20"/>
          <w:sz w:val="24"/>
          <w:szCs w:val="24"/>
        </w:rPr>
        <w:t>touching</w:t>
      </w:r>
      <w:r w:rsidR="00832E03">
        <w:rPr>
          <w:rFonts w:cs="Franklin Gothic Book"/>
          <w:color w:val="231F20"/>
          <w:spacing w:val="19"/>
          <w:sz w:val="24"/>
          <w:szCs w:val="24"/>
        </w:rPr>
        <w:t xml:space="preserve"> in any </w:t>
      </w:r>
      <w:r w:rsidRPr="005F169A">
        <w:rPr>
          <w:rFonts w:cs="Franklin Gothic Book"/>
          <w:color w:val="231F20"/>
          <w:w w:val="101"/>
          <w:sz w:val="24"/>
          <w:szCs w:val="24"/>
        </w:rPr>
        <w:t>fo</w:t>
      </w:r>
      <w:r w:rsidRPr="005F169A">
        <w:rPr>
          <w:rFonts w:cs="Franklin Gothic Book"/>
          <w:color w:val="231F20"/>
          <w:spacing w:val="7"/>
          <w:w w:val="101"/>
          <w:sz w:val="24"/>
          <w:szCs w:val="24"/>
        </w:rPr>
        <w:t>r</w:t>
      </w:r>
      <w:r w:rsidRPr="005F169A">
        <w:rPr>
          <w:rFonts w:cs="Franklin Gothic Book"/>
          <w:color w:val="231F20"/>
          <w:w w:val="105"/>
          <w:sz w:val="24"/>
          <w:szCs w:val="24"/>
        </w:rPr>
        <w:t>m;</w:t>
      </w:r>
    </w:p>
    <w:p w:rsidR="00307F8C" w:rsidRPr="005F169A" w:rsidRDefault="00307F8C" w:rsidP="00CA469A">
      <w:pPr>
        <w:widowControl w:val="0"/>
        <w:numPr>
          <w:ilvl w:val="0"/>
          <w:numId w:val="3"/>
        </w:numPr>
        <w:tabs>
          <w:tab w:val="left" w:pos="660"/>
        </w:tabs>
        <w:autoSpaceDE w:val="0"/>
        <w:autoSpaceDN w:val="0"/>
        <w:adjustRightInd w:val="0"/>
        <w:spacing w:before="30"/>
        <w:ind w:right="996"/>
        <w:rPr>
          <w:rFonts w:cs="Franklin Gothic Book"/>
          <w:color w:val="000000"/>
          <w:sz w:val="24"/>
          <w:szCs w:val="24"/>
        </w:rPr>
      </w:pPr>
      <w:r w:rsidRPr="005F169A">
        <w:rPr>
          <w:rFonts w:cs="Franklin Gothic Book"/>
          <w:color w:val="231F20"/>
          <w:sz w:val="24"/>
          <w:szCs w:val="24"/>
        </w:rPr>
        <w:t>Allow</w:t>
      </w:r>
      <w:r w:rsidRPr="005F169A">
        <w:rPr>
          <w:rFonts w:cs="Franklin Gothic Book"/>
          <w:color w:val="231F20"/>
          <w:spacing w:val="21"/>
          <w:sz w:val="24"/>
          <w:szCs w:val="24"/>
        </w:rPr>
        <w:t xml:space="preserve"> </w:t>
      </w:r>
      <w:r w:rsidRPr="005F169A">
        <w:rPr>
          <w:rFonts w:cs="Franklin Gothic Book"/>
          <w:color w:val="231F20"/>
          <w:sz w:val="24"/>
          <w:szCs w:val="24"/>
        </w:rPr>
        <w:t>child</w:t>
      </w:r>
      <w:r w:rsidRPr="005F169A">
        <w:rPr>
          <w:rFonts w:cs="Franklin Gothic Book"/>
          <w:color w:val="231F20"/>
          <w:spacing w:val="3"/>
          <w:sz w:val="24"/>
          <w:szCs w:val="24"/>
        </w:rPr>
        <w:t>r</w:t>
      </w:r>
      <w:r w:rsidRPr="005F169A">
        <w:rPr>
          <w:rFonts w:cs="Franklin Gothic Book"/>
          <w:color w:val="231F20"/>
          <w:sz w:val="24"/>
          <w:szCs w:val="24"/>
        </w:rPr>
        <w:t>en</w:t>
      </w:r>
      <w:r w:rsidRPr="005F169A">
        <w:rPr>
          <w:rFonts w:cs="Franklin Gothic Book"/>
          <w:color w:val="231F20"/>
          <w:spacing w:val="18"/>
          <w:sz w:val="24"/>
          <w:szCs w:val="24"/>
        </w:rPr>
        <w:t xml:space="preserve"> </w:t>
      </w:r>
      <w:r w:rsidRPr="005F169A">
        <w:rPr>
          <w:rFonts w:cs="Franklin Gothic Book"/>
          <w:color w:val="231F20"/>
          <w:sz w:val="24"/>
          <w:szCs w:val="24"/>
        </w:rPr>
        <w:t>to</w:t>
      </w:r>
      <w:r w:rsidRPr="005F169A">
        <w:rPr>
          <w:rFonts w:cs="Franklin Gothic Book"/>
          <w:color w:val="231F20"/>
          <w:spacing w:val="18"/>
          <w:sz w:val="24"/>
          <w:szCs w:val="24"/>
        </w:rPr>
        <w:t xml:space="preserve"> </w:t>
      </w:r>
      <w:r w:rsidRPr="005F169A">
        <w:rPr>
          <w:rFonts w:cs="Franklin Gothic Book"/>
          <w:color w:val="231F20"/>
          <w:sz w:val="24"/>
          <w:szCs w:val="24"/>
        </w:rPr>
        <w:t>use</w:t>
      </w:r>
      <w:r w:rsidRPr="005F169A">
        <w:rPr>
          <w:rFonts w:cs="Franklin Gothic Book"/>
          <w:color w:val="231F20"/>
          <w:spacing w:val="24"/>
          <w:sz w:val="24"/>
          <w:szCs w:val="24"/>
        </w:rPr>
        <w:t xml:space="preserve"> </w:t>
      </w:r>
      <w:r w:rsidRPr="005F169A">
        <w:rPr>
          <w:rFonts w:cs="Franklin Gothic Book"/>
          <w:color w:val="231F20"/>
          <w:sz w:val="24"/>
          <w:szCs w:val="24"/>
        </w:rPr>
        <w:t>inapp</w:t>
      </w:r>
      <w:r w:rsidRPr="005F169A">
        <w:rPr>
          <w:rFonts w:cs="Franklin Gothic Book"/>
          <w:color w:val="231F20"/>
          <w:spacing w:val="3"/>
          <w:sz w:val="24"/>
          <w:szCs w:val="24"/>
        </w:rPr>
        <w:t>r</w:t>
      </w:r>
      <w:r w:rsidRPr="005F169A">
        <w:rPr>
          <w:rFonts w:cs="Franklin Gothic Book"/>
          <w:color w:val="231F20"/>
          <w:sz w:val="24"/>
          <w:szCs w:val="24"/>
        </w:rPr>
        <w:t>opriate</w:t>
      </w:r>
      <w:r w:rsidRPr="005F169A">
        <w:rPr>
          <w:rFonts w:cs="Franklin Gothic Book"/>
          <w:color w:val="231F20"/>
          <w:spacing w:val="24"/>
          <w:sz w:val="24"/>
          <w:szCs w:val="24"/>
        </w:rPr>
        <w:t xml:space="preserve"> </w:t>
      </w:r>
      <w:r>
        <w:rPr>
          <w:rFonts w:cs="Franklin Gothic Book"/>
          <w:color w:val="231F20"/>
          <w:sz w:val="24"/>
          <w:szCs w:val="24"/>
        </w:rPr>
        <w:t xml:space="preserve">language </w:t>
      </w:r>
      <w:r w:rsidRPr="005F169A">
        <w:rPr>
          <w:rFonts w:cs="Franklin Gothic Book"/>
          <w:color w:val="231F20"/>
          <w:w w:val="102"/>
          <w:sz w:val="24"/>
          <w:szCs w:val="24"/>
        </w:rPr>
        <w:t>unchallenged;</w:t>
      </w:r>
    </w:p>
    <w:p w:rsidR="00307F8C" w:rsidRPr="005F169A" w:rsidRDefault="00307F8C" w:rsidP="00CA469A">
      <w:pPr>
        <w:widowControl w:val="0"/>
        <w:numPr>
          <w:ilvl w:val="0"/>
          <w:numId w:val="3"/>
        </w:numPr>
        <w:tabs>
          <w:tab w:val="left" w:pos="660"/>
        </w:tabs>
        <w:autoSpaceDE w:val="0"/>
        <w:autoSpaceDN w:val="0"/>
        <w:adjustRightInd w:val="0"/>
        <w:spacing w:before="30"/>
        <w:ind w:right="713"/>
        <w:rPr>
          <w:rFonts w:cs="Franklin Gothic Book"/>
          <w:color w:val="000000"/>
          <w:sz w:val="24"/>
          <w:szCs w:val="24"/>
        </w:rPr>
      </w:pPr>
      <w:r w:rsidRPr="005F169A">
        <w:rPr>
          <w:rFonts w:cs="Franklin Gothic Book"/>
          <w:color w:val="231F20"/>
          <w:sz w:val="24"/>
          <w:szCs w:val="24"/>
        </w:rPr>
        <w:t>Make</w:t>
      </w:r>
      <w:r w:rsidRPr="005F169A">
        <w:rPr>
          <w:rFonts w:cs="Franklin Gothic Book"/>
          <w:color w:val="231F20"/>
          <w:spacing w:val="16"/>
          <w:sz w:val="24"/>
          <w:szCs w:val="24"/>
        </w:rPr>
        <w:t xml:space="preserve"> </w:t>
      </w:r>
      <w:r w:rsidRPr="005F169A">
        <w:rPr>
          <w:rFonts w:cs="Franklin Gothic Book"/>
          <w:color w:val="231F20"/>
          <w:sz w:val="24"/>
          <w:szCs w:val="24"/>
        </w:rPr>
        <w:t>sexually</w:t>
      </w:r>
      <w:r w:rsidRPr="005F169A">
        <w:rPr>
          <w:rFonts w:cs="Franklin Gothic Book"/>
          <w:color w:val="231F20"/>
          <w:spacing w:val="33"/>
          <w:sz w:val="24"/>
          <w:szCs w:val="24"/>
        </w:rPr>
        <w:t xml:space="preserve"> </w:t>
      </w:r>
      <w:r w:rsidRPr="005F169A">
        <w:rPr>
          <w:rFonts w:cs="Franklin Gothic Book"/>
          <w:color w:val="231F20"/>
          <w:sz w:val="24"/>
          <w:szCs w:val="24"/>
        </w:rPr>
        <w:t>suggestive</w:t>
      </w:r>
      <w:r w:rsidRPr="005F169A">
        <w:rPr>
          <w:rFonts w:cs="Franklin Gothic Book"/>
          <w:color w:val="231F20"/>
          <w:spacing w:val="50"/>
          <w:sz w:val="24"/>
          <w:szCs w:val="24"/>
        </w:rPr>
        <w:t xml:space="preserve"> </w:t>
      </w:r>
      <w:r w:rsidRPr="005F169A">
        <w:rPr>
          <w:rFonts w:cs="Franklin Gothic Book"/>
          <w:color w:val="231F20"/>
          <w:sz w:val="24"/>
          <w:szCs w:val="24"/>
        </w:rPr>
        <w:t>comments</w:t>
      </w:r>
      <w:r w:rsidRPr="005F169A">
        <w:rPr>
          <w:rFonts w:cs="Franklin Gothic Book"/>
          <w:color w:val="231F20"/>
          <w:spacing w:val="40"/>
          <w:sz w:val="24"/>
          <w:szCs w:val="24"/>
        </w:rPr>
        <w:t xml:space="preserve"> </w:t>
      </w:r>
      <w:r w:rsidRPr="005F169A">
        <w:rPr>
          <w:rFonts w:cs="Franklin Gothic Book"/>
          <w:color w:val="231F20"/>
          <w:sz w:val="24"/>
          <w:szCs w:val="24"/>
        </w:rPr>
        <w:t>about,</w:t>
      </w:r>
      <w:r w:rsidRPr="005F169A">
        <w:rPr>
          <w:rFonts w:cs="Franklin Gothic Book"/>
          <w:color w:val="231F20"/>
          <w:spacing w:val="29"/>
          <w:sz w:val="24"/>
          <w:szCs w:val="24"/>
        </w:rPr>
        <w:t xml:space="preserve"> </w:t>
      </w:r>
      <w:r w:rsidRPr="005F169A">
        <w:rPr>
          <w:rFonts w:cs="Franklin Gothic Book"/>
          <w:color w:val="231F20"/>
          <w:sz w:val="24"/>
          <w:szCs w:val="24"/>
        </w:rPr>
        <w:t>or</w:t>
      </w:r>
      <w:r w:rsidRPr="005F169A">
        <w:rPr>
          <w:rFonts w:cs="Franklin Gothic Book"/>
          <w:color w:val="231F20"/>
          <w:spacing w:val="13"/>
          <w:sz w:val="24"/>
          <w:szCs w:val="24"/>
        </w:rPr>
        <w:t xml:space="preserve"> </w:t>
      </w:r>
      <w:r w:rsidRPr="005F169A">
        <w:rPr>
          <w:rFonts w:cs="Franklin Gothic Book"/>
          <w:color w:val="231F20"/>
          <w:sz w:val="24"/>
          <w:szCs w:val="24"/>
        </w:rPr>
        <w:t>to</w:t>
      </w:r>
      <w:r w:rsidR="00956676">
        <w:rPr>
          <w:rFonts w:cs="Franklin Gothic Book"/>
          <w:color w:val="231F20"/>
          <w:sz w:val="24"/>
          <w:szCs w:val="24"/>
        </w:rPr>
        <w:t>,</w:t>
      </w:r>
      <w:r w:rsidRPr="005F169A">
        <w:rPr>
          <w:rFonts w:cs="Franklin Gothic Book"/>
          <w:color w:val="231F20"/>
          <w:spacing w:val="18"/>
          <w:sz w:val="24"/>
          <w:szCs w:val="24"/>
        </w:rPr>
        <w:t xml:space="preserve"> </w:t>
      </w:r>
      <w:r w:rsidRPr="005F169A">
        <w:rPr>
          <w:rFonts w:cs="Franklin Gothic Book"/>
          <w:color w:val="231F20"/>
          <w:sz w:val="24"/>
          <w:szCs w:val="24"/>
        </w:rPr>
        <w:t>a</w:t>
      </w:r>
      <w:r w:rsidRPr="005F169A">
        <w:rPr>
          <w:rFonts w:cs="Franklin Gothic Book"/>
          <w:color w:val="231F20"/>
          <w:spacing w:val="13"/>
          <w:sz w:val="24"/>
          <w:szCs w:val="24"/>
        </w:rPr>
        <w:t xml:space="preserve"> </w:t>
      </w:r>
      <w:r w:rsidRPr="005F169A">
        <w:rPr>
          <w:rFonts w:cs="Franklin Gothic Book"/>
          <w:color w:val="231F20"/>
          <w:sz w:val="24"/>
          <w:szCs w:val="24"/>
        </w:rPr>
        <w:t>child,</w:t>
      </w:r>
      <w:r w:rsidRPr="005F169A">
        <w:rPr>
          <w:rFonts w:cs="Franklin Gothic Book"/>
          <w:color w:val="231F20"/>
          <w:spacing w:val="26"/>
          <w:sz w:val="24"/>
          <w:szCs w:val="24"/>
        </w:rPr>
        <w:t xml:space="preserve"> </w:t>
      </w:r>
      <w:r w:rsidRPr="005F169A">
        <w:rPr>
          <w:rFonts w:cs="Franklin Gothic Book"/>
          <w:color w:val="231F20"/>
          <w:sz w:val="24"/>
          <w:szCs w:val="24"/>
        </w:rPr>
        <w:t>even</w:t>
      </w:r>
      <w:r w:rsidRPr="005F169A">
        <w:rPr>
          <w:rFonts w:cs="Franklin Gothic Book"/>
          <w:color w:val="231F20"/>
          <w:spacing w:val="15"/>
          <w:sz w:val="24"/>
          <w:szCs w:val="24"/>
        </w:rPr>
        <w:t xml:space="preserve"> </w:t>
      </w:r>
      <w:r w:rsidRPr="005F169A">
        <w:rPr>
          <w:rFonts w:cs="Franklin Gothic Book"/>
          <w:color w:val="231F20"/>
          <w:sz w:val="24"/>
          <w:szCs w:val="24"/>
        </w:rPr>
        <w:t>in</w:t>
      </w:r>
      <w:r w:rsidRPr="005F169A">
        <w:rPr>
          <w:rFonts w:cs="Franklin Gothic Book"/>
          <w:color w:val="231F20"/>
          <w:spacing w:val="12"/>
          <w:sz w:val="24"/>
          <w:szCs w:val="24"/>
        </w:rPr>
        <w:t xml:space="preserve"> </w:t>
      </w:r>
      <w:r w:rsidRPr="005F169A">
        <w:rPr>
          <w:rFonts w:cs="Franklin Gothic Book"/>
          <w:color w:val="231F20"/>
          <w:w w:val="103"/>
          <w:sz w:val="24"/>
          <w:szCs w:val="24"/>
        </w:rPr>
        <w:t>fun;</w:t>
      </w:r>
    </w:p>
    <w:p w:rsidR="00307F8C" w:rsidRPr="005F169A" w:rsidRDefault="00307F8C" w:rsidP="00CA469A">
      <w:pPr>
        <w:widowControl w:val="0"/>
        <w:numPr>
          <w:ilvl w:val="0"/>
          <w:numId w:val="3"/>
        </w:numPr>
        <w:tabs>
          <w:tab w:val="left" w:pos="660"/>
        </w:tabs>
        <w:autoSpaceDE w:val="0"/>
        <w:autoSpaceDN w:val="0"/>
        <w:adjustRightInd w:val="0"/>
        <w:spacing w:before="30"/>
        <w:ind w:right="855"/>
        <w:rPr>
          <w:rFonts w:cs="Franklin Gothic Book"/>
          <w:color w:val="000000"/>
          <w:sz w:val="24"/>
          <w:szCs w:val="24"/>
        </w:rPr>
      </w:pPr>
      <w:r w:rsidRPr="005F169A">
        <w:rPr>
          <w:rFonts w:cs="Franklin Gothic Book"/>
          <w:color w:val="231F20"/>
          <w:sz w:val="24"/>
          <w:szCs w:val="24"/>
        </w:rPr>
        <w:t>Let</w:t>
      </w:r>
      <w:r w:rsidRPr="005F169A">
        <w:rPr>
          <w:rFonts w:cs="Franklin Gothic Book"/>
          <w:color w:val="231F20"/>
          <w:spacing w:val="20"/>
          <w:sz w:val="24"/>
          <w:szCs w:val="24"/>
        </w:rPr>
        <w:t xml:space="preserve"> </w:t>
      </w:r>
      <w:r w:rsidRPr="005F169A">
        <w:rPr>
          <w:rFonts w:cs="Franklin Gothic Book"/>
          <w:color w:val="231F20"/>
          <w:sz w:val="24"/>
          <w:szCs w:val="24"/>
        </w:rPr>
        <w:t>allegations</w:t>
      </w:r>
      <w:r w:rsidRPr="005F169A">
        <w:rPr>
          <w:rFonts w:cs="Franklin Gothic Book"/>
          <w:color w:val="231F20"/>
          <w:spacing w:val="41"/>
          <w:sz w:val="24"/>
          <w:szCs w:val="24"/>
        </w:rPr>
        <w:t xml:space="preserve"> </w:t>
      </w:r>
      <w:r w:rsidRPr="005F169A">
        <w:rPr>
          <w:rFonts w:cs="Franklin Gothic Book"/>
          <w:color w:val="231F20"/>
          <w:sz w:val="24"/>
          <w:szCs w:val="24"/>
        </w:rPr>
        <w:t>made</w:t>
      </w:r>
      <w:r w:rsidRPr="005F169A">
        <w:rPr>
          <w:rFonts w:cs="Franklin Gothic Book"/>
          <w:color w:val="231F20"/>
          <w:spacing w:val="16"/>
          <w:sz w:val="24"/>
          <w:szCs w:val="24"/>
        </w:rPr>
        <w:t xml:space="preserve"> </w:t>
      </w:r>
      <w:r w:rsidRPr="005F169A">
        <w:rPr>
          <w:rFonts w:cs="Franklin Gothic Book"/>
          <w:color w:val="231F20"/>
          <w:sz w:val="24"/>
          <w:szCs w:val="24"/>
        </w:rPr>
        <w:t>by</w:t>
      </w:r>
      <w:r w:rsidRPr="005F169A">
        <w:rPr>
          <w:rFonts w:cs="Franklin Gothic Book"/>
          <w:color w:val="231F20"/>
          <w:spacing w:val="11"/>
          <w:sz w:val="24"/>
          <w:szCs w:val="24"/>
        </w:rPr>
        <w:t xml:space="preserve"> </w:t>
      </w:r>
      <w:r w:rsidRPr="005F169A">
        <w:rPr>
          <w:rFonts w:cs="Franklin Gothic Book"/>
          <w:color w:val="231F20"/>
          <w:sz w:val="24"/>
          <w:szCs w:val="24"/>
        </w:rPr>
        <w:t>a</w:t>
      </w:r>
      <w:r w:rsidRPr="005F169A">
        <w:rPr>
          <w:rFonts w:cs="Franklin Gothic Book"/>
          <w:color w:val="231F20"/>
          <w:spacing w:val="13"/>
          <w:sz w:val="24"/>
          <w:szCs w:val="24"/>
        </w:rPr>
        <w:t xml:space="preserve"> </w:t>
      </w:r>
      <w:r w:rsidRPr="005F169A">
        <w:rPr>
          <w:rFonts w:cs="Franklin Gothic Book"/>
          <w:color w:val="231F20"/>
          <w:sz w:val="24"/>
          <w:szCs w:val="24"/>
        </w:rPr>
        <w:t>child</w:t>
      </w:r>
      <w:r w:rsidRPr="005F169A">
        <w:rPr>
          <w:rFonts w:cs="Franklin Gothic Book"/>
          <w:color w:val="231F20"/>
          <w:spacing w:val="15"/>
          <w:sz w:val="24"/>
          <w:szCs w:val="24"/>
        </w:rPr>
        <w:t xml:space="preserve"> </w:t>
      </w:r>
      <w:r w:rsidRPr="005F169A">
        <w:rPr>
          <w:rFonts w:cs="Franklin Gothic Book"/>
          <w:color w:val="231F20"/>
          <w:sz w:val="24"/>
          <w:szCs w:val="24"/>
        </w:rPr>
        <w:t>go</w:t>
      </w:r>
      <w:r w:rsidRPr="005F169A">
        <w:rPr>
          <w:rFonts w:cs="Franklin Gothic Book"/>
          <w:color w:val="231F20"/>
          <w:spacing w:val="15"/>
          <w:sz w:val="24"/>
          <w:szCs w:val="24"/>
        </w:rPr>
        <w:t xml:space="preserve"> </w:t>
      </w:r>
      <w:r w:rsidRPr="005F169A">
        <w:rPr>
          <w:rFonts w:cs="Franklin Gothic Book"/>
          <w:color w:val="231F20"/>
          <w:sz w:val="24"/>
          <w:szCs w:val="24"/>
        </w:rPr>
        <w:t>unchallenged</w:t>
      </w:r>
      <w:r w:rsidRPr="005F169A">
        <w:rPr>
          <w:rFonts w:cs="Franklin Gothic Book"/>
          <w:color w:val="231F20"/>
          <w:spacing w:val="23"/>
          <w:sz w:val="24"/>
          <w:szCs w:val="24"/>
        </w:rPr>
        <w:t xml:space="preserve"> </w:t>
      </w:r>
      <w:r w:rsidRPr="005F169A">
        <w:rPr>
          <w:rFonts w:cs="Franklin Gothic Book"/>
          <w:color w:val="231F20"/>
          <w:sz w:val="24"/>
          <w:szCs w:val="24"/>
        </w:rPr>
        <w:t>or</w:t>
      </w:r>
      <w:r w:rsidRPr="005F169A">
        <w:rPr>
          <w:rFonts w:cs="Franklin Gothic Book"/>
          <w:color w:val="231F20"/>
          <w:spacing w:val="13"/>
          <w:sz w:val="24"/>
          <w:szCs w:val="24"/>
        </w:rPr>
        <w:t xml:space="preserve"> </w:t>
      </w:r>
      <w:r w:rsidRPr="005F169A">
        <w:rPr>
          <w:rFonts w:cs="Franklin Gothic Book"/>
          <w:color w:val="231F20"/>
          <w:w w:val="99"/>
          <w:sz w:val="24"/>
          <w:szCs w:val="24"/>
        </w:rPr>
        <w:t>un</w:t>
      </w:r>
      <w:r w:rsidRPr="005F169A">
        <w:rPr>
          <w:rFonts w:cs="Franklin Gothic Book"/>
          <w:color w:val="231F20"/>
          <w:spacing w:val="3"/>
          <w:w w:val="99"/>
          <w:sz w:val="24"/>
          <w:szCs w:val="24"/>
        </w:rPr>
        <w:t>r</w:t>
      </w:r>
      <w:r w:rsidRPr="005F169A">
        <w:rPr>
          <w:rFonts w:cs="Franklin Gothic Book"/>
          <w:color w:val="231F20"/>
          <w:w w:val="102"/>
          <w:sz w:val="24"/>
          <w:szCs w:val="24"/>
        </w:rPr>
        <w:t>eco</w:t>
      </w:r>
      <w:r w:rsidRPr="005F169A">
        <w:rPr>
          <w:rFonts w:cs="Franklin Gothic Book"/>
          <w:color w:val="231F20"/>
          <w:spacing w:val="4"/>
          <w:w w:val="102"/>
          <w:sz w:val="24"/>
          <w:szCs w:val="24"/>
        </w:rPr>
        <w:t>r</w:t>
      </w:r>
      <w:r w:rsidRPr="005F169A">
        <w:rPr>
          <w:rFonts w:cs="Franklin Gothic Book"/>
          <w:color w:val="231F20"/>
          <w:w w:val="104"/>
          <w:sz w:val="24"/>
          <w:szCs w:val="24"/>
        </w:rPr>
        <w:t>ded</w:t>
      </w:r>
      <w:r w:rsidR="00956676">
        <w:rPr>
          <w:rFonts w:cs="Franklin Gothic Book"/>
          <w:color w:val="231F20"/>
          <w:w w:val="104"/>
          <w:sz w:val="24"/>
          <w:szCs w:val="24"/>
        </w:rPr>
        <w:t>;</w:t>
      </w:r>
    </w:p>
    <w:p w:rsidR="00307F8C" w:rsidRPr="005F169A" w:rsidRDefault="00307F8C" w:rsidP="00CA469A">
      <w:pPr>
        <w:widowControl w:val="0"/>
        <w:numPr>
          <w:ilvl w:val="0"/>
          <w:numId w:val="3"/>
        </w:numPr>
        <w:tabs>
          <w:tab w:val="left" w:pos="660"/>
        </w:tabs>
        <w:autoSpaceDE w:val="0"/>
        <w:autoSpaceDN w:val="0"/>
        <w:adjustRightInd w:val="0"/>
        <w:spacing w:before="30"/>
        <w:ind w:right="146"/>
        <w:rPr>
          <w:rFonts w:cs="Franklin Gothic Book"/>
          <w:color w:val="000000"/>
          <w:sz w:val="24"/>
          <w:szCs w:val="24"/>
        </w:rPr>
      </w:pPr>
      <w:r w:rsidRPr="005F169A">
        <w:rPr>
          <w:rFonts w:cs="Franklin Gothic Book"/>
          <w:color w:val="231F20"/>
          <w:sz w:val="24"/>
          <w:szCs w:val="24"/>
        </w:rPr>
        <w:t>Do</w:t>
      </w:r>
      <w:r w:rsidRPr="005F169A">
        <w:rPr>
          <w:rFonts w:cs="Franklin Gothic Book"/>
          <w:color w:val="231F20"/>
          <w:spacing w:val="19"/>
          <w:sz w:val="24"/>
          <w:szCs w:val="24"/>
        </w:rPr>
        <w:t xml:space="preserve"> </w:t>
      </w:r>
      <w:r w:rsidRPr="005F169A">
        <w:rPr>
          <w:rFonts w:cs="Franklin Gothic Book"/>
          <w:color w:val="231F20"/>
          <w:sz w:val="24"/>
          <w:szCs w:val="24"/>
        </w:rPr>
        <w:t>things</w:t>
      </w:r>
      <w:r w:rsidRPr="005F169A">
        <w:rPr>
          <w:rFonts w:cs="Franklin Gothic Book"/>
          <w:color w:val="231F20"/>
          <w:spacing w:val="28"/>
          <w:sz w:val="24"/>
          <w:szCs w:val="24"/>
        </w:rPr>
        <w:t xml:space="preserve"> </w:t>
      </w:r>
      <w:r w:rsidRPr="005F169A">
        <w:rPr>
          <w:rFonts w:cs="Franklin Gothic Book"/>
          <w:color w:val="231F20"/>
          <w:sz w:val="24"/>
          <w:szCs w:val="24"/>
        </w:rPr>
        <w:t>of</w:t>
      </w:r>
      <w:r w:rsidRPr="005F169A">
        <w:rPr>
          <w:rFonts w:cs="Franklin Gothic Book"/>
          <w:color w:val="231F20"/>
          <w:spacing w:val="15"/>
          <w:sz w:val="24"/>
          <w:szCs w:val="24"/>
        </w:rPr>
        <w:t xml:space="preserve"> </w:t>
      </w:r>
      <w:r w:rsidRPr="005F169A">
        <w:rPr>
          <w:rFonts w:cs="Franklin Gothic Book"/>
          <w:color w:val="231F20"/>
          <w:sz w:val="24"/>
          <w:szCs w:val="24"/>
        </w:rPr>
        <w:t>a</w:t>
      </w:r>
      <w:r w:rsidRPr="005F169A">
        <w:rPr>
          <w:rFonts w:cs="Franklin Gothic Book"/>
          <w:color w:val="231F20"/>
          <w:spacing w:val="13"/>
          <w:sz w:val="24"/>
          <w:szCs w:val="24"/>
        </w:rPr>
        <w:t xml:space="preserve"> </w:t>
      </w:r>
      <w:r w:rsidRPr="005F169A">
        <w:rPr>
          <w:rFonts w:cs="Franklin Gothic Book"/>
          <w:color w:val="231F20"/>
          <w:sz w:val="24"/>
          <w:szCs w:val="24"/>
        </w:rPr>
        <w:t>personal</w:t>
      </w:r>
      <w:r w:rsidRPr="005F169A">
        <w:rPr>
          <w:rFonts w:cs="Franklin Gothic Book"/>
          <w:color w:val="231F20"/>
          <w:spacing w:val="35"/>
          <w:sz w:val="24"/>
          <w:szCs w:val="24"/>
        </w:rPr>
        <w:t xml:space="preserve"> </w:t>
      </w:r>
      <w:r w:rsidRPr="005F169A">
        <w:rPr>
          <w:rFonts w:cs="Franklin Gothic Book"/>
          <w:color w:val="231F20"/>
          <w:sz w:val="24"/>
          <w:szCs w:val="24"/>
        </w:rPr>
        <w:t>natu</w:t>
      </w:r>
      <w:r w:rsidRPr="005F169A">
        <w:rPr>
          <w:rFonts w:cs="Franklin Gothic Book"/>
          <w:color w:val="231F20"/>
          <w:spacing w:val="3"/>
          <w:sz w:val="24"/>
          <w:szCs w:val="24"/>
        </w:rPr>
        <w:t>r</w:t>
      </w:r>
      <w:r w:rsidRPr="005F169A">
        <w:rPr>
          <w:rFonts w:cs="Franklin Gothic Book"/>
          <w:color w:val="231F20"/>
          <w:sz w:val="24"/>
          <w:szCs w:val="24"/>
        </w:rPr>
        <w:t>e</w:t>
      </w:r>
      <w:r w:rsidRPr="005F169A">
        <w:rPr>
          <w:rFonts w:cs="Franklin Gothic Book"/>
          <w:color w:val="231F20"/>
          <w:spacing w:val="14"/>
          <w:sz w:val="24"/>
          <w:szCs w:val="24"/>
        </w:rPr>
        <w:t xml:space="preserve"> </w:t>
      </w:r>
      <w:r w:rsidRPr="005F169A">
        <w:rPr>
          <w:rFonts w:cs="Franklin Gothic Book"/>
          <w:color w:val="231F20"/>
          <w:sz w:val="24"/>
          <w:szCs w:val="24"/>
        </w:rPr>
        <w:t>for</w:t>
      </w:r>
      <w:r w:rsidRPr="005F169A">
        <w:rPr>
          <w:rFonts w:cs="Franklin Gothic Book"/>
          <w:color w:val="231F20"/>
          <w:spacing w:val="14"/>
          <w:sz w:val="24"/>
          <w:szCs w:val="24"/>
        </w:rPr>
        <w:t xml:space="preserve"> </w:t>
      </w:r>
      <w:r w:rsidRPr="005F169A">
        <w:rPr>
          <w:rFonts w:cs="Franklin Gothic Book"/>
          <w:color w:val="231F20"/>
          <w:sz w:val="24"/>
          <w:szCs w:val="24"/>
        </w:rPr>
        <w:t>child</w:t>
      </w:r>
      <w:r w:rsidRPr="005F169A">
        <w:rPr>
          <w:rFonts w:cs="Franklin Gothic Book"/>
          <w:color w:val="231F20"/>
          <w:spacing w:val="3"/>
          <w:sz w:val="24"/>
          <w:szCs w:val="24"/>
        </w:rPr>
        <w:t>r</w:t>
      </w:r>
      <w:r w:rsidRPr="005F169A">
        <w:rPr>
          <w:rFonts w:cs="Franklin Gothic Book"/>
          <w:color w:val="231F20"/>
          <w:sz w:val="24"/>
          <w:szCs w:val="24"/>
        </w:rPr>
        <w:t>en</w:t>
      </w:r>
      <w:r w:rsidRPr="005F169A">
        <w:rPr>
          <w:rFonts w:cs="Franklin Gothic Book"/>
          <w:color w:val="231F20"/>
          <w:spacing w:val="18"/>
          <w:sz w:val="24"/>
          <w:szCs w:val="24"/>
        </w:rPr>
        <w:t xml:space="preserve"> </w:t>
      </w:r>
      <w:r w:rsidRPr="005F169A">
        <w:rPr>
          <w:rFonts w:cs="Franklin Gothic Book"/>
          <w:color w:val="231F20"/>
          <w:sz w:val="24"/>
          <w:szCs w:val="24"/>
        </w:rPr>
        <w:t>that</w:t>
      </w:r>
      <w:r w:rsidRPr="005F169A">
        <w:rPr>
          <w:rFonts w:cs="Franklin Gothic Book"/>
          <w:color w:val="231F20"/>
          <w:spacing w:val="18"/>
          <w:sz w:val="24"/>
          <w:szCs w:val="24"/>
        </w:rPr>
        <w:t xml:space="preserve"> </w:t>
      </w:r>
      <w:r w:rsidRPr="005F169A">
        <w:rPr>
          <w:rFonts w:cs="Franklin Gothic Book"/>
          <w:color w:val="231F20"/>
          <w:sz w:val="24"/>
          <w:szCs w:val="24"/>
        </w:rPr>
        <w:t>they</w:t>
      </w:r>
      <w:r w:rsidRPr="005F169A">
        <w:rPr>
          <w:rFonts w:cs="Franklin Gothic Book"/>
          <w:color w:val="231F20"/>
          <w:spacing w:val="19"/>
          <w:sz w:val="24"/>
          <w:szCs w:val="24"/>
        </w:rPr>
        <w:t xml:space="preserve"> </w:t>
      </w:r>
      <w:r w:rsidRPr="005F169A">
        <w:rPr>
          <w:rFonts w:cs="Franklin Gothic Book"/>
          <w:color w:val="231F20"/>
          <w:sz w:val="24"/>
          <w:szCs w:val="24"/>
        </w:rPr>
        <w:t>can</w:t>
      </w:r>
      <w:r w:rsidRPr="005F169A">
        <w:rPr>
          <w:rFonts w:cs="Franklin Gothic Book"/>
          <w:color w:val="231F20"/>
          <w:spacing w:val="14"/>
          <w:sz w:val="24"/>
          <w:szCs w:val="24"/>
        </w:rPr>
        <w:t xml:space="preserve"> </w:t>
      </w:r>
      <w:r w:rsidRPr="005F169A">
        <w:rPr>
          <w:rFonts w:cs="Franklin Gothic Book"/>
          <w:color w:val="231F20"/>
          <w:sz w:val="24"/>
          <w:szCs w:val="24"/>
        </w:rPr>
        <w:t>do</w:t>
      </w:r>
      <w:r w:rsidRPr="005F169A">
        <w:rPr>
          <w:rFonts w:cs="Franklin Gothic Book"/>
          <w:color w:val="231F20"/>
          <w:spacing w:val="16"/>
          <w:sz w:val="24"/>
          <w:szCs w:val="24"/>
        </w:rPr>
        <w:t xml:space="preserve"> </w:t>
      </w:r>
      <w:r w:rsidRPr="005F169A">
        <w:rPr>
          <w:rFonts w:cs="Franklin Gothic Book"/>
          <w:color w:val="231F20"/>
          <w:sz w:val="24"/>
          <w:szCs w:val="24"/>
        </w:rPr>
        <w:t>for</w:t>
      </w:r>
      <w:r w:rsidRPr="005F169A">
        <w:rPr>
          <w:rFonts w:cs="Franklin Gothic Book"/>
          <w:color w:val="231F20"/>
          <w:spacing w:val="13"/>
          <w:sz w:val="24"/>
          <w:szCs w:val="24"/>
        </w:rPr>
        <w:t xml:space="preserve"> </w:t>
      </w:r>
      <w:r w:rsidRPr="005F169A">
        <w:rPr>
          <w:rFonts w:cs="Franklin Gothic Book"/>
          <w:color w:val="231F20"/>
          <w:w w:val="104"/>
          <w:sz w:val="24"/>
          <w:szCs w:val="24"/>
        </w:rPr>
        <w:t>themselves</w:t>
      </w:r>
      <w:r w:rsidR="00956676">
        <w:rPr>
          <w:rFonts w:cs="Franklin Gothic Book"/>
          <w:color w:val="231F20"/>
          <w:w w:val="104"/>
          <w:sz w:val="24"/>
          <w:szCs w:val="24"/>
        </w:rPr>
        <w:t>;</w:t>
      </w:r>
    </w:p>
    <w:p w:rsidR="00307F8C" w:rsidRPr="00DC4B67" w:rsidRDefault="00307F8C" w:rsidP="00CA469A">
      <w:pPr>
        <w:widowControl w:val="0"/>
        <w:numPr>
          <w:ilvl w:val="0"/>
          <w:numId w:val="3"/>
        </w:numPr>
        <w:tabs>
          <w:tab w:val="left" w:pos="1140"/>
        </w:tabs>
        <w:autoSpaceDE w:val="0"/>
        <w:autoSpaceDN w:val="0"/>
        <w:adjustRightInd w:val="0"/>
        <w:spacing w:before="30"/>
        <w:ind w:right="1349"/>
        <w:rPr>
          <w:sz w:val="24"/>
          <w:szCs w:val="24"/>
        </w:rPr>
      </w:pPr>
      <w:r w:rsidRPr="005F169A">
        <w:rPr>
          <w:rFonts w:cs="Franklin Gothic Book"/>
          <w:color w:val="231F20"/>
          <w:sz w:val="24"/>
          <w:szCs w:val="24"/>
        </w:rPr>
        <w:t>Engage</w:t>
      </w:r>
      <w:r w:rsidRPr="005F169A">
        <w:rPr>
          <w:rFonts w:cs="Franklin Gothic Book"/>
          <w:color w:val="231F20"/>
          <w:spacing w:val="18"/>
          <w:sz w:val="24"/>
          <w:szCs w:val="24"/>
        </w:rPr>
        <w:t xml:space="preserve"> </w:t>
      </w:r>
      <w:r w:rsidRPr="005F169A">
        <w:rPr>
          <w:rFonts w:cs="Franklin Gothic Book"/>
          <w:color w:val="231F20"/>
          <w:sz w:val="24"/>
          <w:szCs w:val="24"/>
        </w:rPr>
        <w:t>in</w:t>
      </w:r>
      <w:r w:rsidRPr="005F169A">
        <w:rPr>
          <w:rFonts w:cs="Franklin Gothic Book"/>
          <w:color w:val="231F20"/>
          <w:spacing w:val="13"/>
          <w:sz w:val="24"/>
          <w:szCs w:val="24"/>
        </w:rPr>
        <w:t xml:space="preserve"> </w:t>
      </w:r>
      <w:r w:rsidRPr="005F169A">
        <w:rPr>
          <w:rFonts w:cs="Franklin Gothic Book"/>
          <w:color w:val="231F20"/>
          <w:spacing w:val="3"/>
          <w:sz w:val="24"/>
          <w:szCs w:val="24"/>
        </w:rPr>
        <w:t>r</w:t>
      </w:r>
      <w:r w:rsidRPr="005F169A">
        <w:rPr>
          <w:rFonts w:cs="Franklin Gothic Book"/>
          <w:color w:val="231F20"/>
          <w:sz w:val="24"/>
          <w:szCs w:val="24"/>
        </w:rPr>
        <w:t>ough or inappropriate behaviour</w:t>
      </w:r>
      <w:r w:rsidR="00956676">
        <w:rPr>
          <w:rFonts w:cs="Franklin Gothic Book"/>
          <w:color w:val="231F20"/>
          <w:sz w:val="24"/>
          <w:szCs w:val="24"/>
        </w:rPr>
        <w:t>.</w:t>
      </w:r>
    </w:p>
    <w:p w:rsidR="00DC4B67" w:rsidRPr="00DC4B67" w:rsidRDefault="00DC4B67" w:rsidP="00CA469A">
      <w:pPr>
        <w:pStyle w:val="CommentText"/>
        <w:numPr>
          <w:ilvl w:val="0"/>
          <w:numId w:val="3"/>
        </w:numPr>
        <w:spacing w:line="240" w:lineRule="auto"/>
        <w:rPr>
          <w:sz w:val="24"/>
          <w:szCs w:val="24"/>
        </w:rPr>
      </w:pPr>
      <w:r>
        <w:rPr>
          <w:sz w:val="24"/>
          <w:szCs w:val="24"/>
        </w:rPr>
        <w:t xml:space="preserve">Rely solely on their reputation to protect themselves. </w:t>
      </w:r>
    </w:p>
    <w:p w:rsidR="00307F8C" w:rsidRPr="00325570" w:rsidRDefault="00307F8C" w:rsidP="00307F8C">
      <w:pPr>
        <w:widowControl w:val="0"/>
        <w:tabs>
          <w:tab w:val="left" w:pos="1140"/>
        </w:tabs>
        <w:autoSpaceDE w:val="0"/>
        <w:autoSpaceDN w:val="0"/>
        <w:adjustRightInd w:val="0"/>
        <w:spacing w:before="30"/>
        <w:ind w:left="360" w:right="1349"/>
        <w:jc w:val="both"/>
        <w:rPr>
          <w:sz w:val="24"/>
          <w:szCs w:val="24"/>
        </w:rPr>
      </w:pPr>
    </w:p>
    <w:p w:rsidR="00307F8C" w:rsidRDefault="00307F8C" w:rsidP="00307F8C">
      <w:pPr>
        <w:rPr>
          <w:sz w:val="24"/>
          <w:szCs w:val="24"/>
        </w:rPr>
      </w:pPr>
      <w:r>
        <w:rPr>
          <w:sz w:val="24"/>
          <w:szCs w:val="24"/>
        </w:rPr>
        <w:t>It may sometimes be necessary for leaders to do things of a personal nature for children, particularly if they are very young or have d</w:t>
      </w:r>
      <w:r w:rsidR="00D72AA9">
        <w:rPr>
          <w:sz w:val="24"/>
          <w:szCs w:val="24"/>
        </w:rPr>
        <w:t>isa</w:t>
      </w:r>
      <w:r>
        <w:rPr>
          <w:sz w:val="24"/>
          <w:szCs w:val="24"/>
        </w:rPr>
        <w:t>bilities. In such situations leaders need to be sensitive to the child and undertake personal c</w:t>
      </w:r>
      <w:r w:rsidR="00730C42">
        <w:rPr>
          <w:sz w:val="24"/>
          <w:szCs w:val="24"/>
        </w:rPr>
        <w:t xml:space="preserve">are with the utmost discretion </w:t>
      </w:r>
      <w:r w:rsidR="00730C42" w:rsidRPr="00730C42">
        <w:rPr>
          <w:sz w:val="24"/>
          <w:szCs w:val="24"/>
        </w:rPr>
        <w:t xml:space="preserve">(see Section 7.7 for more information </w:t>
      </w:r>
      <w:r w:rsidR="00E45BD3">
        <w:rPr>
          <w:sz w:val="24"/>
          <w:szCs w:val="24"/>
        </w:rPr>
        <w:t xml:space="preserve">on working with Children who have Special Needs </w:t>
      </w:r>
      <w:r w:rsidR="00730C42" w:rsidRPr="00730C42">
        <w:rPr>
          <w:sz w:val="24"/>
          <w:szCs w:val="24"/>
        </w:rPr>
        <w:t>and Section 12 for an example of a Personal Care Log).</w:t>
      </w:r>
    </w:p>
    <w:p w:rsidR="00307F8C" w:rsidRDefault="00307F8C" w:rsidP="00307F8C">
      <w:pPr>
        <w:rPr>
          <w:sz w:val="24"/>
          <w:szCs w:val="24"/>
        </w:rPr>
      </w:pPr>
    </w:p>
    <w:p w:rsidR="00307F8C" w:rsidRPr="004C6008" w:rsidRDefault="00307F8C" w:rsidP="00307F8C">
      <w:pPr>
        <w:rPr>
          <w:b/>
          <w:sz w:val="24"/>
          <w:szCs w:val="24"/>
        </w:rPr>
      </w:pPr>
      <w:r w:rsidRPr="004C6008">
        <w:rPr>
          <w:b/>
          <w:sz w:val="24"/>
          <w:szCs w:val="24"/>
        </w:rPr>
        <w:t xml:space="preserve">Using Restraint </w:t>
      </w:r>
    </w:p>
    <w:p w:rsidR="00307F8C" w:rsidRDefault="00307F8C" w:rsidP="00307F8C">
      <w:pPr>
        <w:rPr>
          <w:sz w:val="24"/>
          <w:szCs w:val="24"/>
        </w:rPr>
      </w:pPr>
    </w:p>
    <w:p w:rsidR="00307F8C" w:rsidRDefault="00307F8C" w:rsidP="00307F8C">
      <w:pPr>
        <w:rPr>
          <w:sz w:val="24"/>
          <w:szCs w:val="24"/>
        </w:rPr>
      </w:pPr>
      <w:r>
        <w:rPr>
          <w:sz w:val="24"/>
          <w:szCs w:val="24"/>
        </w:rPr>
        <w:t>Sometimes restraint may need to be applied to a child in order to protect him/her from harming themselves or others, or seriously damaging property. The priority at all times must be to protect all children from harm.</w:t>
      </w:r>
    </w:p>
    <w:p w:rsidR="00307F8C" w:rsidRDefault="00307F8C" w:rsidP="00307F8C">
      <w:pPr>
        <w:rPr>
          <w:sz w:val="24"/>
          <w:szCs w:val="24"/>
        </w:rPr>
      </w:pPr>
    </w:p>
    <w:p w:rsidR="00307F8C" w:rsidRDefault="00307F8C" w:rsidP="00307F8C">
      <w:pPr>
        <w:rPr>
          <w:sz w:val="24"/>
          <w:szCs w:val="24"/>
        </w:rPr>
      </w:pPr>
      <w:r>
        <w:rPr>
          <w:sz w:val="24"/>
          <w:szCs w:val="24"/>
        </w:rPr>
        <w:lastRenderedPageBreak/>
        <w:t>The proper use of restraint requires skill and judgement. Only the minimum force necessary to prevent injury or damage should be applied. Leaders should never try to restrain a young person on their own. Another l</w:t>
      </w:r>
      <w:r w:rsidR="00EB5EC8">
        <w:rPr>
          <w:sz w:val="24"/>
          <w:szCs w:val="24"/>
        </w:rPr>
        <w:t>eader may act as an assistant or</w:t>
      </w:r>
      <w:r>
        <w:rPr>
          <w:sz w:val="24"/>
          <w:szCs w:val="24"/>
        </w:rPr>
        <w:t xml:space="preserve"> as a witness. Remember that restraint should be an act of care, not punishment. Following an incident when restraint has been used, a report should be inserted in an Accident/Incident Report form</w:t>
      </w:r>
      <w:r w:rsidR="00474EBF">
        <w:rPr>
          <w:sz w:val="24"/>
          <w:szCs w:val="24"/>
        </w:rPr>
        <w:t xml:space="preserve"> and parents/carers should be notified</w:t>
      </w:r>
      <w:r>
        <w:rPr>
          <w:sz w:val="24"/>
          <w:szCs w:val="24"/>
        </w:rPr>
        <w:t xml:space="preserve">. </w:t>
      </w:r>
    </w:p>
    <w:p w:rsidR="00307F8C" w:rsidRDefault="00307F8C" w:rsidP="0052094A">
      <w:pPr>
        <w:rPr>
          <w:b/>
          <w:sz w:val="28"/>
          <w:szCs w:val="28"/>
        </w:rPr>
      </w:pPr>
    </w:p>
    <w:p w:rsidR="00DF133D" w:rsidRPr="00DF133D" w:rsidRDefault="003737B5" w:rsidP="00DA3CA9">
      <w:pPr>
        <w:pStyle w:val="Heading2"/>
      </w:pPr>
      <w:r>
        <w:t xml:space="preserve">RECOMMENDED </w:t>
      </w:r>
      <w:r w:rsidR="00DF133D" w:rsidRPr="00DF133D">
        <w:t>RATIOS</w:t>
      </w:r>
      <w:r w:rsidR="003F5378">
        <w:t xml:space="preserve"> 7.2</w:t>
      </w:r>
    </w:p>
    <w:p w:rsidR="00DF133D" w:rsidRDefault="00DF133D" w:rsidP="0052094A">
      <w:pPr>
        <w:rPr>
          <w:sz w:val="28"/>
          <w:szCs w:val="28"/>
        </w:rPr>
      </w:pPr>
    </w:p>
    <w:p w:rsidR="003913A3" w:rsidRDefault="003737B5" w:rsidP="0052094A">
      <w:pPr>
        <w:rPr>
          <w:sz w:val="24"/>
          <w:szCs w:val="24"/>
        </w:rPr>
      </w:pPr>
      <w:r>
        <w:rPr>
          <w:sz w:val="24"/>
          <w:szCs w:val="24"/>
        </w:rPr>
        <w:t xml:space="preserve">All </w:t>
      </w:r>
      <w:r w:rsidR="00B70B1C">
        <w:rPr>
          <w:sz w:val="24"/>
          <w:szCs w:val="24"/>
        </w:rPr>
        <w:t>organisations</w:t>
      </w:r>
      <w:r>
        <w:rPr>
          <w:sz w:val="24"/>
          <w:szCs w:val="24"/>
        </w:rPr>
        <w:t xml:space="preserve"> </w:t>
      </w:r>
      <w:r w:rsidR="004725A3">
        <w:rPr>
          <w:sz w:val="24"/>
          <w:szCs w:val="24"/>
        </w:rPr>
        <w:t>must</w:t>
      </w:r>
      <w:r>
        <w:rPr>
          <w:sz w:val="24"/>
          <w:szCs w:val="24"/>
        </w:rPr>
        <w:t xml:space="preserve"> abide by the recommended ratios of children/young people to leaders.</w:t>
      </w:r>
      <w:r w:rsidR="004725A3">
        <w:rPr>
          <w:sz w:val="24"/>
          <w:szCs w:val="24"/>
        </w:rPr>
        <w:t xml:space="preserve"> </w:t>
      </w:r>
      <w:r>
        <w:rPr>
          <w:sz w:val="24"/>
          <w:szCs w:val="24"/>
        </w:rPr>
        <w:t xml:space="preserve">In determining the ratios of staff to children </w:t>
      </w:r>
      <w:r w:rsidR="00D72AA9">
        <w:rPr>
          <w:sz w:val="24"/>
          <w:szCs w:val="24"/>
        </w:rPr>
        <w:t>organisation</w:t>
      </w:r>
      <w:r>
        <w:rPr>
          <w:sz w:val="24"/>
          <w:szCs w:val="24"/>
        </w:rPr>
        <w:t xml:space="preserve"> leaders should bear in mind that there should be a minimum of at least 2 leaders/helpers present at all times.</w:t>
      </w:r>
      <w:r w:rsidR="004725A3">
        <w:rPr>
          <w:sz w:val="24"/>
          <w:szCs w:val="24"/>
        </w:rPr>
        <w:t xml:space="preserve"> </w:t>
      </w:r>
    </w:p>
    <w:p w:rsidR="003913A3" w:rsidRDefault="003913A3" w:rsidP="0052094A">
      <w:pPr>
        <w:rPr>
          <w:sz w:val="24"/>
          <w:szCs w:val="24"/>
        </w:rPr>
      </w:pPr>
    </w:p>
    <w:p w:rsidR="003913A3" w:rsidRPr="003913A3" w:rsidRDefault="003913A3" w:rsidP="0052094A">
      <w:pPr>
        <w:rPr>
          <w:b/>
          <w:sz w:val="24"/>
          <w:szCs w:val="24"/>
        </w:rPr>
      </w:pPr>
      <w:r w:rsidRPr="003913A3">
        <w:rPr>
          <w:b/>
          <w:sz w:val="24"/>
          <w:szCs w:val="24"/>
        </w:rPr>
        <w:t>Young Leaders/Helpers</w:t>
      </w:r>
    </w:p>
    <w:p w:rsidR="003737B5" w:rsidRDefault="004725A3" w:rsidP="0052094A">
      <w:pPr>
        <w:rPr>
          <w:sz w:val="24"/>
          <w:szCs w:val="24"/>
        </w:rPr>
      </w:pPr>
      <w:r>
        <w:rPr>
          <w:sz w:val="24"/>
          <w:szCs w:val="24"/>
        </w:rPr>
        <w:t xml:space="preserve">Young leaders </w:t>
      </w:r>
      <w:r w:rsidR="00670BFF">
        <w:rPr>
          <w:sz w:val="24"/>
          <w:szCs w:val="24"/>
        </w:rPr>
        <w:t>(</w:t>
      </w:r>
      <w:r>
        <w:rPr>
          <w:sz w:val="24"/>
          <w:szCs w:val="24"/>
        </w:rPr>
        <w:t>aged between 15 and 18) should not be left alone in a supervisory capacity with children. They may, however be counted in the ratios as long as other adult leaders are present and in charge.</w:t>
      </w:r>
    </w:p>
    <w:p w:rsidR="003737B5" w:rsidRDefault="003737B5" w:rsidP="0052094A">
      <w:pPr>
        <w:rPr>
          <w:sz w:val="24"/>
          <w:szCs w:val="24"/>
        </w:rPr>
      </w:pPr>
    </w:p>
    <w:p w:rsidR="00670BFF" w:rsidRPr="00670BFF" w:rsidRDefault="00670BFF" w:rsidP="0052094A">
      <w:pPr>
        <w:rPr>
          <w:b/>
          <w:sz w:val="24"/>
          <w:szCs w:val="24"/>
        </w:rPr>
      </w:pPr>
      <w:r w:rsidRPr="00670BFF">
        <w:rPr>
          <w:b/>
          <w:sz w:val="24"/>
          <w:szCs w:val="24"/>
        </w:rPr>
        <w:t>Ratios for Indoor Activities</w:t>
      </w:r>
    </w:p>
    <w:p w:rsidR="00670BFF" w:rsidRDefault="00670BFF" w:rsidP="0052094A">
      <w:pPr>
        <w:rPr>
          <w:sz w:val="24"/>
          <w:szCs w:val="24"/>
        </w:rPr>
      </w:pPr>
    </w:p>
    <w:p w:rsidR="003737B5" w:rsidRPr="000D134E" w:rsidRDefault="003737B5" w:rsidP="0052094A">
      <w:pPr>
        <w:rPr>
          <w:b/>
          <w:sz w:val="24"/>
          <w:szCs w:val="24"/>
        </w:rPr>
      </w:pPr>
      <w:r w:rsidRPr="000D134E">
        <w:rPr>
          <w:b/>
          <w:sz w:val="24"/>
          <w:szCs w:val="24"/>
        </w:rPr>
        <w:t>Under 8 years</w:t>
      </w:r>
    </w:p>
    <w:p w:rsidR="003737B5" w:rsidRDefault="003737B5" w:rsidP="0052094A">
      <w:pPr>
        <w:rPr>
          <w:sz w:val="24"/>
          <w:szCs w:val="24"/>
        </w:rPr>
      </w:pPr>
      <w:r>
        <w:rPr>
          <w:sz w:val="24"/>
          <w:szCs w:val="24"/>
        </w:rPr>
        <w:t xml:space="preserve">0 to 2 years = 1 </w:t>
      </w:r>
      <w:r w:rsidR="004725A3">
        <w:rPr>
          <w:sz w:val="24"/>
          <w:szCs w:val="24"/>
        </w:rPr>
        <w:t>leader</w:t>
      </w:r>
      <w:r>
        <w:rPr>
          <w:sz w:val="24"/>
          <w:szCs w:val="24"/>
        </w:rPr>
        <w:t xml:space="preserve"> to 3 children</w:t>
      </w:r>
    </w:p>
    <w:p w:rsidR="003737B5" w:rsidRDefault="003737B5" w:rsidP="0052094A">
      <w:pPr>
        <w:rPr>
          <w:sz w:val="24"/>
          <w:szCs w:val="24"/>
        </w:rPr>
      </w:pPr>
      <w:r>
        <w:rPr>
          <w:sz w:val="24"/>
          <w:szCs w:val="24"/>
        </w:rPr>
        <w:t xml:space="preserve">2 to 3 years= 1 </w:t>
      </w:r>
      <w:r w:rsidR="00670BFF">
        <w:rPr>
          <w:sz w:val="24"/>
          <w:szCs w:val="24"/>
        </w:rPr>
        <w:t>leader to</w:t>
      </w:r>
      <w:r>
        <w:rPr>
          <w:sz w:val="24"/>
          <w:szCs w:val="24"/>
        </w:rPr>
        <w:t xml:space="preserve"> 4 children</w:t>
      </w:r>
    </w:p>
    <w:p w:rsidR="003737B5" w:rsidRDefault="003737B5" w:rsidP="0052094A">
      <w:pPr>
        <w:rPr>
          <w:sz w:val="24"/>
          <w:szCs w:val="24"/>
        </w:rPr>
      </w:pPr>
      <w:r>
        <w:rPr>
          <w:sz w:val="24"/>
          <w:szCs w:val="24"/>
        </w:rPr>
        <w:t xml:space="preserve">3 to 7 years= 1 </w:t>
      </w:r>
      <w:r w:rsidR="00670BFF">
        <w:rPr>
          <w:sz w:val="24"/>
          <w:szCs w:val="24"/>
        </w:rPr>
        <w:t xml:space="preserve">leader to </w:t>
      </w:r>
      <w:r>
        <w:rPr>
          <w:sz w:val="24"/>
          <w:szCs w:val="24"/>
        </w:rPr>
        <w:t>8 children</w:t>
      </w:r>
    </w:p>
    <w:p w:rsidR="003737B5" w:rsidRDefault="003737B5" w:rsidP="0052094A">
      <w:pPr>
        <w:rPr>
          <w:sz w:val="24"/>
          <w:szCs w:val="24"/>
        </w:rPr>
      </w:pPr>
    </w:p>
    <w:p w:rsidR="003737B5" w:rsidRPr="000D134E" w:rsidRDefault="003737B5" w:rsidP="0052094A">
      <w:pPr>
        <w:rPr>
          <w:b/>
          <w:sz w:val="24"/>
          <w:szCs w:val="24"/>
        </w:rPr>
      </w:pPr>
      <w:r w:rsidRPr="000D134E">
        <w:rPr>
          <w:b/>
          <w:sz w:val="24"/>
          <w:szCs w:val="24"/>
        </w:rPr>
        <w:t>8 years and over</w:t>
      </w:r>
    </w:p>
    <w:p w:rsidR="00670BFF" w:rsidRDefault="003737B5" w:rsidP="00670BFF">
      <w:pPr>
        <w:rPr>
          <w:sz w:val="24"/>
          <w:szCs w:val="24"/>
        </w:rPr>
      </w:pPr>
      <w:r>
        <w:rPr>
          <w:sz w:val="24"/>
          <w:szCs w:val="24"/>
        </w:rPr>
        <w:t xml:space="preserve">8 years and over = </w:t>
      </w:r>
      <w:r w:rsidR="00670BFF">
        <w:rPr>
          <w:sz w:val="24"/>
          <w:szCs w:val="24"/>
        </w:rPr>
        <w:t>1 leader to 10 children/young people.</w:t>
      </w:r>
    </w:p>
    <w:p w:rsidR="00670BFF" w:rsidRDefault="00670BFF" w:rsidP="0052094A">
      <w:pPr>
        <w:rPr>
          <w:sz w:val="24"/>
          <w:szCs w:val="24"/>
        </w:rPr>
      </w:pPr>
    </w:p>
    <w:p w:rsidR="002C3698" w:rsidRDefault="002C3698" w:rsidP="0052094A">
      <w:pPr>
        <w:rPr>
          <w:sz w:val="24"/>
          <w:szCs w:val="24"/>
        </w:rPr>
      </w:pPr>
      <w:r>
        <w:rPr>
          <w:sz w:val="24"/>
          <w:szCs w:val="24"/>
        </w:rPr>
        <w:t xml:space="preserve">There should be a gender mix of leaders with a mixed gender group of children or young people. </w:t>
      </w:r>
    </w:p>
    <w:p w:rsidR="002C3698" w:rsidRDefault="002C3698" w:rsidP="0052094A">
      <w:pPr>
        <w:rPr>
          <w:sz w:val="24"/>
          <w:szCs w:val="24"/>
        </w:rPr>
      </w:pPr>
    </w:p>
    <w:p w:rsidR="008C393B" w:rsidRPr="008C393B" w:rsidRDefault="00E45BD3" w:rsidP="0052094A">
      <w:pPr>
        <w:rPr>
          <w:b/>
          <w:sz w:val="24"/>
          <w:szCs w:val="24"/>
        </w:rPr>
      </w:pPr>
      <w:r>
        <w:rPr>
          <w:b/>
          <w:sz w:val="24"/>
          <w:szCs w:val="24"/>
        </w:rPr>
        <w:t xml:space="preserve">Ratios for </w:t>
      </w:r>
      <w:r w:rsidR="008C393B" w:rsidRPr="008C393B">
        <w:rPr>
          <w:b/>
          <w:sz w:val="24"/>
          <w:szCs w:val="24"/>
        </w:rPr>
        <w:t>Outdoor Activities</w:t>
      </w:r>
    </w:p>
    <w:p w:rsidR="008C393B" w:rsidRDefault="008C393B" w:rsidP="0052094A">
      <w:pPr>
        <w:rPr>
          <w:sz w:val="24"/>
          <w:szCs w:val="24"/>
        </w:rPr>
      </w:pPr>
    </w:p>
    <w:p w:rsidR="008C393B" w:rsidRPr="00491317" w:rsidRDefault="008C393B" w:rsidP="0052094A">
      <w:pPr>
        <w:rPr>
          <w:b/>
          <w:sz w:val="24"/>
          <w:szCs w:val="24"/>
        </w:rPr>
      </w:pPr>
      <w:r w:rsidRPr="00491317">
        <w:rPr>
          <w:b/>
          <w:sz w:val="24"/>
          <w:szCs w:val="24"/>
        </w:rPr>
        <w:t>Under 8 years</w:t>
      </w:r>
    </w:p>
    <w:p w:rsidR="008C393B" w:rsidRDefault="008C393B" w:rsidP="0052094A">
      <w:pPr>
        <w:rPr>
          <w:sz w:val="24"/>
          <w:szCs w:val="24"/>
        </w:rPr>
      </w:pPr>
      <w:r>
        <w:rPr>
          <w:sz w:val="24"/>
          <w:szCs w:val="24"/>
        </w:rPr>
        <w:t xml:space="preserve">0 to 2 years = 1 </w:t>
      </w:r>
      <w:r w:rsidR="003913A3">
        <w:rPr>
          <w:sz w:val="24"/>
          <w:szCs w:val="24"/>
        </w:rPr>
        <w:t>leader</w:t>
      </w:r>
      <w:r>
        <w:rPr>
          <w:sz w:val="24"/>
          <w:szCs w:val="24"/>
        </w:rPr>
        <w:t xml:space="preserve"> to 3 children</w:t>
      </w:r>
    </w:p>
    <w:p w:rsidR="008C393B" w:rsidRDefault="008C393B" w:rsidP="0052094A">
      <w:pPr>
        <w:rPr>
          <w:sz w:val="24"/>
          <w:szCs w:val="24"/>
        </w:rPr>
      </w:pPr>
      <w:r>
        <w:rPr>
          <w:sz w:val="24"/>
          <w:szCs w:val="24"/>
        </w:rPr>
        <w:t xml:space="preserve">2 to 3 years= 1 </w:t>
      </w:r>
      <w:r w:rsidR="003913A3">
        <w:rPr>
          <w:sz w:val="24"/>
          <w:szCs w:val="24"/>
        </w:rPr>
        <w:t>leader</w:t>
      </w:r>
      <w:r>
        <w:rPr>
          <w:sz w:val="24"/>
          <w:szCs w:val="24"/>
        </w:rPr>
        <w:t xml:space="preserve"> to 4 children</w:t>
      </w:r>
    </w:p>
    <w:p w:rsidR="008C393B" w:rsidRDefault="008C393B" w:rsidP="0052094A">
      <w:pPr>
        <w:rPr>
          <w:sz w:val="24"/>
          <w:szCs w:val="24"/>
        </w:rPr>
      </w:pPr>
      <w:r>
        <w:rPr>
          <w:sz w:val="24"/>
          <w:szCs w:val="24"/>
        </w:rPr>
        <w:t xml:space="preserve">3 to 7 years= 1 </w:t>
      </w:r>
      <w:r w:rsidR="003913A3">
        <w:rPr>
          <w:sz w:val="24"/>
          <w:szCs w:val="24"/>
        </w:rPr>
        <w:t>leader</w:t>
      </w:r>
      <w:r>
        <w:rPr>
          <w:sz w:val="24"/>
          <w:szCs w:val="24"/>
        </w:rPr>
        <w:t xml:space="preserve"> to 6 children</w:t>
      </w:r>
    </w:p>
    <w:p w:rsidR="008C393B" w:rsidRDefault="008C393B" w:rsidP="0052094A">
      <w:pPr>
        <w:rPr>
          <w:sz w:val="24"/>
          <w:szCs w:val="24"/>
        </w:rPr>
      </w:pPr>
    </w:p>
    <w:p w:rsidR="008C393B" w:rsidRPr="00491317" w:rsidRDefault="008C393B" w:rsidP="0052094A">
      <w:pPr>
        <w:rPr>
          <w:b/>
          <w:sz w:val="24"/>
          <w:szCs w:val="24"/>
        </w:rPr>
      </w:pPr>
      <w:r w:rsidRPr="00491317">
        <w:rPr>
          <w:b/>
          <w:sz w:val="24"/>
          <w:szCs w:val="24"/>
        </w:rPr>
        <w:t>8 to 13 years</w:t>
      </w:r>
    </w:p>
    <w:p w:rsidR="008C393B" w:rsidRDefault="008C393B" w:rsidP="0052094A">
      <w:pPr>
        <w:rPr>
          <w:sz w:val="24"/>
          <w:szCs w:val="24"/>
        </w:rPr>
      </w:pPr>
      <w:r>
        <w:rPr>
          <w:sz w:val="24"/>
          <w:szCs w:val="24"/>
        </w:rPr>
        <w:t>The recommended ratios for children af</w:t>
      </w:r>
      <w:r w:rsidR="00491317">
        <w:rPr>
          <w:sz w:val="24"/>
          <w:szCs w:val="24"/>
        </w:rPr>
        <w:t>ter</w:t>
      </w:r>
      <w:r>
        <w:rPr>
          <w:sz w:val="24"/>
          <w:szCs w:val="24"/>
        </w:rPr>
        <w:t xml:space="preserve"> 8 to 13 years and over are:</w:t>
      </w:r>
    </w:p>
    <w:p w:rsidR="008C393B" w:rsidRDefault="008C393B" w:rsidP="0052094A">
      <w:pPr>
        <w:rPr>
          <w:sz w:val="24"/>
          <w:szCs w:val="24"/>
        </w:rPr>
      </w:pPr>
      <w:r>
        <w:rPr>
          <w:sz w:val="24"/>
          <w:szCs w:val="24"/>
        </w:rPr>
        <w:t xml:space="preserve">2 </w:t>
      </w:r>
      <w:r w:rsidR="003913A3">
        <w:rPr>
          <w:sz w:val="24"/>
          <w:szCs w:val="24"/>
        </w:rPr>
        <w:t>leaders to 15 children</w:t>
      </w:r>
    </w:p>
    <w:p w:rsidR="008C393B" w:rsidRDefault="005E642A" w:rsidP="0052094A">
      <w:pPr>
        <w:rPr>
          <w:sz w:val="24"/>
          <w:szCs w:val="24"/>
        </w:rPr>
      </w:pPr>
      <w:r>
        <w:rPr>
          <w:sz w:val="24"/>
          <w:szCs w:val="24"/>
        </w:rPr>
        <w:t xml:space="preserve">One additional </w:t>
      </w:r>
      <w:r w:rsidR="003913A3">
        <w:rPr>
          <w:sz w:val="24"/>
          <w:szCs w:val="24"/>
        </w:rPr>
        <w:t>leader</w:t>
      </w:r>
      <w:r w:rsidR="008C393B">
        <w:rPr>
          <w:sz w:val="24"/>
          <w:szCs w:val="24"/>
        </w:rPr>
        <w:t xml:space="preserve"> </w:t>
      </w:r>
      <w:r w:rsidR="00D72AA9">
        <w:rPr>
          <w:sz w:val="24"/>
          <w:szCs w:val="24"/>
        </w:rPr>
        <w:t xml:space="preserve">is needed </w:t>
      </w:r>
      <w:r w:rsidR="008C393B">
        <w:rPr>
          <w:sz w:val="24"/>
          <w:szCs w:val="24"/>
        </w:rPr>
        <w:t>for every 8 extra children, or part thereof.</w:t>
      </w:r>
    </w:p>
    <w:p w:rsidR="008C393B" w:rsidRDefault="008C393B" w:rsidP="0052094A">
      <w:pPr>
        <w:rPr>
          <w:sz w:val="24"/>
          <w:szCs w:val="24"/>
        </w:rPr>
      </w:pPr>
    </w:p>
    <w:p w:rsidR="008C393B" w:rsidRPr="00491317" w:rsidRDefault="008C393B" w:rsidP="0052094A">
      <w:pPr>
        <w:rPr>
          <w:b/>
          <w:sz w:val="24"/>
          <w:szCs w:val="24"/>
        </w:rPr>
      </w:pPr>
      <w:r w:rsidRPr="00491317">
        <w:rPr>
          <w:b/>
          <w:sz w:val="24"/>
          <w:szCs w:val="24"/>
        </w:rPr>
        <w:lastRenderedPageBreak/>
        <w:t xml:space="preserve">13 years and over </w:t>
      </w:r>
    </w:p>
    <w:p w:rsidR="008C393B" w:rsidRDefault="008C393B" w:rsidP="0052094A">
      <w:pPr>
        <w:rPr>
          <w:sz w:val="24"/>
          <w:szCs w:val="24"/>
        </w:rPr>
      </w:pPr>
      <w:r>
        <w:rPr>
          <w:sz w:val="24"/>
          <w:szCs w:val="24"/>
        </w:rPr>
        <w:t>The recommended ratios for young people aged 13 and over are:</w:t>
      </w:r>
    </w:p>
    <w:p w:rsidR="008C393B" w:rsidRDefault="003913A3" w:rsidP="0052094A">
      <w:pPr>
        <w:rPr>
          <w:sz w:val="24"/>
          <w:szCs w:val="24"/>
        </w:rPr>
      </w:pPr>
      <w:r>
        <w:rPr>
          <w:sz w:val="24"/>
          <w:szCs w:val="24"/>
        </w:rPr>
        <w:t>2 leaders to 20 children</w:t>
      </w:r>
      <w:r w:rsidR="008C393B">
        <w:rPr>
          <w:sz w:val="24"/>
          <w:szCs w:val="24"/>
        </w:rPr>
        <w:t xml:space="preserve"> (preferably one of each gender)</w:t>
      </w:r>
    </w:p>
    <w:p w:rsidR="008C393B" w:rsidRDefault="005E642A" w:rsidP="0052094A">
      <w:pPr>
        <w:rPr>
          <w:sz w:val="24"/>
          <w:szCs w:val="24"/>
        </w:rPr>
      </w:pPr>
      <w:r>
        <w:rPr>
          <w:sz w:val="24"/>
          <w:szCs w:val="24"/>
        </w:rPr>
        <w:t xml:space="preserve">One additional </w:t>
      </w:r>
      <w:r w:rsidR="003913A3">
        <w:rPr>
          <w:sz w:val="24"/>
          <w:szCs w:val="24"/>
        </w:rPr>
        <w:t>leader</w:t>
      </w:r>
      <w:r>
        <w:rPr>
          <w:sz w:val="24"/>
          <w:szCs w:val="24"/>
        </w:rPr>
        <w:t xml:space="preserve"> </w:t>
      </w:r>
      <w:r w:rsidR="00D72AA9">
        <w:rPr>
          <w:sz w:val="24"/>
          <w:szCs w:val="24"/>
        </w:rPr>
        <w:t xml:space="preserve">is needed </w:t>
      </w:r>
      <w:r w:rsidR="008C393B">
        <w:rPr>
          <w:sz w:val="24"/>
          <w:szCs w:val="24"/>
        </w:rPr>
        <w:t>for every 10 young people, or part thereof.</w:t>
      </w:r>
    </w:p>
    <w:p w:rsidR="00325570" w:rsidRPr="004D69B3" w:rsidRDefault="00325570" w:rsidP="0052094A">
      <w:pPr>
        <w:rPr>
          <w:sz w:val="24"/>
          <w:szCs w:val="24"/>
        </w:rPr>
      </w:pPr>
    </w:p>
    <w:p w:rsidR="00DF133D" w:rsidRPr="00DF133D" w:rsidRDefault="00DF133D" w:rsidP="00DA3CA9">
      <w:pPr>
        <w:pStyle w:val="Heading2"/>
      </w:pPr>
      <w:r w:rsidRPr="00DF133D">
        <w:t>TRANSPORT</w:t>
      </w:r>
      <w:r w:rsidR="003F5378">
        <w:t xml:space="preserve"> 7.3</w:t>
      </w:r>
    </w:p>
    <w:p w:rsidR="00DF133D" w:rsidRDefault="00DF133D" w:rsidP="0052094A">
      <w:pPr>
        <w:rPr>
          <w:sz w:val="28"/>
          <w:szCs w:val="28"/>
        </w:rPr>
      </w:pPr>
    </w:p>
    <w:p w:rsidR="005A35FA" w:rsidRDefault="005A35FA" w:rsidP="0052094A">
      <w:pPr>
        <w:rPr>
          <w:sz w:val="24"/>
          <w:szCs w:val="24"/>
        </w:rPr>
      </w:pPr>
      <w:r>
        <w:rPr>
          <w:sz w:val="24"/>
          <w:szCs w:val="24"/>
        </w:rPr>
        <w:t>Y</w:t>
      </w:r>
      <w:r w:rsidR="00717725">
        <w:rPr>
          <w:sz w:val="24"/>
          <w:szCs w:val="24"/>
        </w:rPr>
        <w:t xml:space="preserve">outh work </w:t>
      </w:r>
      <w:r>
        <w:rPr>
          <w:sz w:val="24"/>
          <w:szCs w:val="24"/>
        </w:rPr>
        <w:t>may</w:t>
      </w:r>
      <w:r w:rsidR="00717725">
        <w:rPr>
          <w:sz w:val="24"/>
          <w:szCs w:val="24"/>
        </w:rPr>
        <w:t xml:space="preserve"> involve transporting young people</w:t>
      </w:r>
      <w:r w:rsidR="000C728F">
        <w:rPr>
          <w:sz w:val="24"/>
          <w:szCs w:val="24"/>
        </w:rPr>
        <w:t xml:space="preserve"> at some stage. W</w:t>
      </w:r>
      <w:r w:rsidR="00FD7AC5">
        <w:rPr>
          <w:sz w:val="24"/>
          <w:szCs w:val="24"/>
        </w:rPr>
        <w:t>hether this is</w:t>
      </w:r>
      <w:r w:rsidR="00717725">
        <w:rPr>
          <w:sz w:val="24"/>
          <w:szCs w:val="24"/>
        </w:rPr>
        <w:t xml:space="preserve"> </w:t>
      </w:r>
      <w:r>
        <w:rPr>
          <w:sz w:val="24"/>
          <w:szCs w:val="24"/>
        </w:rPr>
        <w:t>by car, coach or minibus and whether it is to and from the church building or an organised outing or residential</w:t>
      </w:r>
      <w:r w:rsidR="000C728F">
        <w:rPr>
          <w:sz w:val="24"/>
          <w:szCs w:val="24"/>
        </w:rPr>
        <w:t>,</w:t>
      </w:r>
      <w:r>
        <w:rPr>
          <w:sz w:val="24"/>
          <w:szCs w:val="24"/>
        </w:rPr>
        <w:t xml:space="preserve"> safety must be considered a priority at all times. </w:t>
      </w:r>
    </w:p>
    <w:p w:rsidR="005A35FA" w:rsidRDefault="005A35FA" w:rsidP="0052094A">
      <w:pPr>
        <w:rPr>
          <w:sz w:val="24"/>
          <w:szCs w:val="24"/>
        </w:rPr>
      </w:pPr>
    </w:p>
    <w:p w:rsidR="002C4BB6" w:rsidRPr="002C4BB6" w:rsidRDefault="002C4BB6" w:rsidP="0052094A">
      <w:pPr>
        <w:rPr>
          <w:b/>
          <w:sz w:val="24"/>
          <w:szCs w:val="24"/>
        </w:rPr>
      </w:pPr>
      <w:r w:rsidRPr="002C4BB6">
        <w:rPr>
          <w:b/>
          <w:sz w:val="24"/>
          <w:szCs w:val="24"/>
        </w:rPr>
        <w:t>Drivers</w:t>
      </w:r>
    </w:p>
    <w:p w:rsidR="002C4BB6" w:rsidRDefault="002C4BB6" w:rsidP="0052094A">
      <w:pPr>
        <w:rPr>
          <w:sz w:val="24"/>
          <w:szCs w:val="24"/>
        </w:rPr>
      </w:pPr>
    </w:p>
    <w:p w:rsidR="00606EEB" w:rsidRDefault="005A35FA" w:rsidP="00606EEB">
      <w:pPr>
        <w:rPr>
          <w:sz w:val="24"/>
          <w:szCs w:val="24"/>
        </w:rPr>
      </w:pPr>
      <w:r>
        <w:rPr>
          <w:sz w:val="24"/>
          <w:szCs w:val="24"/>
        </w:rPr>
        <w:t xml:space="preserve">When planning an outing, leaders of </w:t>
      </w:r>
      <w:r w:rsidR="00B70B1C">
        <w:rPr>
          <w:sz w:val="24"/>
          <w:szCs w:val="24"/>
        </w:rPr>
        <w:t>organisations</w:t>
      </w:r>
      <w:r>
        <w:rPr>
          <w:sz w:val="24"/>
          <w:szCs w:val="24"/>
        </w:rPr>
        <w:t xml:space="preserve"> must exercise discretion as to who the drivers of the vehicles will be</w:t>
      </w:r>
      <w:r w:rsidR="002C4BB6">
        <w:rPr>
          <w:sz w:val="24"/>
          <w:szCs w:val="24"/>
        </w:rPr>
        <w:t xml:space="preserve">. A driver transporting other people’s children must be aware of his/her responsibility towards the passengers and drive carefully </w:t>
      </w:r>
      <w:r w:rsidR="000C728F">
        <w:rPr>
          <w:sz w:val="24"/>
          <w:szCs w:val="24"/>
        </w:rPr>
        <w:t>within the national speed limit</w:t>
      </w:r>
      <w:r w:rsidR="002C4BB6">
        <w:rPr>
          <w:sz w:val="24"/>
          <w:szCs w:val="24"/>
        </w:rPr>
        <w:t>. A driver should know what to do in the event of a breakdown or accident and must ensure that they have adequate and up-to-date insurance cover. It is adv</w:t>
      </w:r>
      <w:r w:rsidR="00D72AA9">
        <w:rPr>
          <w:sz w:val="24"/>
          <w:szCs w:val="24"/>
        </w:rPr>
        <w:t>isa</w:t>
      </w:r>
      <w:r w:rsidR="002C4BB6">
        <w:rPr>
          <w:sz w:val="24"/>
          <w:szCs w:val="24"/>
        </w:rPr>
        <w:t xml:space="preserve">ble that ‘R’ drivers (NI) and recently qualified drivers (RoI) should </w:t>
      </w:r>
      <w:r w:rsidR="002C4BB6" w:rsidRPr="000C728F">
        <w:rPr>
          <w:b/>
          <w:sz w:val="24"/>
          <w:szCs w:val="24"/>
          <w:u w:val="single"/>
        </w:rPr>
        <w:t>not</w:t>
      </w:r>
      <w:r w:rsidR="002C4BB6">
        <w:rPr>
          <w:sz w:val="24"/>
          <w:szCs w:val="24"/>
        </w:rPr>
        <w:t xml:space="preserve"> be nominated drivers on an outing or residential due to their lack of driving experience. </w:t>
      </w:r>
    </w:p>
    <w:p w:rsidR="00EF4CF3" w:rsidRDefault="00EF4CF3" w:rsidP="00606EEB">
      <w:pPr>
        <w:rPr>
          <w:sz w:val="24"/>
          <w:szCs w:val="24"/>
        </w:rPr>
      </w:pPr>
    </w:p>
    <w:p w:rsidR="00EF4CF3" w:rsidRDefault="00EF4CF3" w:rsidP="00EF4CF3">
      <w:pPr>
        <w:rPr>
          <w:sz w:val="24"/>
          <w:szCs w:val="24"/>
        </w:rPr>
      </w:pPr>
      <w:r>
        <w:rPr>
          <w:sz w:val="24"/>
          <w:szCs w:val="24"/>
        </w:rPr>
        <w:t>In addition leaders should observe the guidelines below which will help ensure protection for both them and the young people.</w:t>
      </w:r>
    </w:p>
    <w:p w:rsidR="003D4B92" w:rsidRDefault="003D4B92" w:rsidP="00606EEB">
      <w:pPr>
        <w:rPr>
          <w:sz w:val="24"/>
          <w:szCs w:val="24"/>
        </w:rPr>
      </w:pPr>
    </w:p>
    <w:p w:rsidR="0078149D" w:rsidRPr="0078149D" w:rsidRDefault="0078149D" w:rsidP="0078149D">
      <w:pPr>
        <w:autoSpaceDE w:val="0"/>
        <w:autoSpaceDN w:val="0"/>
        <w:adjustRightInd w:val="0"/>
        <w:rPr>
          <w:rFonts w:asciiTheme="minorHAnsi" w:hAnsiTheme="minorHAnsi" w:cs="TheSansExtraBold-Plain"/>
          <w:b/>
          <w:bCs/>
          <w:color w:val="231F20"/>
          <w:sz w:val="24"/>
          <w:szCs w:val="24"/>
          <w:lang w:val="en-US"/>
        </w:rPr>
      </w:pPr>
      <w:r w:rsidRPr="0078149D">
        <w:rPr>
          <w:rFonts w:asciiTheme="minorHAnsi" w:hAnsiTheme="minorHAnsi" w:cs="TheSansExtraBold-Plain"/>
          <w:b/>
          <w:bCs/>
          <w:color w:val="231F20"/>
          <w:sz w:val="24"/>
          <w:szCs w:val="24"/>
          <w:lang w:val="en-US"/>
        </w:rPr>
        <w:t>Minibus Drivers</w:t>
      </w:r>
    </w:p>
    <w:p w:rsidR="0078149D" w:rsidRDefault="0078149D" w:rsidP="0078149D">
      <w:pPr>
        <w:autoSpaceDE w:val="0"/>
        <w:autoSpaceDN w:val="0"/>
        <w:adjustRightInd w:val="0"/>
        <w:rPr>
          <w:rFonts w:asciiTheme="minorHAnsi" w:hAnsiTheme="minorHAnsi" w:cs="TheSansExtraBold-Plain"/>
          <w:b/>
          <w:bCs/>
          <w:color w:val="231F20"/>
          <w:sz w:val="24"/>
          <w:szCs w:val="24"/>
          <w:lang w:val="en-US"/>
        </w:rPr>
      </w:pPr>
    </w:p>
    <w:p w:rsidR="0078149D" w:rsidRDefault="0078149D" w:rsidP="0078149D">
      <w:pPr>
        <w:autoSpaceDE w:val="0"/>
        <w:autoSpaceDN w:val="0"/>
        <w:adjustRightInd w:val="0"/>
        <w:rPr>
          <w:rFonts w:asciiTheme="minorHAnsi" w:hAnsiTheme="minorHAnsi" w:cs="TheSansExtraBold-Plain"/>
          <w:bCs/>
          <w:color w:val="231F20"/>
          <w:sz w:val="24"/>
          <w:szCs w:val="24"/>
          <w:u w:val="single"/>
          <w:lang w:val="en-US"/>
        </w:rPr>
      </w:pPr>
      <w:r w:rsidRPr="0078149D">
        <w:rPr>
          <w:rFonts w:asciiTheme="minorHAnsi" w:hAnsiTheme="minorHAnsi" w:cs="TheSansExtraBold-Plain"/>
          <w:bCs/>
          <w:color w:val="231F20"/>
          <w:sz w:val="24"/>
          <w:szCs w:val="24"/>
          <w:u w:val="single"/>
          <w:lang w:val="en-US"/>
        </w:rPr>
        <w:t>Northern Ireland</w:t>
      </w:r>
    </w:p>
    <w:p w:rsidR="00695311" w:rsidRPr="00081DEE" w:rsidRDefault="00695311" w:rsidP="00695311">
      <w:pPr>
        <w:autoSpaceDE w:val="0"/>
        <w:autoSpaceDN w:val="0"/>
        <w:adjustRightInd w:val="0"/>
        <w:rPr>
          <w:rFonts w:ascii="TheSans-Plain" w:hAnsi="TheSans-Plain" w:cs="TheSans-Plain"/>
          <w:color w:val="231F20"/>
          <w:sz w:val="18"/>
          <w:szCs w:val="18"/>
          <w:lang w:val="en-US"/>
        </w:rPr>
      </w:pPr>
      <w:r>
        <w:rPr>
          <w:rFonts w:asciiTheme="minorHAnsi" w:hAnsiTheme="minorHAnsi" w:cs="TheSans-Plain"/>
          <w:color w:val="231F20"/>
          <w:sz w:val="24"/>
          <w:szCs w:val="24"/>
          <w:lang w:val="en-US"/>
        </w:rPr>
        <w:t>Drivers who obtained their full car driving licence before 1 January 1997</w:t>
      </w:r>
      <w:r>
        <w:rPr>
          <w:rFonts w:ascii="TheSans-Plain" w:hAnsi="TheSans-Plain" w:cs="TheSans-Plain"/>
          <w:color w:val="231F20"/>
          <w:sz w:val="18"/>
          <w:szCs w:val="18"/>
          <w:lang w:val="en-US"/>
        </w:rPr>
        <w:t xml:space="preserve"> </w:t>
      </w:r>
      <w:r>
        <w:rPr>
          <w:rFonts w:asciiTheme="minorHAnsi" w:hAnsiTheme="minorHAnsi" w:cs="TheSans-Plain"/>
          <w:color w:val="231F20"/>
          <w:sz w:val="24"/>
          <w:szCs w:val="24"/>
          <w:lang w:val="en-US"/>
        </w:rPr>
        <w:t xml:space="preserve">may </w:t>
      </w:r>
      <w:r w:rsidRPr="00EF4CF3">
        <w:rPr>
          <w:rFonts w:asciiTheme="minorHAnsi" w:hAnsiTheme="minorHAnsi" w:cs="TheSans-Plain"/>
          <w:color w:val="231F20"/>
          <w:sz w:val="24"/>
          <w:szCs w:val="24"/>
          <w:lang w:val="en-US"/>
        </w:rPr>
        <w:t>drive a minibus in the UK (until their licence expires) if they</w:t>
      </w:r>
      <w:r>
        <w:rPr>
          <w:rFonts w:asciiTheme="minorHAnsi" w:hAnsiTheme="minorHAnsi" w:cs="TheSans-Plain"/>
          <w:color w:val="231F20"/>
          <w:sz w:val="24"/>
          <w:szCs w:val="24"/>
          <w:lang w:val="en-US"/>
        </w:rPr>
        <w:t xml:space="preserve"> h</w:t>
      </w:r>
      <w:r w:rsidRPr="00EF4CF3">
        <w:rPr>
          <w:rFonts w:asciiTheme="minorHAnsi" w:hAnsiTheme="minorHAnsi" w:cs="TheSans-Plain"/>
          <w:color w:val="231F20"/>
          <w:sz w:val="24"/>
          <w:szCs w:val="24"/>
          <w:lang w:val="en-US"/>
        </w:rPr>
        <w:t xml:space="preserve">old a valid full driving licence for private cars </w:t>
      </w:r>
      <w:r>
        <w:rPr>
          <w:rFonts w:ascii="TheSans-Plain" w:hAnsi="TheSans-Plain" w:cs="TheSans-Plain"/>
          <w:color w:val="231F20"/>
          <w:sz w:val="18"/>
          <w:szCs w:val="18"/>
          <w:lang w:val="en-US"/>
        </w:rPr>
        <w:t>and if t</w:t>
      </w:r>
      <w:r w:rsidRPr="00EF4CF3">
        <w:rPr>
          <w:rFonts w:asciiTheme="minorHAnsi" w:hAnsiTheme="minorHAnsi" w:cs="TheSans-Plain"/>
          <w:color w:val="231F20"/>
          <w:sz w:val="24"/>
          <w:szCs w:val="24"/>
          <w:lang w:val="en-US"/>
        </w:rPr>
        <w:t>he vehicle is not being used for hire or reward.</w:t>
      </w:r>
    </w:p>
    <w:p w:rsidR="00695311" w:rsidRDefault="00695311" w:rsidP="0078149D">
      <w:pPr>
        <w:autoSpaceDE w:val="0"/>
        <w:autoSpaceDN w:val="0"/>
        <w:adjustRightInd w:val="0"/>
        <w:rPr>
          <w:rFonts w:asciiTheme="minorHAnsi" w:hAnsiTheme="minorHAnsi" w:cs="TheSansExtraBold-Plain"/>
          <w:bCs/>
          <w:color w:val="231F20"/>
          <w:sz w:val="24"/>
          <w:szCs w:val="24"/>
          <w:u w:val="single"/>
          <w:lang w:val="en-US"/>
        </w:rPr>
      </w:pPr>
    </w:p>
    <w:p w:rsidR="00695311" w:rsidRDefault="00695311" w:rsidP="00695311">
      <w:pPr>
        <w:autoSpaceDE w:val="0"/>
        <w:autoSpaceDN w:val="0"/>
        <w:adjustRightInd w:val="0"/>
        <w:rPr>
          <w:rFonts w:asciiTheme="minorHAnsi" w:hAnsiTheme="minorHAnsi" w:cs="TheSans-Plain"/>
          <w:color w:val="231F20"/>
          <w:sz w:val="24"/>
          <w:szCs w:val="24"/>
          <w:lang w:val="en-US"/>
        </w:rPr>
      </w:pPr>
      <w:r>
        <w:rPr>
          <w:rFonts w:asciiTheme="minorHAnsi" w:hAnsiTheme="minorHAnsi" w:cs="TheSans-Plain"/>
          <w:color w:val="231F20"/>
          <w:sz w:val="24"/>
          <w:szCs w:val="24"/>
          <w:lang w:val="en-US"/>
        </w:rPr>
        <w:t>Drivers</w:t>
      </w:r>
      <w:r w:rsidRPr="0049147C">
        <w:rPr>
          <w:rFonts w:asciiTheme="minorHAnsi" w:hAnsiTheme="minorHAnsi" w:cs="TheSans-Plain"/>
          <w:color w:val="231F20"/>
          <w:sz w:val="24"/>
          <w:szCs w:val="24"/>
          <w:lang w:val="en-US"/>
        </w:rPr>
        <w:t xml:space="preserve"> who obtained their full car driving licence on or after the </w:t>
      </w:r>
      <w:r w:rsidRPr="0049147C">
        <w:rPr>
          <w:rFonts w:asciiTheme="minorHAnsi" w:hAnsiTheme="minorHAnsi" w:cs="TheSans-Caps"/>
          <w:color w:val="231F20"/>
          <w:sz w:val="24"/>
          <w:szCs w:val="24"/>
          <w:lang w:val="en-US"/>
        </w:rPr>
        <w:t xml:space="preserve">1 </w:t>
      </w:r>
      <w:r w:rsidRPr="0049147C">
        <w:rPr>
          <w:rFonts w:asciiTheme="minorHAnsi" w:hAnsiTheme="minorHAnsi" w:cs="TheSans-Plain"/>
          <w:color w:val="231F20"/>
          <w:sz w:val="24"/>
          <w:szCs w:val="24"/>
          <w:lang w:val="en-US"/>
        </w:rPr>
        <w:t xml:space="preserve">January </w:t>
      </w:r>
      <w:r w:rsidRPr="0049147C">
        <w:rPr>
          <w:rFonts w:asciiTheme="minorHAnsi" w:hAnsiTheme="minorHAnsi" w:cs="TheSans-Caps"/>
          <w:color w:val="231F20"/>
          <w:sz w:val="24"/>
          <w:szCs w:val="24"/>
          <w:lang w:val="en-US"/>
        </w:rPr>
        <w:t xml:space="preserve">1997 </w:t>
      </w:r>
      <w:r w:rsidRPr="0049147C">
        <w:rPr>
          <w:rFonts w:asciiTheme="minorHAnsi" w:hAnsiTheme="minorHAnsi" w:cs="TheSans-Plain"/>
          <w:color w:val="231F20"/>
          <w:sz w:val="24"/>
          <w:szCs w:val="24"/>
          <w:lang w:val="en-US"/>
        </w:rPr>
        <w:t xml:space="preserve">are only licenced to drive a vehicle with up to eight seats (in addition to the driver).To drive a minibus, such drivers need to gain category </w:t>
      </w:r>
      <w:r w:rsidRPr="0049147C">
        <w:rPr>
          <w:rFonts w:asciiTheme="minorHAnsi" w:hAnsiTheme="minorHAnsi" w:cs="TheSans-Caps"/>
          <w:color w:val="231F20"/>
          <w:sz w:val="24"/>
          <w:szCs w:val="24"/>
          <w:lang w:val="en-US"/>
        </w:rPr>
        <w:t xml:space="preserve">D1 </w:t>
      </w:r>
      <w:r w:rsidRPr="0049147C">
        <w:rPr>
          <w:rFonts w:asciiTheme="minorHAnsi" w:hAnsiTheme="minorHAnsi" w:cs="TheSans-Plain"/>
          <w:color w:val="231F20"/>
          <w:sz w:val="24"/>
          <w:szCs w:val="24"/>
          <w:lang w:val="en-US"/>
        </w:rPr>
        <w:t>PCV entitlement on their licence by meeting higher medical standards and passing an appropriate test.</w:t>
      </w:r>
    </w:p>
    <w:p w:rsidR="00695311" w:rsidRPr="0078149D" w:rsidRDefault="00695311" w:rsidP="0078149D">
      <w:pPr>
        <w:autoSpaceDE w:val="0"/>
        <w:autoSpaceDN w:val="0"/>
        <w:adjustRightInd w:val="0"/>
        <w:rPr>
          <w:rFonts w:asciiTheme="minorHAnsi" w:hAnsiTheme="minorHAnsi" w:cs="TheSansExtraBold-Plain"/>
          <w:bCs/>
          <w:color w:val="231F20"/>
          <w:sz w:val="24"/>
          <w:szCs w:val="24"/>
          <w:u w:val="single"/>
          <w:lang w:val="en-US"/>
        </w:rPr>
      </w:pPr>
    </w:p>
    <w:p w:rsidR="0078149D" w:rsidRPr="0049147C" w:rsidRDefault="00695311" w:rsidP="0078149D">
      <w:pPr>
        <w:autoSpaceDE w:val="0"/>
        <w:autoSpaceDN w:val="0"/>
        <w:adjustRightInd w:val="0"/>
        <w:rPr>
          <w:rFonts w:asciiTheme="minorHAnsi" w:hAnsiTheme="minorHAnsi" w:cs="TheSans-Plain"/>
          <w:color w:val="231F20"/>
          <w:sz w:val="24"/>
          <w:szCs w:val="24"/>
          <w:lang w:val="en-US"/>
        </w:rPr>
      </w:pPr>
      <w:r>
        <w:rPr>
          <w:rFonts w:asciiTheme="minorHAnsi" w:hAnsiTheme="minorHAnsi" w:cs="TheSans-Plain"/>
          <w:color w:val="231F20"/>
          <w:sz w:val="24"/>
          <w:szCs w:val="24"/>
          <w:lang w:val="en-US"/>
        </w:rPr>
        <w:t>However, a volunteer driver is</w:t>
      </w:r>
      <w:r w:rsidR="0078149D" w:rsidRPr="0049147C">
        <w:rPr>
          <w:rFonts w:asciiTheme="minorHAnsi" w:hAnsiTheme="minorHAnsi" w:cs="TheSans-Plain"/>
          <w:color w:val="231F20"/>
          <w:sz w:val="24"/>
          <w:szCs w:val="24"/>
          <w:lang w:val="en-US"/>
        </w:rPr>
        <w:t xml:space="preserve"> allowed to drive a minibus with up to </w:t>
      </w:r>
      <w:r w:rsidR="0078149D" w:rsidRPr="0049147C">
        <w:rPr>
          <w:rFonts w:asciiTheme="minorHAnsi" w:hAnsiTheme="minorHAnsi" w:cs="TheSans-Caps"/>
          <w:color w:val="231F20"/>
          <w:sz w:val="24"/>
          <w:szCs w:val="24"/>
          <w:lang w:val="en-US"/>
        </w:rPr>
        <w:t xml:space="preserve">16 </w:t>
      </w:r>
      <w:r w:rsidR="0078149D" w:rsidRPr="0049147C">
        <w:rPr>
          <w:rFonts w:asciiTheme="minorHAnsi" w:hAnsiTheme="minorHAnsi" w:cs="TheSans-Plain"/>
          <w:color w:val="231F20"/>
          <w:sz w:val="24"/>
          <w:szCs w:val="24"/>
          <w:lang w:val="en-US"/>
        </w:rPr>
        <w:t>passenger seats (in addition to the</w:t>
      </w:r>
      <w:r w:rsidR="0078149D">
        <w:rPr>
          <w:rFonts w:asciiTheme="minorHAnsi" w:hAnsiTheme="minorHAnsi" w:cs="TheSans-Plain"/>
          <w:color w:val="231F20"/>
          <w:sz w:val="24"/>
          <w:szCs w:val="24"/>
          <w:lang w:val="en-US"/>
        </w:rPr>
        <w:t xml:space="preserve"> </w:t>
      </w:r>
      <w:r w:rsidR="0078149D" w:rsidRPr="0049147C">
        <w:rPr>
          <w:rFonts w:asciiTheme="minorHAnsi" w:hAnsiTheme="minorHAnsi" w:cs="TheSans-Plain"/>
          <w:color w:val="231F20"/>
          <w:sz w:val="24"/>
          <w:szCs w:val="24"/>
          <w:lang w:val="en-US"/>
        </w:rPr>
        <w:t xml:space="preserve">driver) for social purposes by a non-commercial </w:t>
      </w:r>
      <w:r w:rsidR="0078149D">
        <w:rPr>
          <w:rFonts w:asciiTheme="minorHAnsi" w:hAnsiTheme="minorHAnsi" w:cs="TheSans-Plain"/>
          <w:color w:val="231F20"/>
          <w:sz w:val="24"/>
          <w:szCs w:val="24"/>
          <w:lang w:val="en-US"/>
        </w:rPr>
        <w:t>body, provided that t</w:t>
      </w:r>
      <w:r w:rsidR="0078149D" w:rsidRPr="0049147C">
        <w:rPr>
          <w:rFonts w:asciiTheme="minorHAnsi" w:hAnsiTheme="minorHAnsi" w:cs="TheSans-Plain"/>
          <w:color w:val="231F20"/>
          <w:sz w:val="24"/>
          <w:szCs w:val="24"/>
          <w:lang w:val="en-US"/>
        </w:rPr>
        <w:t>he driver has held a full B lice</w:t>
      </w:r>
      <w:r w:rsidR="00EF4CF3">
        <w:rPr>
          <w:rFonts w:asciiTheme="minorHAnsi" w:hAnsiTheme="minorHAnsi" w:cs="TheSans-Plain"/>
          <w:color w:val="231F20"/>
          <w:sz w:val="24"/>
          <w:szCs w:val="24"/>
          <w:lang w:val="en-US"/>
        </w:rPr>
        <w:t xml:space="preserve">nce for at least two years, is </w:t>
      </w:r>
      <w:r w:rsidR="0078149D" w:rsidRPr="0049147C">
        <w:rPr>
          <w:rFonts w:asciiTheme="minorHAnsi" w:hAnsiTheme="minorHAnsi" w:cs="TheSans-Plain"/>
          <w:color w:val="231F20"/>
          <w:sz w:val="24"/>
          <w:szCs w:val="24"/>
          <w:lang w:val="en-US"/>
        </w:rPr>
        <w:t xml:space="preserve">21 years old or over and under 70 years old (unless </w:t>
      </w:r>
      <w:r w:rsidR="0078149D">
        <w:rPr>
          <w:rFonts w:asciiTheme="minorHAnsi" w:hAnsiTheme="minorHAnsi" w:cs="TheSans-Plain"/>
          <w:color w:val="231F20"/>
          <w:sz w:val="24"/>
          <w:szCs w:val="24"/>
          <w:lang w:val="en-US"/>
        </w:rPr>
        <w:t xml:space="preserve">s/he </w:t>
      </w:r>
      <w:r w:rsidR="0078149D" w:rsidRPr="0049147C">
        <w:rPr>
          <w:rFonts w:asciiTheme="minorHAnsi" w:hAnsiTheme="minorHAnsi" w:cs="TheSans-Plain"/>
          <w:color w:val="231F20"/>
          <w:sz w:val="24"/>
          <w:szCs w:val="24"/>
          <w:lang w:val="en-US"/>
        </w:rPr>
        <w:t xml:space="preserve">has passed PCV Medical and gained restriction </w:t>
      </w:r>
      <w:r w:rsidR="0078149D" w:rsidRPr="0049147C">
        <w:rPr>
          <w:rFonts w:asciiTheme="minorHAnsi" w:hAnsiTheme="minorHAnsi" w:cs="TheSans-Caps"/>
          <w:color w:val="231F20"/>
          <w:sz w:val="24"/>
          <w:szCs w:val="24"/>
          <w:lang w:val="en-US"/>
        </w:rPr>
        <w:t>120</w:t>
      </w:r>
      <w:r w:rsidR="0078149D" w:rsidRPr="0049147C">
        <w:rPr>
          <w:rFonts w:asciiTheme="minorHAnsi" w:hAnsiTheme="minorHAnsi" w:cs="TheSans-Plain"/>
          <w:color w:val="231F20"/>
          <w:sz w:val="24"/>
          <w:szCs w:val="24"/>
          <w:lang w:val="en-US"/>
        </w:rPr>
        <w:t>) and the vehicle meets the weight restriction.</w:t>
      </w:r>
    </w:p>
    <w:p w:rsidR="0078149D" w:rsidRPr="0049147C" w:rsidRDefault="0078149D" w:rsidP="0078149D">
      <w:pPr>
        <w:rPr>
          <w:rFonts w:asciiTheme="minorHAnsi" w:hAnsiTheme="minorHAnsi"/>
          <w:sz w:val="24"/>
          <w:szCs w:val="24"/>
        </w:rPr>
      </w:pPr>
    </w:p>
    <w:p w:rsidR="005E3FB0" w:rsidRDefault="005E3FB0" w:rsidP="0078149D">
      <w:pPr>
        <w:rPr>
          <w:rFonts w:asciiTheme="minorHAnsi" w:hAnsiTheme="minorHAnsi"/>
          <w:sz w:val="24"/>
          <w:szCs w:val="24"/>
          <w:u w:val="single"/>
        </w:rPr>
      </w:pPr>
    </w:p>
    <w:p w:rsidR="0078149D" w:rsidRPr="00EF4CF3" w:rsidRDefault="00EF4CF3" w:rsidP="0078149D">
      <w:pPr>
        <w:rPr>
          <w:rFonts w:asciiTheme="minorHAnsi" w:hAnsiTheme="minorHAnsi"/>
          <w:sz w:val="24"/>
          <w:szCs w:val="24"/>
          <w:u w:val="single"/>
        </w:rPr>
      </w:pPr>
      <w:r w:rsidRPr="00EF4CF3">
        <w:rPr>
          <w:rFonts w:asciiTheme="minorHAnsi" w:hAnsiTheme="minorHAnsi"/>
          <w:sz w:val="24"/>
          <w:szCs w:val="24"/>
          <w:u w:val="single"/>
        </w:rPr>
        <w:lastRenderedPageBreak/>
        <w:t>Republic of Ireland</w:t>
      </w:r>
    </w:p>
    <w:p w:rsidR="00EF4CF3" w:rsidRDefault="00695311" w:rsidP="0078149D">
      <w:pPr>
        <w:autoSpaceDE w:val="0"/>
        <w:autoSpaceDN w:val="0"/>
        <w:adjustRightInd w:val="0"/>
        <w:rPr>
          <w:rFonts w:asciiTheme="minorHAnsi" w:hAnsiTheme="minorHAnsi" w:cs="Sun-Light"/>
          <w:sz w:val="24"/>
          <w:szCs w:val="24"/>
          <w:lang w:val="en-US"/>
        </w:rPr>
      </w:pPr>
      <w:r>
        <w:rPr>
          <w:rFonts w:asciiTheme="minorHAnsi" w:hAnsiTheme="minorHAnsi" w:cs="Sun-Light"/>
          <w:sz w:val="24"/>
          <w:szCs w:val="24"/>
          <w:lang w:val="en-US"/>
        </w:rPr>
        <w:t xml:space="preserve">In the Republic of Ireland, a person driving a minibus </w:t>
      </w:r>
      <w:r w:rsidR="00EF4CF3" w:rsidRPr="00695311">
        <w:rPr>
          <w:rFonts w:asciiTheme="minorHAnsi" w:hAnsiTheme="minorHAnsi" w:cs="Sun-Light"/>
          <w:i/>
          <w:sz w:val="24"/>
          <w:szCs w:val="24"/>
          <w:lang w:val="en-US"/>
        </w:rPr>
        <w:t xml:space="preserve">must </w:t>
      </w:r>
      <w:r w:rsidR="00EF4CF3">
        <w:rPr>
          <w:rFonts w:asciiTheme="minorHAnsi" w:hAnsiTheme="minorHAnsi" w:cs="Sun-Light"/>
          <w:sz w:val="24"/>
          <w:szCs w:val="24"/>
          <w:lang w:val="en-US"/>
        </w:rPr>
        <w:t xml:space="preserve">have a </w:t>
      </w:r>
      <w:r w:rsidR="0078149D" w:rsidRPr="0049147C">
        <w:rPr>
          <w:rFonts w:asciiTheme="minorHAnsi" w:hAnsiTheme="minorHAnsi" w:cs="Sun-Light"/>
          <w:sz w:val="24"/>
          <w:szCs w:val="24"/>
          <w:lang w:val="en-US"/>
        </w:rPr>
        <w:t xml:space="preserve">full </w:t>
      </w:r>
      <w:r w:rsidR="00EF4CF3">
        <w:rPr>
          <w:rFonts w:asciiTheme="minorHAnsi" w:hAnsiTheme="minorHAnsi" w:cs="Sun-Light"/>
          <w:sz w:val="24"/>
          <w:szCs w:val="24"/>
          <w:lang w:val="en-US"/>
        </w:rPr>
        <w:t xml:space="preserve">category D </w:t>
      </w:r>
      <w:r w:rsidR="0078149D" w:rsidRPr="0049147C">
        <w:rPr>
          <w:rFonts w:asciiTheme="minorHAnsi" w:hAnsiTheme="minorHAnsi" w:cs="Sun-Light"/>
          <w:sz w:val="24"/>
          <w:szCs w:val="24"/>
          <w:lang w:val="en-US"/>
        </w:rPr>
        <w:t>driving licence</w:t>
      </w:r>
      <w:r>
        <w:rPr>
          <w:rFonts w:asciiTheme="minorHAnsi" w:hAnsiTheme="minorHAnsi" w:cs="Sun-Light"/>
          <w:sz w:val="24"/>
          <w:szCs w:val="24"/>
          <w:lang w:val="en-US"/>
        </w:rPr>
        <w:t xml:space="preserve"> for which they must sit a theory and practical test. </w:t>
      </w:r>
    </w:p>
    <w:p w:rsidR="00606EEB" w:rsidRDefault="00606EEB" w:rsidP="00606EEB">
      <w:pPr>
        <w:rPr>
          <w:sz w:val="24"/>
          <w:szCs w:val="24"/>
        </w:rPr>
      </w:pPr>
    </w:p>
    <w:p w:rsidR="00606EEB" w:rsidRPr="007D6C1A" w:rsidRDefault="00606EEB" w:rsidP="00606EEB">
      <w:pPr>
        <w:rPr>
          <w:b/>
          <w:sz w:val="24"/>
          <w:szCs w:val="24"/>
        </w:rPr>
      </w:pPr>
      <w:r w:rsidRPr="007D6C1A">
        <w:rPr>
          <w:b/>
          <w:sz w:val="24"/>
          <w:szCs w:val="24"/>
        </w:rPr>
        <w:t>Private Cars</w:t>
      </w:r>
    </w:p>
    <w:p w:rsidR="00823906" w:rsidRDefault="00823906" w:rsidP="00823906">
      <w:pPr>
        <w:rPr>
          <w:sz w:val="24"/>
          <w:szCs w:val="24"/>
        </w:rPr>
      </w:pPr>
    </w:p>
    <w:p w:rsidR="00823906" w:rsidRDefault="002C4BB6" w:rsidP="00823906">
      <w:pPr>
        <w:rPr>
          <w:sz w:val="24"/>
          <w:szCs w:val="24"/>
        </w:rPr>
      </w:pPr>
      <w:r>
        <w:rPr>
          <w:sz w:val="24"/>
          <w:szCs w:val="24"/>
        </w:rPr>
        <w:t>Leaders should a</w:t>
      </w:r>
      <w:r w:rsidR="00823906">
        <w:rPr>
          <w:sz w:val="24"/>
          <w:szCs w:val="24"/>
        </w:rPr>
        <w:t xml:space="preserve">void transporting a child or young person on </w:t>
      </w:r>
      <w:r>
        <w:rPr>
          <w:sz w:val="24"/>
          <w:szCs w:val="24"/>
        </w:rPr>
        <w:t>their</w:t>
      </w:r>
      <w:r w:rsidR="00823906">
        <w:rPr>
          <w:sz w:val="24"/>
          <w:szCs w:val="24"/>
        </w:rPr>
        <w:t xml:space="preserve"> own. </w:t>
      </w:r>
      <w:r>
        <w:rPr>
          <w:sz w:val="24"/>
          <w:szCs w:val="24"/>
        </w:rPr>
        <w:t>It is good practice to have another leader or other children in the car. However, i</w:t>
      </w:r>
      <w:r w:rsidR="00823906">
        <w:rPr>
          <w:sz w:val="24"/>
          <w:szCs w:val="24"/>
        </w:rPr>
        <w:t xml:space="preserve">f a situation </w:t>
      </w:r>
      <w:r>
        <w:rPr>
          <w:sz w:val="24"/>
          <w:szCs w:val="24"/>
        </w:rPr>
        <w:t>does occur</w:t>
      </w:r>
      <w:r w:rsidR="00823906">
        <w:rPr>
          <w:sz w:val="24"/>
          <w:szCs w:val="24"/>
        </w:rPr>
        <w:t xml:space="preserve"> when </w:t>
      </w:r>
      <w:r>
        <w:rPr>
          <w:sz w:val="24"/>
          <w:szCs w:val="24"/>
        </w:rPr>
        <w:t>a leader has</w:t>
      </w:r>
      <w:r w:rsidR="00823906">
        <w:rPr>
          <w:sz w:val="24"/>
          <w:szCs w:val="24"/>
        </w:rPr>
        <w:t xml:space="preserve"> to transport a child alone, </w:t>
      </w:r>
      <w:r>
        <w:rPr>
          <w:sz w:val="24"/>
          <w:szCs w:val="24"/>
        </w:rPr>
        <w:t xml:space="preserve">they should </w:t>
      </w:r>
      <w:r w:rsidR="00823906">
        <w:rPr>
          <w:sz w:val="24"/>
          <w:szCs w:val="24"/>
        </w:rPr>
        <w:t xml:space="preserve">ensure </w:t>
      </w:r>
      <w:r>
        <w:rPr>
          <w:sz w:val="24"/>
          <w:szCs w:val="24"/>
        </w:rPr>
        <w:t xml:space="preserve">that </w:t>
      </w:r>
      <w:r w:rsidR="00823906">
        <w:rPr>
          <w:sz w:val="24"/>
          <w:szCs w:val="24"/>
        </w:rPr>
        <w:t>other</w:t>
      </w:r>
      <w:r>
        <w:rPr>
          <w:sz w:val="24"/>
          <w:szCs w:val="24"/>
        </w:rPr>
        <w:t xml:space="preserve"> leaders know this is happening</w:t>
      </w:r>
      <w:r w:rsidR="00823906">
        <w:rPr>
          <w:sz w:val="24"/>
          <w:szCs w:val="24"/>
        </w:rPr>
        <w:t xml:space="preserve"> and that the child is in the back seat. If possible, parents </w:t>
      </w:r>
      <w:r>
        <w:rPr>
          <w:sz w:val="24"/>
          <w:szCs w:val="24"/>
        </w:rPr>
        <w:t xml:space="preserve">should be made aware that </w:t>
      </w:r>
      <w:r w:rsidR="00823906">
        <w:rPr>
          <w:sz w:val="24"/>
          <w:szCs w:val="24"/>
        </w:rPr>
        <w:t xml:space="preserve">their child </w:t>
      </w:r>
      <w:r>
        <w:rPr>
          <w:sz w:val="24"/>
          <w:szCs w:val="24"/>
        </w:rPr>
        <w:t xml:space="preserve">will be in the car </w:t>
      </w:r>
      <w:r w:rsidR="00823906">
        <w:rPr>
          <w:sz w:val="24"/>
          <w:szCs w:val="24"/>
        </w:rPr>
        <w:t>on their own</w:t>
      </w:r>
      <w:r>
        <w:rPr>
          <w:sz w:val="24"/>
          <w:szCs w:val="24"/>
        </w:rPr>
        <w:t xml:space="preserve"> with a leader</w:t>
      </w:r>
      <w:r w:rsidR="00823906">
        <w:rPr>
          <w:sz w:val="24"/>
          <w:szCs w:val="24"/>
        </w:rPr>
        <w:t xml:space="preserve">, affording them the </w:t>
      </w:r>
      <w:r w:rsidR="009D2D06">
        <w:rPr>
          <w:sz w:val="24"/>
          <w:szCs w:val="24"/>
        </w:rPr>
        <w:t>opportunity to make alternative arrangements</w:t>
      </w:r>
      <w:r w:rsidR="00823906">
        <w:rPr>
          <w:sz w:val="24"/>
          <w:szCs w:val="24"/>
        </w:rPr>
        <w:t xml:space="preserve">. </w:t>
      </w:r>
    </w:p>
    <w:p w:rsidR="00127B5F" w:rsidRDefault="00127B5F" w:rsidP="00823906">
      <w:pPr>
        <w:rPr>
          <w:sz w:val="24"/>
          <w:szCs w:val="24"/>
        </w:rPr>
      </w:pPr>
    </w:p>
    <w:p w:rsidR="00127B5F" w:rsidRDefault="00127B5F" w:rsidP="00823906">
      <w:pPr>
        <w:rPr>
          <w:sz w:val="24"/>
          <w:szCs w:val="24"/>
        </w:rPr>
      </w:pPr>
      <w:r>
        <w:rPr>
          <w:sz w:val="24"/>
          <w:szCs w:val="24"/>
        </w:rPr>
        <w:t xml:space="preserve">Drivers should declare in writing to their insurers that they carry children in their vehicles, and keep a copy of relevant paperwork with their insurance documents. </w:t>
      </w:r>
    </w:p>
    <w:p w:rsidR="00EB5EC8" w:rsidRDefault="00EB5EC8" w:rsidP="00EB5EC8">
      <w:pPr>
        <w:rPr>
          <w:b/>
          <w:sz w:val="24"/>
          <w:szCs w:val="24"/>
        </w:rPr>
      </w:pPr>
    </w:p>
    <w:p w:rsidR="00EF324B" w:rsidRDefault="004B17D2" w:rsidP="00EB5EC8">
      <w:pPr>
        <w:rPr>
          <w:b/>
          <w:sz w:val="24"/>
          <w:szCs w:val="24"/>
        </w:rPr>
      </w:pPr>
      <w:r w:rsidRPr="00C05D79">
        <w:rPr>
          <w:b/>
          <w:sz w:val="24"/>
          <w:szCs w:val="24"/>
        </w:rPr>
        <w:t>Seatbelts</w:t>
      </w:r>
      <w:r w:rsidR="0071579F">
        <w:rPr>
          <w:b/>
          <w:sz w:val="24"/>
          <w:szCs w:val="24"/>
        </w:rPr>
        <w:t xml:space="preserve"> and </w:t>
      </w:r>
      <w:r w:rsidR="00FB7203">
        <w:rPr>
          <w:b/>
          <w:sz w:val="24"/>
          <w:szCs w:val="24"/>
        </w:rPr>
        <w:t>Child Restraints</w:t>
      </w:r>
    </w:p>
    <w:p w:rsidR="004B17D2" w:rsidRDefault="004B17D2" w:rsidP="00EB5EC8">
      <w:pPr>
        <w:rPr>
          <w:b/>
          <w:sz w:val="24"/>
          <w:szCs w:val="24"/>
        </w:rPr>
      </w:pPr>
    </w:p>
    <w:p w:rsidR="00E0495B" w:rsidRPr="00E0495B" w:rsidRDefault="00B70B1C" w:rsidP="00E0495B">
      <w:pPr>
        <w:autoSpaceDE w:val="0"/>
        <w:autoSpaceDN w:val="0"/>
        <w:adjustRightInd w:val="0"/>
        <w:rPr>
          <w:rFonts w:asciiTheme="minorHAnsi" w:hAnsiTheme="minorHAnsi" w:cs="TheSansExtraBold-Plain"/>
          <w:bCs/>
          <w:color w:val="231F20"/>
          <w:sz w:val="24"/>
          <w:szCs w:val="24"/>
          <w:lang w:val="en-US"/>
        </w:rPr>
      </w:pPr>
      <w:r>
        <w:rPr>
          <w:sz w:val="24"/>
          <w:szCs w:val="24"/>
        </w:rPr>
        <w:t>Organisations</w:t>
      </w:r>
      <w:r w:rsidR="00FB7203">
        <w:rPr>
          <w:sz w:val="24"/>
          <w:szCs w:val="24"/>
        </w:rPr>
        <w:t xml:space="preserve"> or individuals who carry other people’s children in cars must make sure they use child restraints</w:t>
      </w:r>
      <w:r w:rsidR="00127B5F">
        <w:rPr>
          <w:sz w:val="24"/>
          <w:szCs w:val="24"/>
        </w:rPr>
        <w:t xml:space="preserve"> for each child carr</w:t>
      </w:r>
      <w:r w:rsidR="00C05D79">
        <w:rPr>
          <w:sz w:val="24"/>
          <w:szCs w:val="24"/>
        </w:rPr>
        <w:t xml:space="preserve">ied </w:t>
      </w:r>
      <w:r w:rsidR="0071579F">
        <w:rPr>
          <w:sz w:val="24"/>
          <w:szCs w:val="24"/>
        </w:rPr>
        <w:t>or</w:t>
      </w:r>
      <w:r w:rsidR="00C05D79">
        <w:rPr>
          <w:sz w:val="24"/>
          <w:szCs w:val="24"/>
        </w:rPr>
        <w:t xml:space="preserve"> adult seatbelt</w:t>
      </w:r>
      <w:r w:rsidR="0071579F">
        <w:rPr>
          <w:sz w:val="24"/>
          <w:szCs w:val="24"/>
        </w:rPr>
        <w:t>s</w:t>
      </w:r>
      <w:r w:rsidR="00127B5F">
        <w:rPr>
          <w:sz w:val="24"/>
          <w:szCs w:val="24"/>
        </w:rPr>
        <w:t xml:space="preserve"> </w:t>
      </w:r>
      <w:r w:rsidR="0071579F">
        <w:rPr>
          <w:sz w:val="24"/>
          <w:szCs w:val="24"/>
        </w:rPr>
        <w:t>appropriately</w:t>
      </w:r>
      <w:r w:rsidR="00127B5F">
        <w:rPr>
          <w:sz w:val="24"/>
          <w:szCs w:val="24"/>
        </w:rPr>
        <w:t xml:space="preserve">. Child </w:t>
      </w:r>
      <w:r w:rsidR="00C05D79">
        <w:rPr>
          <w:sz w:val="24"/>
          <w:szCs w:val="24"/>
        </w:rPr>
        <w:t>restraints</w:t>
      </w:r>
      <w:r w:rsidR="00127B5F">
        <w:rPr>
          <w:sz w:val="24"/>
          <w:szCs w:val="24"/>
        </w:rPr>
        <w:t xml:space="preserve"> are rearward-facing baby seats, forward-facing child seats, </w:t>
      </w:r>
      <w:r w:rsidR="00C05D79">
        <w:rPr>
          <w:sz w:val="24"/>
          <w:szCs w:val="24"/>
        </w:rPr>
        <w:t>booster</w:t>
      </w:r>
      <w:r w:rsidR="00127B5F">
        <w:rPr>
          <w:sz w:val="24"/>
          <w:szCs w:val="24"/>
        </w:rPr>
        <w:t xml:space="preserve"> seats and booster cushions. </w:t>
      </w:r>
      <w:r w:rsidR="00FB7203">
        <w:rPr>
          <w:sz w:val="24"/>
          <w:szCs w:val="24"/>
        </w:rPr>
        <w:t xml:space="preserve"> </w:t>
      </w:r>
      <w:r w:rsidR="0071579F">
        <w:rPr>
          <w:sz w:val="24"/>
          <w:szCs w:val="24"/>
        </w:rPr>
        <w:t>Seatbelts must be worn for a</w:t>
      </w:r>
      <w:r w:rsidR="00E0495B">
        <w:rPr>
          <w:sz w:val="24"/>
          <w:szCs w:val="24"/>
        </w:rPr>
        <w:t>ny journey, no matter how short. In Northern Ireland i</w:t>
      </w:r>
      <w:r w:rsidR="0071579F">
        <w:rPr>
          <w:sz w:val="24"/>
          <w:szCs w:val="24"/>
        </w:rPr>
        <w:t xml:space="preserve">t is </w:t>
      </w:r>
      <w:r w:rsidR="00E0495B">
        <w:rPr>
          <w:sz w:val="24"/>
          <w:szCs w:val="24"/>
        </w:rPr>
        <w:t xml:space="preserve">legally </w:t>
      </w:r>
      <w:r w:rsidR="0071579F">
        <w:rPr>
          <w:sz w:val="24"/>
          <w:szCs w:val="24"/>
        </w:rPr>
        <w:t xml:space="preserve">the driver’s responsibility to </w:t>
      </w:r>
      <w:r w:rsidR="00E0495B">
        <w:rPr>
          <w:sz w:val="24"/>
          <w:szCs w:val="24"/>
        </w:rPr>
        <w:t xml:space="preserve">ensure that seatbelts are worn for all passengers under the age of 14 and in the Republic of Ireland it is the driver’s responsibility that </w:t>
      </w:r>
      <w:r w:rsidR="00E0495B" w:rsidRPr="00E0495B">
        <w:rPr>
          <w:sz w:val="24"/>
          <w:szCs w:val="24"/>
        </w:rPr>
        <w:t>seat</w:t>
      </w:r>
      <w:r w:rsidR="00E0495B" w:rsidRPr="00E0495B">
        <w:rPr>
          <w:rFonts w:asciiTheme="minorHAnsi" w:hAnsiTheme="minorHAnsi" w:cs="TheSansExtraBold-Plain"/>
          <w:bCs/>
          <w:color w:val="231F20"/>
          <w:sz w:val="24"/>
          <w:szCs w:val="24"/>
          <w:lang w:val="en-US"/>
        </w:rPr>
        <w:t xml:space="preserve">belts are worn for all </w:t>
      </w:r>
      <w:r w:rsidR="00E0495B">
        <w:rPr>
          <w:rFonts w:asciiTheme="minorHAnsi" w:hAnsiTheme="minorHAnsi" w:cs="TheSansExtraBold-Plain"/>
          <w:bCs/>
          <w:color w:val="231F20"/>
          <w:sz w:val="24"/>
          <w:szCs w:val="24"/>
          <w:lang w:val="en-US"/>
        </w:rPr>
        <w:t>passengers</w:t>
      </w:r>
      <w:r w:rsidR="00E0495B" w:rsidRPr="00E0495B">
        <w:rPr>
          <w:rFonts w:asciiTheme="minorHAnsi" w:hAnsiTheme="minorHAnsi" w:cs="TheSansExtraBold-Plain"/>
          <w:bCs/>
          <w:color w:val="231F20"/>
          <w:sz w:val="24"/>
          <w:szCs w:val="24"/>
          <w:lang w:val="en-US"/>
        </w:rPr>
        <w:t xml:space="preserve"> under 17 years old.</w:t>
      </w:r>
    </w:p>
    <w:p w:rsidR="00E0495B" w:rsidRDefault="00E0495B" w:rsidP="00E0495B">
      <w:pPr>
        <w:autoSpaceDE w:val="0"/>
        <w:autoSpaceDN w:val="0"/>
        <w:adjustRightInd w:val="0"/>
        <w:rPr>
          <w:rFonts w:asciiTheme="minorHAnsi" w:hAnsiTheme="minorHAnsi" w:cs="TheSansExtraBold-Plain"/>
          <w:bCs/>
          <w:color w:val="231F20"/>
          <w:lang w:val="en-US"/>
        </w:rPr>
      </w:pPr>
    </w:p>
    <w:p w:rsidR="00C4258B" w:rsidRDefault="0071579F" w:rsidP="004B17D2">
      <w:pPr>
        <w:rPr>
          <w:sz w:val="24"/>
          <w:szCs w:val="24"/>
        </w:rPr>
      </w:pPr>
      <w:r w:rsidRPr="0071579F">
        <w:rPr>
          <w:sz w:val="24"/>
          <w:szCs w:val="24"/>
        </w:rPr>
        <w:t>Booster</w:t>
      </w:r>
      <w:r w:rsidR="00563A16" w:rsidRPr="0071579F">
        <w:rPr>
          <w:sz w:val="24"/>
          <w:szCs w:val="24"/>
        </w:rPr>
        <w:t xml:space="preserve"> seats must be used </w:t>
      </w:r>
      <w:r w:rsidRPr="0071579F">
        <w:rPr>
          <w:sz w:val="24"/>
          <w:szCs w:val="24"/>
        </w:rPr>
        <w:t xml:space="preserve">when travelling by car </w:t>
      </w:r>
      <w:r w:rsidR="00563A16" w:rsidRPr="0071579F">
        <w:rPr>
          <w:sz w:val="24"/>
          <w:szCs w:val="24"/>
        </w:rPr>
        <w:t xml:space="preserve">in line with </w:t>
      </w:r>
      <w:r w:rsidR="00845B63" w:rsidRPr="0071579F">
        <w:rPr>
          <w:sz w:val="24"/>
          <w:szCs w:val="24"/>
        </w:rPr>
        <w:t xml:space="preserve">relevant </w:t>
      </w:r>
      <w:r w:rsidR="00C4258B">
        <w:rPr>
          <w:sz w:val="24"/>
          <w:szCs w:val="24"/>
        </w:rPr>
        <w:t>legislation:</w:t>
      </w:r>
    </w:p>
    <w:p w:rsidR="00C4258B" w:rsidRDefault="00C4258B" w:rsidP="004B17D2">
      <w:pPr>
        <w:rPr>
          <w:sz w:val="24"/>
          <w:szCs w:val="24"/>
        </w:rPr>
      </w:pPr>
    </w:p>
    <w:p w:rsidR="00C4258B" w:rsidRPr="0078149D" w:rsidRDefault="00C4258B" w:rsidP="004B17D2">
      <w:pPr>
        <w:rPr>
          <w:sz w:val="24"/>
          <w:szCs w:val="24"/>
          <w:u w:val="single"/>
        </w:rPr>
      </w:pPr>
      <w:r w:rsidRPr="0078149D">
        <w:rPr>
          <w:sz w:val="24"/>
          <w:szCs w:val="24"/>
          <w:u w:val="single"/>
        </w:rPr>
        <w:t>Northern Ireland</w:t>
      </w:r>
    </w:p>
    <w:p w:rsidR="00C4258B" w:rsidRDefault="00703BAE" w:rsidP="004B17D2">
      <w:pPr>
        <w:rPr>
          <w:sz w:val="24"/>
          <w:szCs w:val="24"/>
        </w:rPr>
      </w:pPr>
      <w:r>
        <w:rPr>
          <w:sz w:val="24"/>
          <w:szCs w:val="24"/>
        </w:rPr>
        <w:t>Children under 12 years of age</w:t>
      </w:r>
      <w:r w:rsidR="00563A16" w:rsidRPr="0071579F">
        <w:rPr>
          <w:sz w:val="24"/>
          <w:szCs w:val="24"/>
        </w:rPr>
        <w:t xml:space="preserve"> or less </w:t>
      </w:r>
      <w:r w:rsidR="004B17D2" w:rsidRPr="0071579F">
        <w:rPr>
          <w:sz w:val="24"/>
          <w:szCs w:val="24"/>
        </w:rPr>
        <w:t xml:space="preserve">than 4 foot 5 inches in height </w:t>
      </w:r>
      <w:r w:rsidR="00563A16" w:rsidRPr="0071579F">
        <w:rPr>
          <w:sz w:val="24"/>
          <w:szCs w:val="24"/>
        </w:rPr>
        <w:t>must use a booster seat</w:t>
      </w:r>
      <w:r w:rsidR="0071579F" w:rsidRPr="0071579F">
        <w:rPr>
          <w:sz w:val="24"/>
          <w:szCs w:val="24"/>
        </w:rPr>
        <w:t>.</w:t>
      </w:r>
      <w:r w:rsidR="00563A16" w:rsidRPr="0071579F">
        <w:rPr>
          <w:sz w:val="24"/>
          <w:szCs w:val="24"/>
        </w:rPr>
        <w:t xml:space="preserve"> </w:t>
      </w:r>
    </w:p>
    <w:p w:rsidR="00C4258B" w:rsidRPr="0071579F" w:rsidRDefault="00C4258B" w:rsidP="00C4258B">
      <w:pPr>
        <w:rPr>
          <w:sz w:val="24"/>
          <w:szCs w:val="24"/>
        </w:rPr>
      </w:pPr>
      <w:r w:rsidRPr="0071579F">
        <w:rPr>
          <w:sz w:val="24"/>
          <w:szCs w:val="24"/>
        </w:rPr>
        <w:t xml:space="preserve">The exceptions according to the law </w:t>
      </w:r>
      <w:r>
        <w:rPr>
          <w:sz w:val="24"/>
          <w:szCs w:val="24"/>
        </w:rPr>
        <w:t>are:</w:t>
      </w:r>
    </w:p>
    <w:p w:rsidR="00C4258B" w:rsidRPr="0071579F" w:rsidRDefault="00C4258B" w:rsidP="00C4258B">
      <w:pPr>
        <w:rPr>
          <w:sz w:val="24"/>
          <w:szCs w:val="24"/>
        </w:rPr>
      </w:pPr>
    </w:p>
    <w:p w:rsidR="00C4258B" w:rsidRPr="0071579F" w:rsidRDefault="00C4258B" w:rsidP="00F22B87">
      <w:pPr>
        <w:pStyle w:val="ListParagraph"/>
        <w:numPr>
          <w:ilvl w:val="0"/>
          <w:numId w:val="32"/>
        </w:numPr>
        <w:rPr>
          <w:sz w:val="24"/>
          <w:szCs w:val="24"/>
        </w:rPr>
      </w:pPr>
      <w:r w:rsidRPr="0071579F">
        <w:rPr>
          <w:sz w:val="24"/>
          <w:szCs w:val="24"/>
        </w:rPr>
        <w:t>When travelling by a taxi</w:t>
      </w:r>
    </w:p>
    <w:p w:rsidR="00C4258B" w:rsidRPr="0071579F" w:rsidRDefault="00C4258B" w:rsidP="00F22B87">
      <w:pPr>
        <w:pStyle w:val="ListParagraph"/>
        <w:numPr>
          <w:ilvl w:val="0"/>
          <w:numId w:val="32"/>
        </w:numPr>
        <w:rPr>
          <w:sz w:val="24"/>
          <w:szCs w:val="24"/>
        </w:rPr>
      </w:pPr>
      <w:r w:rsidRPr="0071579F">
        <w:rPr>
          <w:sz w:val="24"/>
          <w:szCs w:val="24"/>
        </w:rPr>
        <w:t>When there are already two booster seats in the back and no room for a third</w:t>
      </w:r>
    </w:p>
    <w:p w:rsidR="00C4258B" w:rsidRDefault="00C4258B" w:rsidP="00F22B87">
      <w:pPr>
        <w:pStyle w:val="ListParagraph"/>
        <w:numPr>
          <w:ilvl w:val="0"/>
          <w:numId w:val="32"/>
        </w:numPr>
        <w:rPr>
          <w:sz w:val="24"/>
          <w:szCs w:val="24"/>
        </w:rPr>
      </w:pPr>
      <w:r w:rsidRPr="0071579F">
        <w:rPr>
          <w:sz w:val="24"/>
          <w:szCs w:val="24"/>
        </w:rPr>
        <w:t xml:space="preserve">Where there is an ‘unforeseen circumstance’ e.g. giving a child a lift home when their parents have not turned up. </w:t>
      </w:r>
    </w:p>
    <w:p w:rsidR="00C4258B" w:rsidRDefault="00C4258B" w:rsidP="004B17D2">
      <w:pPr>
        <w:rPr>
          <w:sz w:val="24"/>
          <w:szCs w:val="24"/>
        </w:rPr>
      </w:pPr>
    </w:p>
    <w:p w:rsidR="00C4258B" w:rsidRPr="0078149D" w:rsidRDefault="00C4258B" w:rsidP="004B17D2">
      <w:pPr>
        <w:rPr>
          <w:sz w:val="24"/>
          <w:szCs w:val="24"/>
          <w:u w:val="single"/>
        </w:rPr>
      </w:pPr>
      <w:r w:rsidRPr="0078149D">
        <w:rPr>
          <w:sz w:val="24"/>
          <w:szCs w:val="24"/>
          <w:u w:val="single"/>
        </w:rPr>
        <w:t>Republic of Ireland</w:t>
      </w:r>
    </w:p>
    <w:p w:rsidR="00E0495B" w:rsidRPr="0071579F" w:rsidRDefault="00C4258B" w:rsidP="00C4258B">
      <w:pPr>
        <w:rPr>
          <w:sz w:val="24"/>
          <w:szCs w:val="24"/>
        </w:rPr>
      </w:pPr>
      <w:r>
        <w:rPr>
          <w:sz w:val="24"/>
          <w:szCs w:val="24"/>
        </w:rPr>
        <w:t>C</w:t>
      </w:r>
      <w:r w:rsidR="00703BAE">
        <w:rPr>
          <w:sz w:val="24"/>
          <w:szCs w:val="24"/>
        </w:rPr>
        <w:t>hildren less than</w:t>
      </w:r>
      <w:r w:rsidR="00845B63" w:rsidRPr="0071579F">
        <w:rPr>
          <w:sz w:val="24"/>
          <w:szCs w:val="24"/>
        </w:rPr>
        <w:t xml:space="preserve"> 150 centimetres in height and weighing less than 36 kilograms (generally children up to 11 or 12 years old) must use the correct child seat or booster cushion.</w:t>
      </w:r>
      <w:r>
        <w:rPr>
          <w:sz w:val="24"/>
          <w:szCs w:val="24"/>
        </w:rPr>
        <w:t xml:space="preserve"> The</w:t>
      </w:r>
      <w:r w:rsidR="00E0495B">
        <w:rPr>
          <w:sz w:val="24"/>
          <w:szCs w:val="24"/>
        </w:rPr>
        <w:t xml:space="preserve"> only exception to </w:t>
      </w:r>
      <w:r>
        <w:rPr>
          <w:sz w:val="24"/>
          <w:szCs w:val="24"/>
        </w:rPr>
        <w:t xml:space="preserve">using a child seat, booster seat or booster cushion </w:t>
      </w:r>
      <w:r w:rsidR="00E0495B">
        <w:rPr>
          <w:sz w:val="24"/>
          <w:szCs w:val="24"/>
        </w:rPr>
        <w:t xml:space="preserve">is if a child is travelling in a taxi. </w:t>
      </w:r>
    </w:p>
    <w:p w:rsidR="00EF324B" w:rsidRPr="00845B63" w:rsidRDefault="00EF324B" w:rsidP="00845B63">
      <w:pPr>
        <w:pStyle w:val="ListParagraph"/>
      </w:pPr>
    </w:p>
    <w:p w:rsidR="00606EEB" w:rsidRDefault="00606EEB" w:rsidP="00606EEB">
      <w:pPr>
        <w:rPr>
          <w:sz w:val="24"/>
          <w:szCs w:val="24"/>
        </w:rPr>
      </w:pPr>
    </w:p>
    <w:p w:rsidR="001B6F5B" w:rsidRDefault="001B6F5B" w:rsidP="00606EEB">
      <w:pPr>
        <w:rPr>
          <w:b/>
          <w:sz w:val="24"/>
          <w:szCs w:val="24"/>
        </w:rPr>
      </w:pPr>
    </w:p>
    <w:p w:rsidR="00606EEB" w:rsidRPr="007D6C1A" w:rsidRDefault="00127B5F" w:rsidP="00606EEB">
      <w:pPr>
        <w:rPr>
          <w:b/>
          <w:sz w:val="24"/>
          <w:szCs w:val="24"/>
        </w:rPr>
      </w:pPr>
      <w:r>
        <w:rPr>
          <w:b/>
          <w:sz w:val="24"/>
          <w:szCs w:val="24"/>
        </w:rPr>
        <w:lastRenderedPageBreak/>
        <w:t>Mini</w:t>
      </w:r>
      <w:r w:rsidR="00563A16" w:rsidRPr="007D6C1A">
        <w:rPr>
          <w:b/>
          <w:sz w:val="24"/>
          <w:szCs w:val="24"/>
        </w:rPr>
        <w:t>buses</w:t>
      </w:r>
      <w:r>
        <w:rPr>
          <w:b/>
          <w:sz w:val="24"/>
          <w:szCs w:val="24"/>
        </w:rPr>
        <w:t>, buses and c</w:t>
      </w:r>
      <w:r w:rsidR="00563A16" w:rsidRPr="007D6C1A">
        <w:rPr>
          <w:b/>
          <w:sz w:val="24"/>
          <w:szCs w:val="24"/>
        </w:rPr>
        <w:t>oaches</w:t>
      </w:r>
    </w:p>
    <w:p w:rsidR="00563A16" w:rsidRDefault="00563A16" w:rsidP="00606EEB">
      <w:pPr>
        <w:rPr>
          <w:sz w:val="24"/>
          <w:szCs w:val="24"/>
        </w:rPr>
      </w:pPr>
    </w:p>
    <w:p w:rsidR="00127B5F" w:rsidRDefault="00127B5F" w:rsidP="00127B5F">
      <w:pPr>
        <w:rPr>
          <w:sz w:val="24"/>
          <w:szCs w:val="24"/>
        </w:rPr>
      </w:pPr>
      <w:r>
        <w:rPr>
          <w:sz w:val="24"/>
          <w:szCs w:val="24"/>
        </w:rPr>
        <w:t>If driving the congregation’s minibus(es), drivers must be named on the congregation’s insurance policy. Accident/Incident Report forms and a breakdown logbook should be carried in church minibuses and kept up to date. A first Aid kit and Fire Extinguisher should also be on board and drivers should be familiar with their use.</w:t>
      </w:r>
    </w:p>
    <w:p w:rsidR="00127B5F" w:rsidRDefault="00127B5F" w:rsidP="00127B5F">
      <w:pPr>
        <w:rPr>
          <w:sz w:val="24"/>
          <w:szCs w:val="24"/>
        </w:rPr>
      </w:pPr>
    </w:p>
    <w:p w:rsidR="00127B5F" w:rsidRDefault="00127B5F" w:rsidP="00127B5F">
      <w:pPr>
        <w:rPr>
          <w:sz w:val="24"/>
          <w:szCs w:val="24"/>
        </w:rPr>
      </w:pPr>
      <w:r>
        <w:rPr>
          <w:sz w:val="24"/>
          <w:szCs w:val="24"/>
        </w:rPr>
        <w:t>The law states that it is the driver’s responsibility to make sure that each vehicle is in a road-worthy condition before use. Failure to do so may result in the driver being legally liable in the event of any accident. Therefore, each driver must carry out a range of checks to ensure the road-worthiness of the vehicle. If in doubt, the vehicle</w:t>
      </w:r>
      <w:r w:rsidR="0071579F">
        <w:rPr>
          <w:sz w:val="24"/>
          <w:szCs w:val="24"/>
        </w:rPr>
        <w:t xml:space="preserve"> should </w:t>
      </w:r>
      <w:r w:rsidR="0071579F" w:rsidRPr="0071579F">
        <w:rPr>
          <w:b/>
          <w:sz w:val="24"/>
          <w:szCs w:val="24"/>
          <w:u w:val="single"/>
        </w:rPr>
        <w:t>not</w:t>
      </w:r>
      <w:r w:rsidR="009D2D06">
        <w:rPr>
          <w:sz w:val="24"/>
          <w:szCs w:val="24"/>
        </w:rPr>
        <w:t xml:space="preserve"> be dr</w:t>
      </w:r>
      <w:r w:rsidR="0071579F">
        <w:rPr>
          <w:sz w:val="24"/>
          <w:szCs w:val="24"/>
        </w:rPr>
        <w:t>iven</w:t>
      </w:r>
      <w:r>
        <w:rPr>
          <w:sz w:val="24"/>
          <w:szCs w:val="24"/>
        </w:rPr>
        <w:t>.</w:t>
      </w:r>
    </w:p>
    <w:p w:rsidR="00127B5F" w:rsidRDefault="00127B5F" w:rsidP="00127B5F">
      <w:pPr>
        <w:rPr>
          <w:sz w:val="24"/>
          <w:szCs w:val="24"/>
        </w:rPr>
      </w:pPr>
    </w:p>
    <w:p w:rsidR="00C05D79" w:rsidRDefault="00127B5F" w:rsidP="00C05D79">
      <w:pPr>
        <w:rPr>
          <w:sz w:val="24"/>
          <w:szCs w:val="24"/>
        </w:rPr>
      </w:pPr>
      <w:r>
        <w:rPr>
          <w:sz w:val="24"/>
          <w:szCs w:val="24"/>
        </w:rPr>
        <w:t>In minibuses</w:t>
      </w:r>
      <w:r w:rsidR="00631E16">
        <w:rPr>
          <w:sz w:val="24"/>
          <w:szCs w:val="24"/>
        </w:rPr>
        <w:t>,</w:t>
      </w:r>
      <w:r>
        <w:rPr>
          <w:sz w:val="24"/>
          <w:szCs w:val="24"/>
        </w:rPr>
        <w:t xml:space="preserve"> children over 3 years old must wear seat belts or use child restraints if available. </w:t>
      </w:r>
      <w:r w:rsidR="00C05D79">
        <w:rPr>
          <w:sz w:val="24"/>
          <w:szCs w:val="24"/>
        </w:rPr>
        <w:t>In the Republic of Ireland road traffic regulations require the fitting of seat belts in all forward facing seats in minibuses.</w:t>
      </w:r>
    </w:p>
    <w:p w:rsidR="00C05D79" w:rsidRDefault="00C05D79" w:rsidP="00C05D79">
      <w:pPr>
        <w:rPr>
          <w:sz w:val="24"/>
          <w:szCs w:val="24"/>
        </w:rPr>
      </w:pPr>
    </w:p>
    <w:p w:rsidR="00127B5F" w:rsidRDefault="00127B5F" w:rsidP="0052094A">
      <w:pPr>
        <w:rPr>
          <w:sz w:val="24"/>
          <w:szCs w:val="24"/>
        </w:rPr>
      </w:pPr>
      <w:r>
        <w:rPr>
          <w:sz w:val="24"/>
          <w:szCs w:val="24"/>
        </w:rPr>
        <w:t xml:space="preserve">On larger buses and coaches all seated passengers aged 14 years and above must wear seat belts if they are fitted. The driver must notify passengers when they board that they have to wear their seatbelts and/or signs must be displayed at every seat. </w:t>
      </w:r>
    </w:p>
    <w:p w:rsidR="00127B5F" w:rsidRDefault="00127B5F" w:rsidP="0052094A">
      <w:pPr>
        <w:rPr>
          <w:sz w:val="24"/>
          <w:szCs w:val="24"/>
        </w:rPr>
      </w:pPr>
    </w:p>
    <w:p w:rsidR="00127B5F" w:rsidRDefault="00127B5F" w:rsidP="0052094A">
      <w:pPr>
        <w:rPr>
          <w:sz w:val="24"/>
          <w:szCs w:val="24"/>
        </w:rPr>
      </w:pPr>
      <w:r>
        <w:rPr>
          <w:sz w:val="24"/>
          <w:szCs w:val="24"/>
        </w:rPr>
        <w:t xml:space="preserve">When booking a minibus, bus or coach, make sure it has seat belts and ask whether child restraints can be provided or whether you can use your own. But be aware that it may not be possible to fit them properly because the seats and seat belts are different from cars. </w:t>
      </w:r>
    </w:p>
    <w:p w:rsidR="00E447C1" w:rsidRDefault="00E447C1" w:rsidP="0052094A">
      <w:pPr>
        <w:rPr>
          <w:sz w:val="24"/>
          <w:szCs w:val="24"/>
        </w:rPr>
      </w:pPr>
    </w:p>
    <w:p w:rsidR="007D6C1A" w:rsidRDefault="007D6C1A" w:rsidP="0052094A">
      <w:pPr>
        <w:rPr>
          <w:b/>
          <w:sz w:val="24"/>
          <w:szCs w:val="24"/>
        </w:rPr>
      </w:pPr>
      <w:r w:rsidRPr="007D6C1A">
        <w:rPr>
          <w:b/>
          <w:sz w:val="24"/>
          <w:szCs w:val="24"/>
        </w:rPr>
        <w:t>Supervision while Travelling</w:t>
      </w:r>
    </w:p>
    <w:p w:rsidR="00FB7203" w:rsidRPr="007D6C1A" w:rsidRDefault="00FB7203" w:rsidP="0052094A">
      <w:pPr>
        <w:rPr>
          <w:b/>
          <w:sz w:val="24"/>
          <w:szCs w:val="24"/>
        </w:rPr>
      </w:pPr>
    </w:p>
    <w:p w:rsidR="00DB13EF" w:rsidRDefault="00E447C1" w:rsidP="0052094A">
      <w:pPr>
        <w:rPr>
          <w:sz w:val="24"/>
          <w:szCs w:val="24"/>
        </w:rPr>
      </w:pPr>
      <w:r>
        <w:rPr>
          <w:sz w:val="24"/>
          <w:szCs w:val="24"/>
        </w:rPr>
        <w:t>Leaders who accompany young people in minibuses</w:t>
      </w:r>
      <w:r w:rsidR="00DB13EF">
        <w:rPr>
          <w:sz w:val="24"/>
          <w:szCs w:val="24"/>
        </w:rPr>
        <w:t xml:space="preserve">/coaches/boats/trains etc </w:t>
      </w:r>
      <w:r>
        <w:rPr>
          <w:sz w:val="24"/>
          <w:szCs w:val="24"/>
        </w:rPr>
        <w:t>should, where possib</w:t>
      </w:r>
      <w:r w:rsidR="00DB13EF">
        <w:rPr>
          <w:sz w:val="24"/>
          <w:szCs w:val="24"/>
        </w:rPr>
        <w:t>le, sit among the young people and be dispersed in the vehicle. For example, there should be at least one adult travelling in the back of a minibus and p</w:t>
      </w:r>
      <w:r>
        <w:rPr>
          <w:sz w:val="24"/>
          <w:szCs w:val="24"/>
        </w:rPr>
        <w:t>referably near the exit points of the vehicle.</w:t>
      </w:r>
      <w:r w:rsidR="00DB13EF">
        <w:rPr>
          <w:sz w:val="24"/>
          <w:szCs w:val="24"/>
        </w:rPr>
        <w:t xml:space="preserve"> Their group members must be in the sight of a leader at all times. </w:t>
      </w:r>
    </w:p>
    <w:p w:rsidR="00DF133D" w:rsidRDefault="00DF133D" w:rsidP="0052094A">
      <w:pPr>
        <w:rPr>
          <w:sz w:val="28"/>
          <w:szCs w:val="28"/>
        </w:rPr>
      </w:pPr>
    </w:p>
    <w:p w:rsidR="00213695" w:rsidRDefault="00E518C2" w:rsidP="00DA3CA9">
      <w:pPr>
        <w:pStyle w:val="Heading2"/>
      </w:pPr>
      <w:r w:rsidRPr="00E518C2">
        <w:t>RESIDENTIAL PROGRAMMES AND OUTINGS</w:t>
      </w:r>
      <w:r w:rsidR="003F5378">
        <w:t xml:space="preserve"> 7.4</w:t>
      </w:r>
    </w:p>
    <w:p w:rsidR="00E518C2" w:rsidRPr="00E518C2" w:rsidRDefault="00E518C2" w:rsidP="00213695">
      <w:pPr>
        <w:rPr>
          <w:sz w:val="28"/>
          <w:szCs w:val="28"/>
        </w:rPr>
      </w:pPr>
    </w:p>
    <w:p w:rsidR="00213695" w:rsidRDefault="00631E16" w:rsidP="00213695">
      <w:pPr>
        <w:rPr>
          <w:sz w:val="24"/>
          <w:szCs w:val="24"/>
        </w:rPr>
      </w:pPr>
      <w:r w:rsidRPr="0057233A">
        <w:rPr>
          <w:sz w:val="24"/>
          <w:szCs w:val="24"/>
        </w:rPr>
        <w:t xml:space="preserve">Churches </w:t>
      </w:r>
      <w:r>
        <w:rPr>
          <w:sz w:val="24"/>
          <w:szCs w:val="24"/>
        </w:rPr>
        <w:t xml:space="preserve">and </w:t>
      </w:r>
      <w:r w:rsidR="00B70B1C">
        <w:rPr>
          <w:sz w:val="24"/>
          <w:szCs w:val="24"/>
        </w:rPr>
        <w:t>organisations</w:t>
      </w:r>
      <w:r>
        <w:rPr>
          <w:sz w:val="24"/>
          <w:szCs w:val="24"/>
        </w:rPr>
        <w:t xml:space="preserve"> can</w:t>
      </w:r>
      <w:r w:rsidRPr="0057233A">
        <w:rPr>
          <w:sz w:val="24"/>
          <w:szCs w:val="24"/>
        </w:rPr>
        <w:t xml:space="preserve"> offer a wide range of activities outside church premises. These </w:t>
      </w:r>
      <w:r>
        <w:rPr>
          <w:sz w:val="24"/>
          <w:szCs w:val="24"/>
        </w:rPr>
        <w:t>may</w:t>
      </w:r>
      <w:r w:rsidRPr="0057233A">
        <w:rPr>
          <w:sz w:val="24"/>
          <w:szCs w:val="24"/>
        </w:rPr>
        <w:t xml:space="preserve"> include day trips to the seas</w:t>
      </w:r>
      <w:r>
        <w:rPr>
          <w:sz w:val="24"/>
          <w:szCs w:val="24"/>
        </w:rPr>
        <w:t>ide, forest parks, theme parks,</w:t>
      </w:r>
      <w:r w:rsidRPr="0057233A">
        <w:rPr>
          <w:sz w:val="24"/>
          <w:szCs w:val="24"/>
        </w:rPr>
        <w:t xml:space="preserve"> visits to the cinema, theatre, museums and shopping trips.</w:t>
      </w:r>
      <w:r>
        <w:rPr>
          <w:sz w:val="24"/>
          <w:szCs w:val="24"/>
        </w:rPr>
        <w:t xml:space="preserve"> As well as this, r</w:t>
      </w:r>
      <w:r w:rsidR="00213695" w:rsidRPr="0057233A">
        <w:rPr>
          <w:sz w:val="24"/>
          <w:szCs w:val="24"/>
        </w:rPr>
        <w:t xml:space="preserve">esidential programmes often become the highlight of any congregation’s youth programme, offering a whole new world of relationships and events. While recognising the tremendous impact </w:t>
      </w:r>
      <w:r>
        <w:rPr>
          <w:sz w:val="24"/>
          <w:szCs w:val="24"/>
        </w:rPr>
        <w:t>these</w:t>
      </w:r>
      <w:r w:rsidR="00213695" w:rsidRPr="0057233A">
        <w:rPr>
          <w:sz w:val="24"/>
          <w:szCs w:val="24"/>
        </w:rPr>
        <w:t xml:space="preserve"> trips can have on a young person’s emotional, physical and spiritual development, the leader in charge ought to note the following:</w:t>
      </w:r>
    </w:p>
    <w:p w:rsidR="0048537F" w:rsidRPr="0057233A" w:rsidRDefault="0048537F" w:rsidP="00213695">
      <w:pPr>
        <w:rPr>
          <w:sz w:val="24"/>
          <w:szCs w:val="24"/>
        </w:rPr>
      </w:pPr>
    </w:p>
    <w:p w:rsidR="001B6F5B" w:rsidRDefault="001B6F5B" w:rsidP="00213695">
      <w:pPr>
        <w:rPr>
          <w:b/>
          <w:sz w:val="24"/>
          <w:szCs w:val="24"/>
        </w:rPr>
      </w:pPr>
    </w:p>
    <w:p w:rsidR="005E3FB0" w:rsidRDefault="005E3FB0" w:rsidP="00213695">
      <w:pPr>
        <w:rPr>
          <w:b/>
          <w:sz w:val="24"/>
          <w:szCs w:val="24"/>
        </w:rPr>
      </w:pPr>
    </w:p>
    <w:p w:rsidR="00213695" w:rsidRDefault="00213695" w:rsidP="00213695">
      <w:pPr>
        <w:rPr>
          <w:b/>
          <w:sz w:val="24"/>
          <w:szCs w:val="24"/>
        </w:rPr>
      </w:pPr>
      <w:r w:rsidRPr="0048537F">
        <w:rPr>
          <w:b/>
          <w:sz w:val="24"/>
          <w:szCs w:val="24"/>
        </w:rPr>
        <w:lastRenderedPageBreak/>
        <w:t>The Residential Centre</w:t>
      </w:r>
    </w:p>
    <w:p w:rsidR="009A20F7" w:rsidRPr="0048537F" w:rsidRDefault="009A20F7" w:rsidP="00213695">
      <w:pPr>
        <w:rPr>
          <w:b/>
          <w:sz w:val="24"/>
          <w:szCs w:val="24"/>
        </w:rPr>
      </w:pPr>
    </w:p>
    <w:p w:rsidR="00213695" w:rsidRDefault="00213695" w:rsidP="00213695">
      <w:pPr>
        <w:rPr>
          <w:sz w:val="24"/>
          <w:szCs w:val="24"/>
        </w:rPr>
      </w:pPr>
      <w:r w:rsidRPr="0057233A">
        <w:rPr>
          <w:sz w:val="24"/>
          <w:szCs w:val="24"/>
        </w:rPr>
        <w:t>Check your location and accommodation. Ensure that it is adequate for your groups and activity.</w:t>
      </w:r>
      <w:r w:rsidR="00E518C2">
        <w:rPr>
          <w:sz w:val="24"/>
          <w:szCs w:val="24"/>
        </w:rPr>
        <w:t xml:space="preserve"> </w:t>
      </w:r>
      <w:r w:rsidRPr="0057233A">
        <w:rPr>
          <w:sz w:val="24"/>
          <w:szCs w:val="24"/>
        </w:rPr>
        <w:t>The Centre must have adequate insurance cover for your group and the activities it hopes to engage in.</w:t>
      </w:r>
      <w:r w:rsidR="00E518C2">
        <w:rPr>
          <w:sz w:val="24"/>
          <w:szCs w:val="24"/>
        </w:rPr>
        <w:t xml:space="preserve"> </w:t>
      </w:r>
      <w:r w:rsidRPr="0057233A">
        <w:rPr>
          <w:sz w:val="24"/>
          <w:szCs w:val="24"/>
        </w:rPr>
        <w:t xml:space="preserve">Insurance should </w:t>
      </w:r>
      <w:r w:rsidR="003418EE">
        <w:rPr>
          <w:sz w:val="24"/>
          <w:szCs w:val="24"/>
        </w:rPr>
        <w:t xml:space="preserve">in particular </w:t>
      </w:r>
      <w:r w:rsidRPr="0057233A">
        <w:rPr>
          <w:sz w:val="24"/>
          <w:szCs w:val="24"/>
        </w:rPr>
        <w:t>cover high-risk activities e.g. canoeing, rock climbing etc.</w:t>
      </w:r>
      <w:r w:rsidR="00E518C2">
        <w:rPr>
          <w:sz w:val="24"/>
          <w:szCs w:val="24"/>
        </w:rPr>
        <w:t xml:space="preserve"> </w:t>
      </w:r>
      <w:r w:rsidRPr="0057233A">
        <w:rPr>
          <w:sz w:val="24"/>
          <w:szCs w:val="24"/>
        </w:rPr>
        <w:t>The Centre should inform you of its rules and regulations. Make every effort to be aware of its timetable e.g. whether it has a lights out time, meal times, what time it expects the group to arrive and to depart.</w:t>
      </w:r>
      <w:r w:rsidR="00E518C2">
        <w:rPr>
          <w:sz w:val="24"/>
          <w:szCs w:val="24"/>
        </w:rPr>
        <w:t xml:space="preserve"> </w:t>
      </w:r>
      <w:r w:rsidR="003418EE">
        <w:rPr>
          <w:sz w:val="24"/>
          <w:szCs w:val="24"/>
        </w:rPr>
        <w:t>The Centre should</w:t>
      </w:r>
      <w:r w:rsidRPr="0057233A">
        <w:rPr>
          <w:sz w:val="24"/>
          <w:szCs w:val="24"/>
        </w:rPr>
        <w:t xml:space="preserve"> provide access to First Aid/GP in the event of an emergency.</w:t>
      </w:r>
      <w:r w:rsidR="00E518C2">
        <w:rPr>
          <w:sz w:val="24"/>
          <w:szCs w:val="24"/>
        </w:rPr>
        <w:t xml:space="preserve"> </w:t>
      </w:r>
      <w:r w:rsidR="003418EE">
        <w:rPr>
          <w:sz w:val="24"/>
          <w:szCs w:val="24"/>
        </w:rPr>
        <w:t xml:space="preserve">The Centre should </w:t>
      </w:r>
      <w:r w:rsidRPr="0057233A">
        <w:rPr>
          <w:sz w:val="24"/>
          <w:szCs w:val="24"/>
        </w:rPr>
        <w:t>also provide separate sleeping accommodation for males/females.</w:t>
      </w:r>
    </w:p>
    <w:p w:rsidR="0048537F" w:rsidRPr="0057233A" w:rsidRDefault="0048537F" w:rsidP="00213695">
      <w:pPr>
        <w:rPr>
          <w:sz w:val="24"/>
          <w:szCs w:val="24"/>
        </w:rPr>
      </w:pPr>
    </w:p>
    <w:p w:rsidR="00213695" w:rsidRDefault="009A20F7" w:rsidP="00213695">
      <w:pPr>
        <w:rPr>
          <w:b/>
          <w:sz w:val="24"/>
          <w:szCs w:val="24"/>
        </w:rPr>
      </w:pPr>
      <w:r>
        <w:rPr>
          <w:b/>
          <w:sz w:val="24"/>
          <w:szCs w:val="24"/>
        </w:rPr>
        <w:t>Parental Consent</w:t>
      </w:r>
    </w:p>
    <w:p w:rsidR="009A20F7" w:rsidRPr="0048537F" w:rsidRDefault="009A20F7" w:rsidP="00213695">
      <w:pPr>
        <w:rPr>
          <w:b/>
          <w:sz w:val="24"/>
          <w:szCs w:val="24"/>
        </w:rPr>
      </w:pPr>
    </w:p>
    <w:p w:rsidR="00E518C2" w:rsidRDefault="00213695" w:rsidP="00213695">
      <w:pPr>
        <w:rPr>
          <w:sz w:val="24"/>
          <w:szCs w:val="24"/>
        </w:rPr>
      </w:pPr>
      <w:r w:rsidRPr="0057233A">
        <w:rPr>
          <w:sz w:val="24"/>
          <w:szCs w:val="24"/>
        </w:rPr>
        <w:t>Parents</w:t>
      </w:r>
      <w:r w:rsidR="003418EE">
        <w:rPr>
          <w:sz w:val="24"/>
          <w:szCs w:val="24"/>
        </w:rPr>
        <w:t>’</w:t>
      </w:r>
      <w:r w:rsidRPr="0057233A">
        <w:rPr>
          <w:sz w:val="24"/>
          <w:szCs w:val="24"/>
        </w:rPr>
        <w:t>/</w:t>
      </w:r>
      <w:r w:rsidR="00631E16">
        <w:rPr>
          <w:sz w:val="24"/>
          <w:szCs w:val="24"/>
        </w:rPr>
        <w:t>carers</w:t>
      </w:r>
      <w:r w:rsidR="00E518C2">
        <w:rPr>
          <w:sz w:val="24"/>
          <w:szCs w:val="24"/>
        </w:rPr>
        <w:t>’</w:t>
      </w:r>
      <w:r w:rsidRPr="0057233A">
        <w:rPr>
          <w:sz w:val="24"/>
          <w:szCs w:val="24"/>
        </w:rPr>
        <w:t xml:space="preserve"> consent must be obtained when taking any young person away </w:t>
      </w:r>
      <w:r w:rsidR="006E319E">
        <w:rPr>
          <w:sz w:val="24"/>
          <w:szCs w:val="24"/>
        </w:rPr>
        <w:t xml:space="preserve">for a residential </w:t>
      </w:r>
      <w:r w:rsidR="00631E16">
        <w:rPr>
          <w:sz w:val="24"/>
          <w:szCs w:val="24"/>
        </w:rPr>
        <w:t>or outing</w:t>
      </w:r>
      <w:r w:rsidR="006E319E">
        <w:rPr>
          <w:sz w:val="24"/>
          <w:szCs w:val="24"/>
        </w:rPr>
        <w:t>. The Consent Form for Special O</w:t>
      </w:r>
      <w:r w:rsidR="00631E16">
        <w:rPr>
          <w:sz w:val="24"/>
          <w:szCs w:val="24"/>
        </w:rPr>
        <w:t>utings /Activities /Residential Programmes</w:t>
      </w:r>
      <w:r w:rsidR="006E319E">
        <w:rPr>
          <w:sz w:val="24"/>
          <w:szCs w:val="24"/>
        </w:rPr>
        <w:t xml:space="preserve"> should be used</w:t>
      </w:r>
      <w:r w:rsidR="00E518C2">
        <w:rPr>
          <w:sz w:val="24"/>
          <w:szCs w:val="24"/>
        </w:rPr>
        <w:t xml:space="preserve"> (See Section </w:t>
      </w:r>
      <w:r w:rsidR="003E73D4">
        <w:rPr>
          <w:sz w:val="24"/>
          <w:szCs w:val="24"/>
        </w:rPr>
        <w:t>12</w:t>
      </w:r>
      <w:r w:rsidR="00E518C2">
        <w:rPr>
          <w:sz w:val="24"/>
          <w:szCs w:val="24"/>
        </w:rPr>
        <w:t>).</w:t>
      </w:r>
    </w:p>
    <w:p w:rsidR="00E518C2" w:rsidRDefault="00E518C2" w:rsidP="00213695">
      <w:pPr>
        <w:rPr>
          <w:sz w:val="24"/>
          <w:szCs w:val="24"/>
        </w:rPr>
      </w:pPr>
    </w:p>
    <w:p w:rsidR="00213695" w:rsidRDefault="00213695" w:rsidP="00213695">
      <w:pPr>
        <w:rPr>
          <w:sz w:val="24"/>
          <w:szCs w:val="24"/>
        </w:rPr>
      </w:pPr>
      <w:r w:rsidRPr="0057233A">
        <w:rPr>
          <w:sz w:val="24"/>
          <w:szCs w:val="24"/>
        </w:rPr>
        <w:t xml:space="preserve"> Before taking a group away, ensure that parents/</w:t>
      </w:r>
      <w:r w:rsidR="00631E16">
        <w:rPr>
          <w:sz w:val="24"/>
          <w:szCs w:val="24"/>
        </w:rPr>
        <w:t>carers</w:t>
      </w:r>
      <w:r w:rsidRPr="0057233A">
        <w:rPr>
          <w:sz w:val="24"/>
          <w:szCs w:val="24"/>
        </w:rPr>
        <w:t xml:space="preserve"> are aware of the following:</w:t>
      </w:r>
    </w:p>
    <w:p w:rsidR="00E518C2" w:rsidRPr="0057233A" w:rsidRDefault="00E518C2" w:rsidP="00213695">
      <w:pPr>
        <w:rPr>
          <w:sz w:val="24"/>
          <w:szCs w:val="24"/>
        </w:rPr>
      </w:pPr>
    </w:p>
    <w:p w:rsidR="00213695" w:rsidRPr="0057233A" w:rsidRDefault="00213695" w:rsidP="00CA469A">
      <w:pPr>
        <w:pStyle w:val="ListParagraph"/>
        <w:numPr>
          <w:ilvl w:val="0"/>
          <w:numId w:val="9"/>
        </w:numPr>
        <w:spacing w:after="200" w:line="276" w:lineRule="auto"/>
        <w:rPr>
          <w:sz w:val="24"/>
          <w:szCs w:val="24"/>
        </w:rPr>
      </w:pPr>
      <w:r w:rsidRPr="0057233A">
        <w:rPr>
          <w:sz w:val="24"/>
          <w:szCs w:val="24"/>
        </w:rPr>
        <w:t>The programme/activities their child is encouraged/expected to participate in, especially high risk activities e.g. bouldering, canoeing etc.</w:t>
      </w:r>
    </w:p>
    <w:p w:rsidR="00213695" w:rsidRPr="0057233A" w:rsidRDefault="003A0C00" w:rsidP="00CA469A">
      <w:pPr>
        <w:pStyle w:val="ListParagraph"/>
        <w:numPr>
          <w:ilvl w:val="0"/>
          <w:numId w:val="9"/>
        </w:numPr>
        <w:spacing w:after="200" w:line="276" w:lineRule="auto"/>
        <w:rPr>
          <w:sz w:val="24"/>
          <w:szCs w:val="24"/>
        </w:rPr>
      </w:pPr>
      <w:r>
        <w:rPr>
          <w:sz w:val="24"/>
          <w:szCs w:val="24"/>
        </w:rPr>
        <w:t>Whether</w:t>
      </w:r>
      <w:r w:rsidR="00213695" w:rsidRPr="0057233A">
        <w:rPr>
          <w:sz w:val="24"/>
          <w:szCs w:val="24"/>
        </w:rPr>
        <w:t xml:space="preserve"> there will be shopping trips </w:t>
      </w:r>
      <w:r w:rsidR="003418EE">
        <w:rPr>
          <w:sz w:val="24"/>
          <w:szCs w:val="24"/>
        </w:rPr>
        <w:t xml:space="preserve">or other free time in town areas and, if so, </w:t>
      </w:r>
      <w:r w:rsidR="00213695" w:rsidRPr="0057233A">
        <w:rPr>
          <w:sz w:val="24"/>
          <w:szCs w:val="24"/>
        </w:rPr>
        <w:t>the level of supervision</w:t>
      </w:r>
      <w:r w:rsidR="003418EE">
        <w:rPr>
          <w:sz w:val="24"/>
          <w:szCs w:val="24"/>
        </w:rPr>
        <w:t xml:space="preserve"> during such trips</w:t>
      </w:r>
      <w:r w:rsidR="00213695" w:rsidRPr="0057233A">
        <w:rPr>
          <w:sz w:val="24"/>
          <w:szCs w:val="24"/>
        </w:rPr>
        <w:t>.</w:t>
      </w:r>
    </w:p>
    <w:p w:rsidR="00213695" w:rsidRPr="0057233A" w:rsidRDefault="00213695" w:rsidP="00CA469A">
      <w:pPr>
        <w:pStyle w:val="ListParagraph"/>
        <w:numPr>
          <w:ilvl w:val="0"/>
          <w:numId w:val="9"/>
        </w:numPr>
        <w:spacing w:after="200" w:line="276" w:lineRule="auto"/>
        <w:rPr>
          <w:sz w:val="24"/>
          <w:szCs w:val="24"/>
        </w:rPr>
      </w:pPr>
      <w:r w:rsidRPr="0057233A">
        <w:rPr>
          <w:sz w:val="24"/>
          <w:szCs w:val="24"/>
        </w:rPr>
        <w:t>The name</w:t>
      </w:r>
      <w:r w:rsidR="003418EE">
        <w:rPr>
          <w:sz w:val="24"/>
          <w:szCs w:val="24"/>
        </w:rPr>
        <w:t>s</w:t>
      </w:r>
      <w:r w:rsidRPr="0057233A">
        <w:rPr>
          <w:sz w:val="24"/>
          <w:szCs w:val="24"/>
        </w:rPr>
        <w:t xml:space="preserve"> of leaders/helpers accompanying the group</w:t>
      </w:r>
      <w:r w:rsidR="003418EE">
        <w:rPr>
          <w:sz w:val="24"/>
          <w:szCs w:val="24"/>
        </w:rPr>
        <w:t xml:space="preserve"> and a contact number</w:t>
      </w:r>
      <w:r w:rsidRPr="0057233A">
        <w:rPr>
          <w:sz w:val="24"/>
          <w:szCs w:val="24"/>
        </w:rPr>
        <w:t>. (Where possible it is adv</w:t>
      </w:r>
      <w:r w:rsidR="00D72AA9">
        <w:rPr>
          <w:sz w:val="24"/>
          <w:szCs w:val="24"/>
        </w:rPr>
        <w:t>isa</w:t>
      </w:r>
      <w:r w:rsidRPr="0057233A">
        <w:rPr>
          <w:sz w:val="24"/>
          <w:szCs w:val="24"/>
        </w:rPr>
        <w:t>ble to arrange a pre-residential briefing for the parents, giving information and allowing parents an opportunity to meet the leaders/helpers).</w:t>
      </w:r>
    </w:p>
    <w:p w:rsidR="00213695" w:rsidRPr="0057233A" w:rsidRDefault="00213695" w:rsidP="00CA469A">
      <w:pPr>
        <w:pStyle w:val="ListParagraph"/>
        <w:numPr>
          <w:ilvl w:val="0"/>
          <w:numId w:val="9"/>
        </w:numPr>
        <w:spacing w:after="200" w:line="276" w:lineRule="auto"/>
        <w:rPr>
          <w:sz w:val="24"/>
          <w:szCs w:val="24"/>
        </w:rPr>
      </w:pPr>
      <w:r w:rsidRPr="0057233A">
        <w:rPr>
          <w:sz w:val="24"/>
          <w:szCs w:val="24"/>
        </w:rPr>
        <w:t>The Centre telephone number and address.</w:t>
      </w:r>
    </w:p>
    <w:p w:rsidR="00213695" w:rsidRPr="0057233A" w:rsidRDefault="00213695" w:rsidP="00CA469A">
      <w:pPr>
        <w:pStyle w:val="ListParagraph"/>
        <w:numPr>
          <w:ilvl w:val="0"/>
          <w:numId w:val="9"/>
        </w:numPr>
        <w:spacing w:after="200" w:line="276" w:lineRule="auto"/>
        <w:rPr>
          <w:sz w:val="24"/>
          <w:szCs w:val="24"/>
        </w:rPr>
      </w:pPr>
      <w:r w:rsidRPr="0057233A">
        <w:rPr>
          <w:sz w:val="24"/>
          <w:szCs w:val="24"/>
        </w:rPr>
        <w:t>The group’s “contract” i.e. what rules the young people will be asked to abide by, and possible consequences if these are broken.</w:t>
      </w:r>
    </w:p>
    <w:p w:rsidR="00213695" w:rsidRPr="0057233A" w:rsidRDefault="00213695" w:rsidP="00CA469A">
      <w:pPr>
        <w:pStyle w:val="ListParagraph"/>
        <w:numPr>
          <w:ilvl w:val="0"/>
          <w:numId w:val="9"/>
        </w:numPr>
        <w:spacing w:after="200" w:line="276" w:lineRule="auto"/>
        <w:rPr>
          <w:sz w:val="24"/>
          <w:szCs w:val="24"/>
        </w:rPr>
      </w:pPr>
      <w:r w:rsidRPr="0057233A">
        <w:rPr>
          <w:sz w:val="24"/>
          <w:szCs w:val="24"/>
        </w:rPr>
        <w:t>What clothes and other items the young people might be expected to need.</w:t>
      </w:r>
    </w:p>
    <w:p w:rsidR="00213695" w:rsidRPr="0057233A" w:rsidRDefault="00213695" w:rsidP="00CA469A">
      <w:pPr>
        <w:pStyle w:val="ListParagraph"/>
        <w:numPr>
          <w:ilvl w:val="0"/>
          <w:numId w:val="9"/>
        </w:numPr>
        <w:spacing w:after="200" w:line="276" w:lineRule="auto"/>
        <w:rPr>
          <w:sz w:val="24"/>
          <w:szCs w:val="24"/>
        </w:rPr>
      </w:pPr>
      <w:r w:rsidRPr="0057233A">
        <w:rPr>
          <w:sz w:val="24"/>
          <w:szCs w:val="24"/>
        </w:rPr>
        <w:t>How much pocket money might be sufficient (it is adv</w:t>
      </w:r>
      <w:r w:rsidR="00D72AA9">
        <w:rPr>
          <w:sz w:val="24"/>
          <w:szCs w:val="24"/>
        </w:rPr>
        <w:t>isa</w:t>
      </w:r>
      <w:r w:rsidRPr="0057233A">
        <w:rPr>
          <w:sz w:val="24"/>
          <w:szCs w:val="24"/>
        </w:rPr>
        <w:t>ble to set a limit on this).</w:t>
      </w:r>
    </w:p>
    <w:p w:rsidR="00213695" w:rsidRPr="0057233A" w:rsidRDefault="003418EE" w:rsidP="00CA469A">
      <w:pPr>
        <w:pStyle w:val="ListParagraph"/>
        <w:numPr>
          <w:ilvl w:val="0"/>
          <w:numId w:val="7"/>
        </w:numPr>
        <w:spacing w:after="200" w:line="276" w:lineRule="auto"/>
        <w:rPr>
          <w:sz w:val="24"/>
          <w:szCs w:val="24"/>
        </w:rPr>
      </w:pPr>
      <w:r>
        <w:rPr>
          <w:sz w:val="24"/>
          <w:szCs w:val="24"/>
        </w:rPr>
        <w:t>That the n</w:t>
      </w:r>
      <w:r w:rsidR="00213695" w:rsidRPr="0057233A">
        <w:rPr>
          <w:sz w:val="24"/>
          <w:szCs w:val="24"/>
        </w:rPr>
        <w:t xml:space="preserve">ames and contact details of all young people and leaders attending a residential/camp etc. </w:t>
      </w:r>
      <w:r>
        <w:rPr>
          <w:sz w:val="24"/>
          <w:szCs w:val="24"/>
        </w:rPr>
        <w:t>will</w:t>
      </w:r>
      <w:r w:rsidR="00213695" w:rsidRPr="0057233A">
        <w:rPr>
          <w:sz w:val="24"/>
          <w:szCs w:val="24"/>
        </w:rPr>
        <w:t xml:space="preserve"> be left with a nominated person in the congregation.</w:t>
      </w:r>
    </w:p>
    <w:p w:rsidR="00213695" w:rsidRDefault="00213695" w:rsidP="00213695">
      <w:pPr>
        <w:rPr>
          <w:b/>
          <w:sz w:val="24"/>
          <w:szCs w:val="24"/>
        </w:rPr>
      </w:pPr>
      <w:r w:rsidRPr="0048537F">
        <w:rPr>
          <w:b/>
          <w:sz w:val="24"/>
          <w:szCs w:val="24"/>
        </w:rPr>
        <w:t>Young People</w:t>
      </w:r>
    </w:p>
    <w:p w:rsidR="00E518C2" w:rsidRPr="0048537F" w:rsidRDefault="00E518C2" w:rsidP="00213695">
      <w:pPr>
        <w:rPr>
          <w:b/>
          <w:sz w:val="24"/>
          <w:szCs w:val="24"/>
        </w:rPr>
      </w:pPr>
    </w:p>
    <w:p w:rsidR="0048537F" w:rsidRDefault="00D842E7" w:rsidP="00213695">
      <w:pPr>
        <w:rPr>
          <w:sz w:val="24"/>
          <w:szCs w:val="24"/>
        </w:rPr>
      </w:pPr>
      <w:r>
        <w:rPr>
          <w:sz w:val="24"/>
          <w:szCs w:val="24"/>
        </w:rPr>
        <w:t>Young</w:t>
      </w:r>
      <w:r w:rsidR="00E518C2">
        <w:rPr>
          <w:sz w:val="24"/>
          <w:szCs w:val="24"/>
        </w:rPr>
        <w:t xml:space="preserve"> people</w:t>
      </w:r>
      <w:r w:rsidR="00213695" w:rsidRPr="0057233A">
        <w:rPr>
          <w:sz w:val="24"/>
          <w:szCs w:val="24"/>
        </w:rPr>
        <w:t xml:space="preserve"> must have parental/</w:t>
      </w:r>
      <w:r w:rsidR="00631E16">
        <w:rPr>
          <w:sz w:val="24"/>
          <w:szCs w:val="24"/>
        </w:rPr>
        <w:t>carer</w:t>
      </w:r>
      <w:r w:rsidR="00213695" w:rsidRPr="0057233A">
        <w:rPr>
          <w:sz w:val="24"/>
          <w:szCs w:val="24"/>
        </w:rPr>
        <w:t xml:space="preserve"> consent to participate in the residential programme and its named activities</w:t>
      </w:r>
      <w:r w:rsidR="00E518C2">
        <w:rPr>
          <w:sz w:val="24"/>
          <w:szCs w:val="24"/>
        </w:rPr>
        <w:t xml:space="preserve">. </w:t>
      </w:r>
      <w:r w:rsidR="00213695" w:rsidRPr="0057233A">
        <w:rPr>
          <w:sz w:val="24"/>
          <w:szCs w:val="24"/>
        </w:rPr>
        <w:t>They should be fully informed of the nature of the residential progra</w:t>
      </w:r>
      <w:r w:rsidR="003A0C00">
        <w:rPr>
          <w:sz w:val="24"/>
          <w:szCs w:val="24"/>
        </w:rPr>
        <w:t xml:space="preserve">mme, i.e. what is expected of </w:t>
      </w:r>
      <w:r w:rsidR="00213695" w:rsidRPr="0057233A">
        <w:rPr>
          <w:sz w:val="24"/>
          <w:szCs w:val="24"/>
        </w:rPr>
        <w:t>them.</w:t>
      </w:r>
      <w:r w:rsidR="00E518C2">
        <w:rPr>
          <w:sz w:val="24"/>
          <w:szCs w:val="24"/>
        </w:rPr>
        <w:t xml:space="preserve"> </w:t>
      </w:r>
      <w:r w:rsidR="00213695" w:rsidRPr="0057233A">
        <w:rPr>
          <w:sz w:val="24"/>
          <w:szCs w:val="24"/>
        </w:rPr>
        <w:t>They sho</w:t>
      </w:r>
      <w:r w:rsidR="00631E16">
        <w:rPr>
          <w:sz w:val="24"/>
          <w:szCs w:val="24"/>
        </w:rPr>
        <w:t xml:space="preserve">uld never be coerced or </w:t>
      </w:r>
      <w:r w:rsidR="00213695" w:rsidRPr="0057233A">
        <w:rPr>
          <w:sz w:val="24"/>
          <w:szCs w:val="24"/>
        </w:rPr>
        <w:t>forced into any activity with which they are uncomfortable</w:t>
      </w:r>
      <w:r w:rsidR="00E518C2">
        <w:rPr>
          <w:sz w:val="24"/>
          <w:szCs w:val="24"/>
        </w:rPr>
        <w:t xml:space="preserve">. </w:t>
      </w:r>
      <w:r w:rsidR="00213695" w:rsidRPr="0057233A">
        <w:rPr>
          <w:sz w:val="24"/>
          <w:szCs w:val="24"/>
        </w:rPr>
        <w:t xml:space="preserve">They should be involved in the drawing up of rules and a contract for behaviour and be made aware </w:t>
      </w:r>
      <w:r w:rsidR="00831516">
        <w:rPr>
          <w:sz w:val="24"/>
          <w:szCs w:val="24"/>
        </w:rPr>
        <w:t xml:space="preserve">of sanction </w:t>
      </w:r>
      <w:r w:rsidR="003A0C00">
        <w:rPr>
          <w:sz w:val="24"/>
          <w:szCs w:val="24"/>
        </w:rPr>
        <w:t>should they fail to comply.</w:t>
      </w:r>
    </w:p>
    <w:p w:rsidR="00307F8C" w:rsidRDefault="00307F8C" w:rsidP="00213695">
      <w:pPr>
        <w:rPr>
          <w:sz w:val="24"/>
          <w:szCs w:val="24"/>
        </w:rPr>
      </w:pPr>
    </w:p>
    <w:p w:rsidR="0005694F" w:rsidRDefault="0005694F" w:rsidP="00213695">
      <w:pPr>
        <w:rPr>
          <w:b/>
          <w:sz w:val="24"/>
          <w:szCs w:val="24"/>
        </w:rPr>
      </w:pPr>
      <w:r w:rsidRPr="0005694F">
        <w:rPr>
          <w:b/>
          <w:sz w:val="24"/>
          <w:szCs w:val="24"/>
        </w:rPr>
        <w:lastRenderedPageBreak/>
        <w:t>Risk Assessment</w:t>
      </w:r>
    </w:p>
    <w:p w:rsidR="0005694F" w:rsidRDefault="0005694F" w:rsidP="00213695">
      <w:pPr>
        <w:rPr>
          <w:b/>
          <w:sz w:val="24"/>
          <w:szCs w:val="24"/>
        </w:rPr>
      </w:pPr>
    </w:p>
    <w:p w:rsidR="0005694F" w:rsidRDefault="00360E66" w:rsidP="00213695">
      <w:pPr>
        <w:rPr>
          <w:b/>
          <w:sz w:val="24"/>
          <w:szCs w:val="24"/>
        </w:rPr>
      </w:pPr>
      <w:r>
        <w:rPr>
          <w:sz w:val="24"/>
          <w:szCs w:val="24"/>
        </w:rPr>
        <w:t>Risk A</w:t>
      </w:r>
      <w:r w:rsidR="0005694F">
        <w:rPr>
          <w:sz w:val="24"/>
          <w:szCs w:val="24"/>
        </w:rPr>
        <w:t xml:space="preserve">ssessment </w:t>
      </w:r>
      <w:r>
        <w:rPr>
          <w:sz w:val="24"/>
          <w:szCs w:val="24"/>
        </w:rPr>
        <w:t xml:space="preserve">will help leaders when planning events to consider the hazards and risks that the group will come across during the time that the children are in their care.  A Risk Assessment form </w:t>
      </w:r>
      <w:r w:rsidR="0005694F">
        <w:rPr>
          <w:sz w:val="24"/>
          <w:szCs w:val="24"/>
        </w:rPr>
        <w:t xml:space="preserve">should be completed </w:t>
      </w:r>
      <w:r>
        <w:rPr>
          <w:sz w:val="24"/>
          <w:szCs w:val="24"/>
        </w:rPr>
        <w:t xml:space="preserve">for each outing, residential or </w:t>
      </w:r>
      <w:r w:rsidR="0005694F">
        <w:rPr>
          <w:sz w:val="24"/>
          <w:szCs w:val="24"/>
        </w:rPr>
        <w:t>community/outreach event e.g. Church auction or Sunday school picnic</w:t>
      </w:r>
      <w:r>
        <w:rPr>
          <w:sz w:val="24"/>
          <w:szCs w:val="24"/>
        </w:rPr>
        <w:t xml:space="preserve"> (for more information on Risk Assessment, see Section 9.2).</w:t>
      </w:r>
    </w:p>
    <w:p w:rsidR="0005694F" w:rsidRPr="0005694F" w:rsidRDefault="0005694F" w:rsidP="00213695">
      <w:pPr>
        <w:rPr>
          <w:b/>
          <w:sz w:val="24"/>
          <w:szCs w:val="24"/>
        </w:rPr>
      </w:pPr>
    </w:p>
    <w:p w:rsidR="00213695" w:rsidRDefault="00631E16" w:rsidP="00213695">
      <w:pPr>
        <w:rPr>
          <w:b/>
          <w:sz w:val="24"/>
          <w:szCs w:val="24"/>
        </w:rPr>
      </w:pPr>
      <w:r>
        <w:rPr>
          <w:b/>
          <w:sz w:val="24"/>
          <w:szCs w:val="24"/>
        </w:rPr>
        <w:t xml:space="preserve">Checklist </w:t>
      </w:r>
    </w:p>
    <w:p w:rsidR="00E518C2" w:rsidRPr="0057233A" w:rsidRDefault="00E518C2" w:rsidP="00213695">
      <w:pPr>
        <w:rPr>
          <w:sz w:val="24"/>
          <w:szCs w:val="24"/>
        </w:rPr>
      </w:pPr>
    </w:p>
    <w:p w:rsidR="00360E66" w:rsidRPr="00360E66" w:rsidRDefault="00360E66" w:rsidP="00F22B87">
      <w:pPr>
        <w:numPr>
          <w:ilvl w:val="0"/>
          <w:numId w:val="27"/>
        </w:numPr>
        <w:rPr>
          <w:sz w:val="24"/>
          <w:szCs w:val="24"/>
        </w:rPr>
      </w:pPr>
      <w:r w:rsidRPr="0057233A">
        <w:rPr>
          <w:sz w:val="24"/>
          <w:szCs w:val="24"/>
        </w:rPr>
        <w:t xml:space="preserve">What is the best time to go – time of year, time of week? </w:t>
      </w:r>
    </w:p>
    <w:p w:rsidR="00360E66" w:rsidRPr="0057233A" w:rsidRDefault="00360E66" w:rsidP="00F22B87">
      <w:pPr>
        <w:numPr>
          <w:ilvl w:val="0"/>
          <w:numId w:val="27"/>
        </w:numPr>
        <w:rPr>
          <w:sz w:val="24"/>
          <w:szCs w:val="24"/>
        </w:rPr>
      </w:pPr>
      <w:r w:rsidRPr="0057233A">
        <w:rPr>
          <w:sz w:val="24"/>
          <w:szCs w:val="24"/>
        </w:rPr>
        <w:t>How will you get there?</w:t>
      </w:r>
    </w:p>
    <w:p w:rsidR="00360E66" w:rsidRDefault="00360E66" w:rsidP="00F22B87">
      <w:pPr>
        <w:numPr>
          <w:ilvl w:val="0"/>
          <w:numId w:val="27"/>
        </w:numPr>
        <w:rPr>
          <w:sz w:val="24"/>
          <w:szCs w:val="24"/>
        </w:rPr>
      </w:pPr>
      <w:r w:rsidRPr="0057233A">
        <w:rPr>
          <w:sz w:val="24"/>
          <w:szCs w:val="24"/>
        </w:rPr>
        <w:t>How much will it cost?</w:t>
      </w:r>
    </w:p>
    <w:p w:rsidR="00360E66" w:rsidRDefault="00360E66" w:rsidP="00F22B87">
      <w:pPr>
        <w:numPr>
          <w:ilvl w:val="0"/>
          <w:numId w:val="27"/>
        </w:numPr>
        <w:rPr>
          <w:sz w:val="24"/>
          <w:szCs w:val="24"/>
        </w:rPr>
      </w:pPr>
      <w:r>
        <w:rPr>
          <w:sz w:val="24"/>
          <w:szCs w:val="24"/>
        </w:rPr>
        <w:t>Have you completed a Risk Assessment form? (see Risk Assessment form in section 12)</w:t>
      </w:r>
    </w:p>
    <w:p w:rsidR="00213695" w:rsidRPr="0057233A" w:rsidRDefault="00213695" w:rsidP="00F22B87">
      <w:pPr>
        <w:numPr>
          <w:ilvl w:val="0"/>
          <w:numId w:val="27"/>
        </w:numPr>
        <w:rPr>
          <w:sz w:val="24"/>
          <w:szCs w:val="24"/>
        </w:rPr>
      </w:pPr>
      <w:r w:rsidRPr="0057233A">
        <w:rPr>
          <w:sz w:val="24"/>
          <w:szCs w:val="24"/>
        </w:rPr>
        <w:t>Is the place you are visiting suitable for the age range you are taking?</w:t>
      </w:r>
    </w:p>
    <w:p w:rsidR="00213695" w:rsidRPr="0057233A" w:rsidRDefault="00213695" w:rsidP="00F22B87">
      <w:pPr>
        <w:numPr>
          <w:ilvl w:val="0"/>
          <w:numId w:val="27"/>
        </w:numPr>
        <w:rPr>
          <w:sz w:val="24"/>
          <w:szCs w:val="24"/>
        </w:rPr>
      </w:pPr>
      <w:r w:rsidRPr="0057233A">
        <w:rPr>
          <w:sz w:val="24"/>
          <w:szCs w:val="24"/>
        </w:rPr>
        <w:t>Is the proposed outing age appropriate, e.g. is the film, or the theatre show suitable?</w:t>
      </w:r>
    </w:p>
    <w:p w:rsidR="00213695" w:rsidRDefault="00360E66" w:rsidP="00F22B87">
      <w:pPr>
        <w:numPr>
          <w:ilvl w:val="0"/>
          <w:numId w:val="27"/>
        </w:numPr>
        <w:rPr>
          <w:sz w:val="24"/>
          <w:szCs w:val="24"/>
        </w:rPr>
      </w:pPr>
      <w:r>
        <w:rPr>
          <w:sz w:val="24"/>
          <w:szCs w:val="24"/>
        </w:rPr>
        <w:t>Can the venue cater for any children who have special needs?</w:t>
      </w:r>
    </w:p>
    <w:p w:rsidR="00D842E7" w:rsidRPr="0057233A" w:rsidRDefault="00D842E7" w:rsidP="00F22B87">
      <w:pPr>
        <w:numPr>
          <w:ilvl w:val="0"/>
          <w:numId w:val="27"/>
        </w:numPr>
        <w:rPr>
          <w:sz w:val="24"/>
          <w:szCs w:val="24"/>
        </w:rPr>
      </w:pPr>
      <w:r>
        <w:rPr>
          <w:sz w:val="24"/>
          <w:szCs w:val="24"/>
        </w:rPr>
        <w:t>What food will be provided and will this be appropriate for children who have allergies?</w:t>
      </w:r>
    </w:p>
    <w:p w:rsidR="00213695" w:rsidRDefault="00360E66" w:rsidP="00F22B87">
      <w:pPr>
        <w:numPr>
          <w:ilvl w:val="0"/>
          <w:numId w:val="27"/>
        </w:numPr>
        <w:rPr>
          <w:sz w:val="24"/>
          <w:szCs w:val="24"/>
        </w:rPr>
      </w:pPr>
      <w:r>
        <w:rPr>
          <w:sz w:val="24"/>
          <w:szCs w:val="24"/>
        </w:rPr>
        <w:t>Do we have enough leaders?</w:t>
      </w:r>
    </w:p>
    <w:p w:rsidR="00360E66" w:rsidRPr="0057233A" w:rsidRDefault="00360E66" w:rsidP="00F22B87">
      <w:pPr>
        <w:numPr>
          <w:ilvl w:val="0"/>
          <w:numId w:val="27"/>
        </w:numPr>
        <w:rPr>
          <w:sz w:val="24"/>
          <w:szCs w:val="24"/>
        </w:rPr>
      </w:pPr>
      <w:r>
        <w:rPr>
          <w:sz w:val="24"/>
          <w:szCs w:val="24"/>
        </w:rPr>
        <w:t>Is there a good gender mix of leaders (if appropriate)?</w:t>
      </w:r>
    </w:p>
    <w:p w:rsidR="00213695" w:rsidRPr="0057233A" w:rsidRDefault="00213695" w:rsidP="00F22B87">
      <w:pPr>
        <w:numPr>
          <w:ilvl w:val="0"/>
          <w:numId w:val="27"/>
        </w:numPr>
        <w:rPr>
          <w:sz w:val="24"/>
          <w:szCs w:val="24"/>
        </w:rPr>
      </w:pPr>
      <w:r w:rsidRPr="0057233A">
        <w:rPr>
          <w:sz w:val="24"/>
          <w:szCs w:val="24"/>
        </w:rPr>
        <w:t>Does the outing warrant additional insurance?</w:t>
      </w:r>
    </w:p>
    <w:p w:rsidR="00213695" w:rsidRPr="0057233A" w:rsidRDefault="00213695" w:rsidP="00F22B87">
      <w:pPr>
        <w:numPr>
          <w:ilvl w:val="0"/>
          <w:numId w:val="27"/>
        </w:numPr>
        <w:rPr>
          <w:sz w:val="24"/>
          <w:szCs w:val="24"/>
        </w:rPr>
      </w:pPr>
      <w:r w:rsidRPr="0057233A">
        <w:rPr>
          <w:sz w:val="24"/>
          <w:szCs w:val="24"/>
        </w:rPr>
        <w:t>Has consent been given by parent</w:t>
      </w:r>
      <w:r w:rsidR="00360E66">
        <w:rPr>
          <w:sz w:val="24"/>
          <w:szCs w:val="24"/>
        </w:rPr>
        <w:t>s</w:t>
      </w:r>
      <w:r w:rsidRPr="0057233A">
        <w:rPr>
          <w:sz w:val="24"/>
          <w:szCs w:val="24"/>
        </w:rPr>
        <w:t>/carer</w:t>
      </w:r>
      <w:r w:rsidR="00360E66">
        <w:rPr>
          <w:sz w:val="24"/>
          <w:szCs w:val="24"/>
        </w:rPr>
        <w:t>s</w:t>
      </w:r>
      <w:r w:rsidRPr="0057233A">
        <w:rPr>
          <w:sz w:val="24"/>
          <w:szCs w:val="24"/>
        </w:rPr>
        <w:t>?</w:t>
      </w:r>
      <w:r w:rsidR="0048537F">
        <w:rPr>
          <w:sz w:val="24"/>
          <w:szCs w:val="24"/>
        </w:rPr>
        <w:t xml:space="preserve"> (see Special Consent form in section</w:t>
      </w:r>
      <w:r w:rsidR="00F83BFE">
        <w:rPr>
          <w:sz w:val="24"/>
          <w:szCs w:val="24"/>
        </w:rPr>
        <w:t xml:space="preserve"> </w:t>
      </w:r>
      <w:r w:rsidR="003E73D4">
        <w:rPr>
          <w:sz w:val="24"/>
          <w:szCs w:val="24"/>
        </w:rPr>
        <w:t>12</w:t>
      </w:r>
      <w:r w:rsidR="0048537F">
        <w:rPr>
          <w:sz w:val="24"/>
          <w:szCs w:val="24"/>
        </w:rPr>
        <w:t>)</w:t>
      </w:r>
    </w:p>
    <w:p w:rsidR="00213695" w:rsidRPr="0057233A" w:rsidRDefault="00234E48" w:rsidP="00F22B87">
      <w:pPr>
        <w:numPr>
          <w:ilvl w:val="0"/>
          <w:numId w:val="27"/>
        </w:numPr>
        <w:rPr>
          <w:sz w:val="24"/>
          <w:szCs w:val="24"/>
        </w:rPr>
      </w:pPr>
      <w:r>
        <w:rPr>
          <w:sz w:val="24"/>
          <w:szCs w:val="24"/>
        </w:rPr>
        <w:t xml:space="preserve">Has consideration been given to places to stop for </w:t>
      </w:r>
      <w:r w:rsidR="00703BAE">
        <w:rPr>
          <w:sz w:val="24"/>
          <w:szCs w:val="24"/>
        </w:rPr>
        <w:t>refreshments</w:t>
      </w:r>
      <w:r>
        <w:rPr>
          <w:sz w:val="24"/>
          <w:szCs w:val="24"/>
        </w:rPr>
        <w:t>/toilets?</w:t>
      </w:r>
    </w:p>
    <w:p w:rsidR="00360E66" w:rsidRDefault="00360E66" w:rsidP="00F22B87">
      <w:pPr>
        <w:numPr>
          <w:ilvl w:val="0"/>
          <w:numId w:val="27"/>
        </w:numPr>
        <w:rPr>
          <w:sz w:val="24"/>
          <w:szCs w:val="24"/>
        </w:rPr>
      </w:pPr>
      <w:r w:rsidRPr="00360E66">
        <w:rPr>
          <w:sz w:val="24"/>
          <w:szCs w:val="24"/>
        </w:rPr>
        <w:t>Is there</w:t>
      </w:r>
      <w:r w:rsidR="00213695" w:rsidRPr="00360E66">
        <w:rPr>
          <w:sz w:val="24"/>
          <w:szCs w:val="24"/>
        </w:rPr>
        <w:t xml:space="preserve"> an alternative plan if </w:t>
      </w:r>
      <w:r w:rsidRPr="00360E66">
        <w:rPr>
          <w:sz w:val="24"/>
          <w:szCs w:val="24"/>
        </w:rPr>
        <w:t>the</w:t>
      </w:r>
      <w:r w:rsidR="00213695" w:rsidRPr="00360E66">
        <w:rPr>
          <w:sz w:val="24"/>
          <w:szCs w:val="24"/>
        </w:rPr>
        <w:t xml:space="preserve"> venue </w:t>
      </w:r>
      <w:r>
        <w:rPr>
          <w:sz w:val="24"/>
          <w:szCs w:val="24"/>
        </w:rPr>
        <w:t>weather dependent?</w:t>
      </w:r>
    </w:p>
    <w:p w:rsidR="00360E66" w:rsidRPr="00360E66" w:rsidRDefault="00360E66" w:rsidP="00360E66">
      <w:pPr>
        <w:ind w:left="720"/>
        <w:rPr>
          <w:sz w:val="24"/>
          <w:szCs w:val="24"/>
        </w:rPr>
      </w:pPr>
    </w:p>
    <w:p w:rsidR="00213695" w:rsidRDefault="00360E66" w:rsidP="00360E66">
      <w:pPr>
        <w:rPr>
          <w:sz w:val="24"/>
          <w:szCs w:val="24"/>
        </w:rPr>
      </w:pPr>
      <w:r>
        <w:rPr>
          <w:sz w:val="24"/>
          <w:szCs w:val="24"/>
        </w:rPr>
        <w:t>Remember to i</w:t>
      </w:r>
      <w:r w:rsidR="00213695" w:rsidRPr="0057233A">
        <w:rPr>
          <w:sz w:val="24"/>
          <w:szCs w:val="24"/>
        </w:rPr>
        <w:t xml:space="preserve">nform a nominated person </w:t>
      </w:r>
      <w:r w:rsidR="00561D5E">
        <w:rPr>
          <w:sz w:val="24"/>
          <w:szCs w:val="24"/>
        </w:rPr>
        <w:t xml:space="preserve">from the congregation </w:t>
      </w:r>
      <w:r w:rsidR="00213695" w:rsidRPr="0057233A">
        <w:rPr>
          <w:sz w:val="24"/>
          <w:szCs w:val="24"/>
        </w:rPr>
        <w:t>of your exact location</w:t>
      </w:r>
      <w:r w:rsidR="0048537F">
        <w:rPr>
          <w:sz w:val="24"/>
          <w:szCs w:val="24"/>
        </w:rPr>
        <w:t>,</w:t>
      </w:r>
      <w:r w:rsidR="00213695" w:rsidRPr="0057233A">
        <w:rPr>
          <w:sz w:val="24"/>
          <w:szCs w:val="24"/>
        </w:rPr>
        <w:t xml:space="preserve"> contact mobile phone number</w:t>
      </w:r>
      <w:r w:rsidR="0048537F">
        <w:rPr>
          <w:sz w:val="24"/>
          <w:szCs w:val="24"/>
        </w:rPr>
        <w:t xml:space="preserve"> and </w:t>
      </w:r>
      <w:r w:rsidR="00561D5E">
        <w:rPr>
          <w:sz w:val="24"/>
          <w:szCs w:val="24"/>
        </w:rPr>
        <w:t>home</w:t>
      </w:r>
      <w:r w:rsidR="0048537F">
        <w:rPr>
          <w:sz w:val="24"/>
          <w:szCs w:val="24"/>
        </w:rPr>
        <w:t xml:space="preserve"> contact numbers in case of emergency</w:t>
      </w:r>
      <w:r w:rsidR="00561D5E">
        <w:rPr>
          <w:sz w:val="24"/>
          <w:szCs w:val="24"/>
        </w:rPr>
        <w:t xml:space="preserve"> for all children, young people and leaders</w:t>
      </w:r>
      <w:r w:rsidR="0048537F">
        <w:rPr>
          <w:sz w:val="24"/>
          <w:szCs w:val="24"/>
        </w:rPr>
        <w:t xml:space="preserve"> (see </w:t>
      </w:r>
      <w:r w:rsidR="00561D5E">
        <w:rPr>
          <w:sz w:val="24"/>
          <w:szCs w:val="24"/>
        </w:rPr>
        <w:t xml:space="preserve">Residential/Outing </w:t>
      </w:r>
      <w:r w:rsidR="0048537F">
        <w:rPr>
          <w:sz w:val="24"/>
          <w:szCs w:val="24"/>
        </w:rPr>
        <w:t>form in section</w:t>
      </w:r>
      <w:r w:rsidR="00F83BFE">
        <w:rPr>
          <w:sz w:val="24"/>
          <w:szCs w:val="24"/>
        </w:rPr>
        <w:t xml:space="preserve"> </w:t>
      </w:r>
      <w:r w:rsidR="003E73D4">
        <w:rPr>
          <w:sz w:val="24"/>
          <w:szCs w:val="24"/>
        </w:rPr>
        <w:t>12</w:t>
      </w:r>
      <w:r w:rsidR="0048537F">
        <w:rPr>
          <w:sz w:val="24"/>
          <w:szCs w:val="24"/>
        </w:rPr>
        <w:t>)</w:t>
      </w:r>
      <w:r>
        <w:rPr>
          <w:sz w:val="24"/>
          <w:szCs w:val="24"/>
        </w:rPr>
        <w:t>.</w:t>
      </w:r>
    </w:p>
    <w:p w:rsidR="00E518C2" w:rsidRPr="0048537F" w:rsidRDefault="00E518C2" w:rsidP="00213695">
      <w:pPr>
        <w:rPr>
          <w:b/>
          <w:sz w:val="24"/>
          <w:szCs w:val="24"/>
        </w:rPr>
      </w:pPr>
    </w:p>
    <w:p w:rsidR="00213695" w:rsidRDefault="00631E16" w:rsidP="00213695">
      <w:pPr>
        <w:rPr>
          <w:sz w:val="24"/>
          <w:szCs w:val="24"/>
        </w:rPr>
      </w:pPr>
      <w:r>
        <w:rPr>
          <w:sz w:val="24"/>
          <w:szCs w:val="24"/>
        </w:rPr>
        <w:t xml:space="preserve">When the outing or residential is over, leaders should carry out a review and ask </w:t>
      </w:r>
      <w:r w:rsidR="00213695" w:rsidRPr="0057233A">
        <w:rPr>
          <w:sz w:val="24"/>
          <w:szCs w:val="24"/>
        </w:rPr>
        <w:t>what went really wel</w:t>
      </w:r>
      <w:r>
        <w:rPr>
          <w:sz w:val="24"/>
          <w:szCs w:val="24"/>
        </w:rPr>
        <w:t>l and what could be improved on?</w:t>
      </w:r>
    </w:p>
    <w:p w:rsidR="00307F8C" w:rsidRDefault="00307F8C" w:rsidP="00213695">
      <w:pPr>
        <w:rPr>
          <w:sz w:val="24"/>
          <w:szCs w:val="24"/>
        </w:rPr>
      </w:pPr>
    </w:p>
    <w:p w:rsidR="00CA6C13" w:rsidRPr="00CA6C13" w:rsidRDefault="00CA6C13" w:rsidP="00DA3CA9">
      <w:pPr>
        <w:pStyle w:val="Heading2"/>
      </w:pPr>
      <w:r>
        <w:t xml:space="preserve">CHURCH </w:t>
      </w:r>
      <w:r w:rsidR="004560B0">
        <w:t xml:space="preserve">SLEEPOVERS </w:t>
      </w:r>
      <w:r w:rsidR="003F5378">
        <w:t>7.5</w:t>
      </w:r>
    </w:p>
    <w:p w:rsidR="00CA6C13" w:rsidRPr="0057233A" w:rsidRDefault="00CA6C13" w:rsidP="00CA6C13">
      <w:pPr>
        <w:rPr>
          <w:b/>
          <w:sz w:val="28"/>
          <w:szCs w:val="28"/>
        </w:rPr>
      </w:pPr>
    </w:p>
    <w:p w:rsidR="00CA6C13" w:rsidRDefault="00CA6C13" w:rsidP="00CA6C13">
      <w:pPr>
        <w:rPr>
          <w:sz w:val="24"/>
          <w:szCs w:val="24"/>
        </w:rPr>
      </w:pPr>
      <w:r>
        <w:rPr>
          <w:sz w:val="24"/>
          <w:szCs w:val="24"/>
        </w:rPr>
        <w:t>Youth Groups are increasingly using church halls as overnight accommodation. Before such a venture is considered, organisers should think through security and safety issues. A Risk Assessment</w:t>
      </w:r>
      <w:r w:rsidR="00876019">
        <w:rPr>
          <w:sz w:val="24"/>
          <w:szCs w:val="24"/>
        </w:rPr>
        <w:t xml:space="preserve"> form</w:t>
      </w:r>
      <w:r>
        <w:rPr>
          <w:sz w:val="24"/>
          <w:szCs w:val="24"/>
        </w:rPr>
        <w:t xml:space="preserve"> is recommended (see section 9</w:t>
      </w:r>
      <w:r w:rsidR="00876019">
        <w:rPr>
          <w:sz w:val="24"/>
          <w:szCs w:val="24"/>
        </w:rPr>
        <w:t>.2</w:t>
      </w:r>
      <w:r>
        <w:rPr>
          <w:sz w:val="24"/>
          <w:szCs w:val="24"/>
        </w:rPr>
        <w:t xml:space="preserve">). </w:t>
      </w:r>
    </w:p>
    <w:p w:rsidR="00CA6C13" w:rsidRDefault="00CA6C13" w:rsidP="00CA6C13">
      <w:pPr>
        <w:rPr>
          <w:sz w:val="24"/>
          <w:szCs w:val="24"/>
        </w:rPr>
      </w:pPr>
    </w:p>
    <w:p w:rsidR="00CA6C13" w:rsidRDefault="00CA6C13" w:rsidP="00CA6C13">
      <w:pPr>
        <w:rPr>
          <w:sz w:val="24"/>
          <w:szCs w:val="24"/>
        </w:rPr>
      </w:pPr>
      <w:r>
        <w:rPr>
          <w:sz w:val="24"/>
          <w:szCs w:val="24"/>
        </w:rPr>
        <w:t xml:space="preserve">The following checklist should be used to ensure the accommodation is suitable: </w:t>
      </w:r>
    </w:p>
    <w:p w:rsidR="00CA6C13" w:rsidRPr="0057233A" w:rsidRDefault="00CA6C13" w:rsidP="00CA6C13">
      <w:pPr>
        <w:rPr>
          <w:sz w:val="24"/>
          <w:szCs w:val="24"/>
        </w:rPr>
      </w:pPr>
    </w:p>
    <w:p w:rsidR="00CA6C13" w:rsidRDefault="00CA6C13" w:rsidP="00F22B87">
      <w:pPr>
        <w:numPr>
          <w:ilvl w:val="0"/>
          <w:numId w:val="26"/>
        </w:numPr>
        <w:rPr>
          <w:sz w:val="24"/>
          <w:szCs w:val="24"/>
        </w:rPr>
      </w:pPr>
      <w:r>
        <w:rPr>
          <w:sz w:val="24"/>
          <w:szCs w:val="24"/>
        </w:rPr>
        <w:t>Parental Consent must be sought.</w:t>
      </w:r>
    </w:p>
    <w:p w:rsidR="00CA6C13" w:rsidRDefault="009A111D" w:rsidP="00F22B87">
      <w:pPr>
        <w:numPr>
          <w:ilvl w:val="0"/>
          <w:numId w:val="26"/>
        </w:numPr>
        <w:rPr>
          <w:sz w:val="24"/>
          <w:szCs w:val="24"/>
        </w:rPr>
      </w:pPr>
      <w:r>
        <w:rPr>
          <w:sz w:val="24"/>
          <w:szCs w:val="24"/>
        </w:rPr>
        <w:t xml:space="preserve">If possible, only ground floor accommodation </w:t>
      </w:r>
      <w:r w:rsidR="00CA6C13" w:rsidRPr="0057233A">
        <w:rPr>
          <w:sz w:val="24"/>
          <w:szCs w:val="24"/>
        </w:rPr>
        <w:t>s</w:t>
      </w:r>
      <w:r>
        <w:rPr>
          <w:sz w:val="24"/>
          <w:szCs w:val="24"/>
        </w:rPr>
        <w:t>hould be considered</w:t>
      </w:r>
      <w:r w:rsidR="00CA6C13" w:rsidRPr="0057233A">
        <w:rPr>
          <w:sz w:val="24"/>
          <w:szCs w:val="24"/>
        </w:rPr>
        <w:t xml:space="preserve"> for sleeping.</w:t>
      </w:r>
    </w:p>
    <w:p w:rsidR="00CA6C13" w:rsidRPr="004C650A" w:rsidRDefault="00CA6C13" w:rsidP="00F22B87">
      <w:pPr>
        <w:numPr>
          <w:ilvl w:val="0"/>
          <w:numId w:val="26"/>
        </w:numPr>
        <w:rPr>
          <w:sz w:val="24"/>
          <w:szCs w:val="24"/>
        </w:rPr>
      </w:pPr>
      <w:r w:rsidRPr="0057233A">
        <w:rPr>
          <w:sz w:val="24"/>
          <w:szCs w:val="24"/>
        </w:rPr>
        <w:lastRenderedPageBreak/>
        <w:t>There should be appropriate male/female segregation and supervision</w:t>
      </w:r>
      <w:r>
        <w:rPr>
          <w:sz w:val="24"/>
          <w:szCs w:val="24"/>
        </w:rPr>
        <w:t xml:space="preserve"> (for ratios see section 7.2)</w:t>
      </w:r>
      <w:r w:rsidRPr="0057233A">
        <w:rPr>
          <w:sz w:val="24"/>
          <w:szCs w:val="24"/>
        </w:rPr>
        <w:t>.</w:t>
      </w:r>
    </w:p>
    <w:p w:rsidR="00CA6C13" w:rsidRDefault="00CA6C13" w:rsidP="00F22B87">
      <w:pPr>
        <w:numPr>
          <w:ilvl w:val="0"/>
          <w:numId w:val="26"/>
        </w:numPr>
        <w:rPr>
          <w:sz w:val="24"/>
          <w:szCs w:val="24"/>
        </w:rPr>
      </w:pPr>
      <w:r w:rsidRPr="0057233A">
        <w:rPr>
          <w:sz w:val="24"/>
          <w:szCs w:val="24"/>
        </w:rPr>
        <w:t>Sleeping accommodation for leaders/helpers and young people, where possible, should be separate, but the young people’s accommodation ought to be easily accessible.</w:t>
      </w:r>
    </w:p>
    <w:p w:rsidR="00CA6C13" w:rsidRPr="00E81309" w:rsidRDefault="00CA6C13" w:rsidP="00F22B87">
      <w:pPr>
        <w:numPr>
          <w:ilvl w:val="0"/>
          <w:numId w:val="26"/>
        </w:numPr>
        <w:rPr>
          <w:sz w:val="24"/>
          <w:szCs w:val="24"/>
        </w:rPr>
      </w:pPr>
      <w:r w:rsidRPr="0057233A">
        <w:rPr>
          <w:sz w:val="24"/>
          <w:szCs w:val="24"/>
        </w:rPr>
        <w:t xml:space="preserve">Leaders/helpers </w:t>
      </w:r>
      <w:r>
        <w:rPr>
          <w:sz w:val="24"/>
          <w:szCs w:val="24"/>
        </w:rPr>
        <w:t>must</w:t>
      </w:r>
      <w:r w:rsidRPr="0057233A">
        <w:rPr>
          <w:sz w:val="24"/>
          <w:szCs w:val="24"/>
        </w:rPr>
        <w:t xml:space="preserve"> </w:t>
      </w:r>
      <w:r>
        <w:rPr>
          <w:sz w:val="24"/>
          <w:szCs w:val="24"/>
        </w:rPr>
        <w:t xml:space="preserve">always </w:t>
      </w:r>
      <w:r w:rsidRPr="0057233A">
        <w:rPr>
          <w:sz w:val="24"/>
          <w:szCs w:val="24"/>
        </w:rPr>
        <w:t xml:space="preserve">avoid staying on their own with a young person. </w:t>
      </w:r>
      <w:r>
        <w:rPr>
          <w:sz w:val="24"/>
          <w:szCs w:val="24"/>
        </w:rPr>
        <w:t>There must always be</w:t>
      </w:r>
      <w:r w:rsidRPr="0057233A">
        <w:rPr>
          <w:sz w:val="24"/>
          <w:szCs w:val="24"/>
        </w:rPr>
        <w:t xml:space="preserve"> other leaders/helpers or young people present.</w:t>
      </w:r>
    </w:p>
    <w:p w:rsidR="00CA6C13" w:rsidRDefault="00CA6C13" w:rsidP="00F22B87">
      <w:pPr>
        <w:numPr>
          <w:ilvl w:val="0"/>
          <w:numId w:val="26"/>
        </w:numPr>
        <w:rPr>
          <w:sz w:val="24"/>
          <w:szCs w:val="24"/>
        </w:rPr>
      </w:pPr>
      <w:r>
        <w:rPr>
          <w:sz w:val="24"/>
          <w:szCs w:val="24"/>
        </w:rPr>
        <w:t>There should be at least one nominated first aider and a complete first aid box.</w:t>
      </w:r>
    </w:p>
    <w:p w:rsidR="00CA6C13" w:rsidRDefault="00CA6C13" w:rsidP="00F22B87">
      <w:pPr>
        <w:numPr>
          <w:ilvl w:val="0"/>
          <w:numId w:val="26"/>
        </w:numPr>
        <w:rPr>
          <w:sz w:val="24"/>
          <w:szCs w:val="24"/>
        </w:rPr>
      </w:pPr>
      <w:r>
        <w:rPr>
          <w:sz w:val="24"/>
          <w:szCs w:val="24"/>
        </w:rPr>
        <w:t>The accommodation should be suitable for any child attending who has special needs.</w:t>
      </w:r>
    </w:p>
    <w:p w:rsidR="00CA6C13" w:rsidRDefault="00CA6C13" w:rsidP="00F22B87">
      <w:pPr>
        <w:numPr>
          <w:ilvl w:val="0"/>
          <w:numId w:val="26"/>
        </w:numPr>
        <w:rPr>
          <w:sz w:val="24"/>
          <w:szCs w:val="24"/>
        </w:rPr>
      </w:pPr>
      <w:r>
        <w:rPr>
          <w:sz w:val="24"/>
          <w:szCs w:val="24"/>
        </w:rPr>
        <w:t>There should be adequate mobile phone reception or a landline.</w:t>
      </w:r>
    </w:p>
    <w:p w:rsidR="00CA6C13" w:rsidRDefault="00CA6C13" w:rsidP="00F22B87">
      <w:pPr>
        <w:numPr>
          <w:ilvl w:val="0"/>
          <w:numId w:val="26"/>
        </w:numPr>
        <w:rPr>
          <w:sz w:val="24"/>
          <w:szCs w:val="24"/>
        </w:rPr>
      </w:pPr>
      <w:r w:rsidRPr="0057233A">
        <w:rPr>
          <w:sz w:val="24"/>
          <w:szCs w:val="24"/>
        </w:rPr>
        <w:t>There should be at least two separate routes leading from the sleeping accommodation and out of the building.</w:t>
      </w:r>
    </w:p>
    <w:p w:rsidR="00CA6C13" w:rsidRPr="00E81309" w:rsidRDefault="00CA6C13" w:rsidP="00F22B87">
      <w:pPr>
        <w:numPr>
          <w:ilvl w:val="0"/>
          <w:numId w:val="26"/>
        </w:numPr>
        <w:rPr>
          <w:sz w:val="24"/>
          <w:szCs w:val="24"/>
        </w:rPr>
      </w:pPr>
      <w:r>
        <w:rPr>
          <w:sz w:val="24"/>
          <w:szCs w:val="24"/>
        </w:rPr>
        <w:t>Fire extinguishers should be positioned in appropriate and accessible locations.</w:t>
      </w:r>
    </w:p>
    <w:p w:rsidR="00CA6C13" w:rsidRPr="0057233A" w:rsidRDefault="00CA6C13" w:rsidP="00F22B87">
      <w:pPr>
        <w:numPr>
          <w:ilvl w:val="0"/>
          <w:numId w:val="26"/>
        </w:numPr>
        <w:rPr>
          <w:sz w:val="24"/>
          <w:szCs w:val="24"/>
        </w:rPr>
      </w:pPr>
      <w:r w:rsidRPr="0057233A">
        <w:rPr>
          <w:sz w:val="24"/>
          <w:szCs w:val="24"/>
        </w:rPr>
        <w:t xml:space="preserve">Doors should be checked for ease of opening in an emergency. </w:t>
      </w:r>
    </w:p>
    <w:p w:rsidR="00CA6C13" w:rsidRPr="0057233A" w:rsidRDefault="00CA6C13" w:rsidP="00F22B87">
      <w:pPr>
        <w:numPr>
          <w:ilvl w:val="0"/>
          <w:numId w:val="26"/>
        </w:numPr>
        <w:rPr>
          <w:sz w:val="24"/>
          <w:szCs w:val="24"/>
        </w:rPr>
      </w:pPr>
      <w:r w:rsidRPr="0057233A">
        <w:rPr>
          <w:sz w:val="24"/>
          <w:szCs w:val="24"/>
        </w:rPr>
        <w:t>Exits should be clearly marked and unblocked.</w:t>
      </w:r>
    </w:p>
    <w:p w:rsidR="00CA6C13" w:rsidRPr="0057233A" w:rsidRDefault="00CA6C13" w:rsidP="00F22B87">
      <w:pPr>
        <w:numPr>
          <w:ilvl w:val="0"/>
          <w:numId w:val="26"/>
        </w:numPr>
        <w:rPr>
          <w:sz w:val="24"/>
          <w:szCs w:val="24"/>
        </w:rPr>
      </w:pPr>
      <w:r w:rsidRPr="0057233A">
        <w:rPr>
          <w:sz w:val="24"/>
          <w:szCs w:val="24"/>
        </w:rPr>
        <w:t xml:space="preserve">Clear instructions in the event of </w:t>
      </w:r>
      <w:r>
        <w:rPr>
          <w:sz w:val="24"/>
          <w:szCs w:val="24"/>
        </w:rPr>
        <w:t xml:space="preserve">an evacuation </w:t>
      </w:r>
      <w:r w:rsidRPr="0057233A">
        <w:rPr>
          <w:sz w:val="24"/>
          <w:szCs w:val="24"/>
        </w:rPr>
        <w:t>should be given to both young people and leaders/helpers.</w:t>
      </w:r>
    </w:p>
    <w:p w:rsidR="00CA6C13" w:rsidRPr="0057233A" w:rsidRDefault="00CA6C13" w:rsidP="00F22B87">
      <w:pPr>
        <w:numPr>
          <w:ilvl w:val="0"/>
          <w:numId w:val="26"/>
        </w:numPr>
        <w:rPr>
          <w:sz w:val="24"/>
          <w:szCs w:val="24"/>
        </w:rPr>
      </w:pPr>
      <w:r w:rsidRPr="0057233A">
        <w:rPr>
          <w:sz w:val="24"/>
          <w:szCs w:val="24"/>
        </w:rPr>
        <w:t>Portable heating appliances should not impede exits and should be turned off during sleeping hours.</w:t>
      </w:r>
    </w:p>
    <w:p w:rsidR="00CA6C13" w:rsidRPr="0057233A" w:rsidRDefault="00CA6C13" w:rsidP="00F22B87">
      <w:pPr>
        <w:numPr>
          <w:ilvl w:val="0"/>
          <w:numId w:val="26"/>
        </w:numPr>
        <w:rPr>
          <w:sz w:val="24"/>
          <w:szCs w:val="24"/>
        </w:rPr>
      </w:pPr>
      <w:r w:rsidRPr="0057233A">
        <w:rPr>
          <w:sz w:val="24"/>
          <w:szCs w:val="24"/>
        </w:rPr>
        <w:t>Leaders/helpers should have torches in case of power failure.</w:t>
      </w:r>
    </w:p>
    <w:p w:rsidR="00CA6C13" w:rsidRDefault="00CA6C13" w:rsidP="00F22B87">
      <w:pPr>
        <w:numPr>
          <w:ilvl w:val="0"/>
          <w:numId w:val="26"/>
        </w:numPr>
        <w:rPr>
          <w:sz w:val="24"/>
          <w:szCs w:val="24"/>
        </w:rPr>
      </w:pPr>
      <w:r w:rsidRPr="0057233A">
        <w:rPr>
          <w:sz w:val="24"/>
          <w:szCs w:val="24"/>
        </w:rPr>
        <w:t>There should be a “no smoking”, “no alcohol”, “drug free” rule applied to the premises.</w:t>
      </w:r>
    </w:p>
    <w:p w:rsidR="00474EBF" w:rsidRPr="00474EBF" w:rsidRDefault="00474EBF" w:rsidP="00F22B87">
      <w:pPr>
        <w:pStyle w:val="ListParagraph"/>
        <w:numPr>
          <w:ilvl w:val="0"/>
          <w:numId w:val="26"/>
        </w:numPr>
        <w:rPr>
          <w:sz w:val="24"/>
          <w:szCs w:val="24"/>
        </w:rPr>
      </w:pPr>
      <w:r w:rsidRPr="00474EBF">
        <w:rPr>
          <w:sz w:val="24"/>
          <w:szCs w:val="24"/>
        </w:rPr>
        <w:t>A record of sleeping arrangements should be kept detailing the names of children and leaders who stayed over and where they slept.</w:t>
      </w:r>
    </w:p>
    <w:p w:rsidR="00474EBF" w:rsidRDefault="00474EBF" w:rsidP="00474EBF">
      <w:pPr>
        <w:ind w:left="720"/>
        <w:rPr>
          <w:sz w:val="24"/>
          <w:szCs w:val="24"/>
        </w:rPr>
      </w:pPr>
    </w:p>
    <w:p w:rsidR="00CA6C13" w:rsidRDefault="00CA6C13" w:rsidP="00CA6C13">
      <w:pPr>
        <w:ind w:left="720"/>
        <w:rPr>
          <w:sz w:val="24"/>
          <w:szCs w:val="24"/>
        </w:rPr>
      </w:pPr>
    </w:p>
    <w:p w:rsidR="00CA6C13" w:rsidRDefault="00CA6C13" w:rsidP="00213695">
      <w:pPr>
        <w:rPr>
          <w:sz w:val="24"/>
          <w:szCs w:val="24"/>
        </w:rPr>
      </w:pPr>
      <w:r>
        <w:rPr>
          <w:sz w:val="24"/>
          <w:szCs w:val="24"/>
        </w:rPr>
        <w:t>Once these issues have been considered organisers should only proceed if they are confident that the facilities are adequate to meet the needs of the group.</w:t>
      </w:r>
    </w:p>
    <w:p w:rsidR="0080539D" w:rsidRDefault="0080539D" w:rsidP="0052094A">
      <w:pPr>
        <w:rPr>
          <w:sz w:val="28"/>
          <w:szCs w:val="28"/>
        </w:rPr>
      </w:pPr>
    </w:p>
    <w:p w:rsidR="00DF133D" w:rsidRPr="00307F8C" w:rsidRDefault="00DF133D" w:rsidP="00DA3CA9">
      <w:pPr>
        <w:pStyle w:val="Heading2"/>
      </w:pPr>
      <w:r w:rsidRPr="00DF133D">
        <w:t>PHOTOGRAPHS</w:t>
      </w:r>
      <w:r w:rsidR="003F5378">
        <w:t xml:space="preserve"> 7.6</w:t>
      </w:r>
    </w:p>
    <w:p w:rsidR="00DF133D" w:rsidRDefault="00DF133D" w:rsidP="0052094A">
      <w:pPr>
        <w:rPr>
          <w:b/>
          <w:sz w:val="28"/>
          <w:szCs w:val="28"/>
        </w:rPr>
      </w:pPr>
    </w:p>
    <w:p w:rsidR="004C6008" w:rsidRDefault="004C6008" w:rsidP="0052094A">
      <w:pPr>
        <w:rPr>
          <w:sz w:val="24"/>
          <w:szCs w:val="24"/>
        </w:rPr>
      </w:pPr>
      <w:r>
        <w:rPr>
          <w:sz w:val="24"/>
          <w:szCs w:val="24"/>
        </w:rPr>
        <w:t xml:space="preserve">Since the introduction of the Data Protection Act in 1998, churches must be very careful if they use photographs, videos and webcams of clearly identifiable people. </w:t>
      </w:r>
      <w:r w:rsidR="009B464D">
        <w:rPr>
          <w:sz w:val="24"/>
          <w:szCs w:val="24"/>
        </w:rPr>
        <w:t>The following guidelines should be adhered to:</w:t>
      </w:r>
    </w:p>
    <w:p w:rsidR="004C6008" w:rsidRDefault="004C6008" w:rsidP="0052094A">
      <w:pPr>
        <w:rPr>
          <w:sz w:val="24"/>
          <w:szCs w:val="24"/>
        </w:rPr>
      </w:pPr>
    </w:p>
    <w:p w:rsidR="004C6008" w:rsidRDefault="004C6008" w:rsidP="00CA469A">
      <w:pPr>
        <w:numPr>
          <w:ilvl w:val="0"/>
          <w:numId w:val="16"/>
        </w:numPr>
        <w:rPr>
          <w:sz w:val="24"/>
          <w:szCs w:val="24"/>
        </w:rPr>
      </w:pPr>
      <w:r>
        <w:rPr>
          <w:sz w:val="24"/>
          <w:szCs w:val="24"/>
        </w:rPr>
        <w:t xml:space="preserve">Permission (verbal or written) should be obtained of all the people (children and adults) who will appear in a photograph, video or webcam image before the photograph is taken or footage recorded. </w:t>
      </w:r>
    </w:p>
    <w:p w:rsidR="004C6008" w:rsidRDefault="004C6008" w:rsidP="00CA469A">
      <w:pPr>
        <w:numPr>
          <w:ilvl w:val="0"/>
          <w:numId w:val="16"/>
        </w:numPr>
        <w:rPr>
          <w:sz w:val="24"/>
          <w:szCs w:val="24"/>
        </w:rPr>
      </w:pPr>
      <w:r>
        <w:rPr>
          <w:sz w:val="24"/>
          <w:szCs w:val="24"/>
        </w:rPr>
        <w:t xml:space="preserve">It should be made clear why that person’s image is being used, what </w:t>
      </w:r>
      <w:r w:rsidR="003A0C00">
        <w:rPr>
          <w:sz w:val="24"/>
          <w:szCs w:val="24"/>
        </w:rPr>
        <w:t>use you will make of it</w:t>
      </w:r>
      <w:r>
        <w:rPr>
          <w:sz w:val="24"/>
          <w:szCs w:val="24"/>
        </w:rPr>
        <w:t>, and who might want to look at the pictures.</w:t>
      </w:r>
    </w:p>
    <w:p w:rsidR="004C6008" w:rsidRDefault="004C6008" w:rsidP="00CA469A">
      <w:pPr>
        <w:numPr>
          <w:ilvl w:val="0"/>
          <w:numId w:val="16"/>
        </w:numPr>
        <w:rPr>
          <w:sz w:val="24"/>
          <w:szCs w:val="24"/>
        </w:rPr>
      </w:pPr>
      <w:r>
        <w:rPr>
          <w:sz w:val="24"/>
          <w:szCs w:val="24"/>
        </w:rPr>
        <w:t>Children and young people should not be identified by name or other personal details. These details</w:t>
      </w:r>
      <w:r w:rsidR="003A0C00">
        <w:rPr>
          <w:sz w:val="24"/>
          <w:szCs w:val="24"/>
        </w:rPr>
        <w:t xml:space="preserve"> </w:t>
      </w:r>
      <w:r>
        <w:rPr>
          <w:sz w:val="24"/>
          <w:szCs w:val="24"/>
        </w:rPr>
        <w:t>include email</w:t>
      </w:r>
      <w:r w:rsidR="003A0C00">
        <w:rPr>
          <w:sz w:val="24"/>
          <w:szCs w:val="24"/>
        </w:rPr>
        <w:t>, phone</w:t>
      </w:r>
      <w:r>
        <w:rPr>
          <w:sz w:val="24"/>
          <w:szCs w:val="24"/>
        </w:rPr>
        <w:t xml:space="preserve"> or postal addresses. </w:t>
      </w:r>
    </w:p>
    <w:p w:rsidR="004C6008" w:rsidRDefault="004C6008" w:rsidP="00CA469A">
      <w:pPr>
        <w:numPr>
          <w:ilvl w:val="0"/>
          <w:numId w:val="16"/>
        </w:numPr>
        <w:rPr>
          <w:sz w:val="24"/>
          <w:szCs w:val="24"/>
        </w:rPr>
      </w:pPr>
      <w:r>
        <w:rPr>
          <w:sz w:val="24"/>
          <w:szCs w:val="24"/>
        </w:rPr>
        <w:t>When using photographs of children and young people</w:t>
      </w:r>
      <w:r w:rsidR="00196FE6">
        <w:rPr>
          <w:sz w:val="24"/>
          <w:szCs w:val="24"/>
        </w:rPr>
        <w:t>, it is preferable to use group</w:t>
      </w:r>
      <w:r>
        <w:rPr>
          <w:sz w:val="24"/>
          <w:szCs w:val="24"/>
        </w:rPr>
        <w:t xml:space="preserve"> pictures.</w:t>
      </w:r>
    </w:p>
    <w:p w:rsidR="004C6008" w:rsidRDefault="004C6008" w:rsidP="00CA469A">
      <w:pPr>
        <w:numPr>
          <w:ilvl w:val="0"/>
          <w:numId w:val="16"/>
        </w:numPr>
        <w:rPr>
          <w:sz w:val="24"/>
          <w:szCs w:val="24"/>
        </w:rPr>
      </w:pPr>
      <w:r>
        <w:rPr>
          <w:sz w:val="24"/>
          <w:szCs w:val="24"/>
        </w:rPr>
        <w:lastRenderedPageBreak/>
        <w:t xml:space="preserve">Obtain </w:t>
      </w:r>
      <w:r w:rsidR="00196FE6">
        <w:rPr>
          <w:sz w:val="24"/>
          <w:szCs w:val="24"/>
        </w:rPr>
        <w:t>a written and specific consent from parents or carers before using photographs on a website.</w:t>
      </w:r>
    </w:p>
    <w:p w:rsidR="00196FE6" w:rsidRDefault="00196FE6" w:rsidP="00CA469A">
      <w:pPr>
        <w:numPr>
          <w:ilvl w:val="0"/>
          <w:numId w:val="16"/>
        </w:numPr>
        <w:rPr>
          <w:sz w:val="24"/>
          <w:szCs w:val="24"/>
        </w:rPr>
      </w:pPr>
      <w:r>
        <w:rPr>
          <w:sz w:val="24"/>
          <w:szCs w:val="24"/>
        </w:rPr>
        <w:t>Carefully consider location and pose.</w:t>
      </w:r>
    </w:p>
    <w:p w:rsidR="00196FE6" w:rsidRDefault="00196FE6" w:rsidP="00CA469A">
      <w:pPr>
        <w:numPr>
          <w:ilvl w:val="0"/>
          <w:numId w:val="16"/>
        </w:numPr>
        <w:rPr>
          <w:sz w:val="24"/>
          <w:szCs w:val="24"/>
        </w:rPr>
      </w:pPr>
      <w:r>
        <w:rPr>
          <w:sz w:val="24"/>
          <w:szCs w:val="24"/>
        </w:rPr>
        <w:t xml:space="preserve">Do not insist that </w:t>
      </w:r>
      <w:r w:rsidR="003A0C00">
        <w:rPr>
          <w:sz w:val="24"/>
          <w:szCs w:val="24"/>
        </w:rPr>
        <w:t>a</w:t>
      </w:r>
      <w:r>
        <w:rPr>
          <w:sz w:val="24"/>
          <w:szCs w:val="24"/>
        </w:rPr>
        <w:t xml:space="preserve"> child participates.</w:t>
      </w:r>
    </w:p>
    <w:p w:rsidR="00196FE6" w:rsidRDefault="00196FE6" w:rsidP="0052094A">
      <w:pPr>
        <w:rPr>
          <w:sz w:val="24"/>
          <w:szCs w:val="24"/>
        </w:rPr>
      </w:pPr>
    </w:p>
    <w:p w:rsidR="00196FE6" w:rsidRDefault="00196FE6" w:rsidP="0052094A">
      <w:pPr>
        <w:rPr>
          <w:sz w:val="24"/>
          <w:szCs w:val="24"/>
        </w:rPr>
      </w:pPr>
      <w:r>
        <w:rPr>
          <w:sz w:val="24"/>
          <w:szCs w:val="24"/>
        </w:rPr>
        <w:t xml:space="preserve">Please note that the sample consent form contains a parental consent for use of images of children for general church purposes. </w:t>
      </w:r>
    </w:p>
    <w:p w:rsidR="00474EBF" w:rsidRDefault="00474EBF" w:rsidP="0052094A">
      <w:pPr>
        <w:rPr>
          <w:sz w:val="24"/>
          <w:szCs w:val="24"/>
        </w:rPr>
      </w:pPr>
    </w:p>
    <w:p w:rsidR="00474EBF" w:rsidRPr="00474EBF" w:rsidRDefault="00474EBF" w:rsidP="00474EBF">
      <w:pPr>
        <w:rPr>
          <w:b/>
          <w:sz w:val="24"/>
          <w:szCs w:val="24"/>
        </w:rPr>
      </w:pPr>
      <w:r w:rsidRPr="00474EBF">
        <w:rPr>
          <w:b/>
          <w:sz w:val="24"/>
          <w:szCs w:val="24"/>
        </w:rPr>
        <w:t>Young People taking photographs of each other</w:t>
      </w:r>
    </w:p>
    <w:p w:rsidR="00474EBF" w:rsidRPr="00474EBF" w:rsidRDefault="00474EBF" w:rsidP="00474EBF">
      <w:pPr>
        <w:rPr>
          <w:b/>
          <w:sz w:val="24"/>
          <w:szCs w:val="24"/>
        </w:rPr>
      </w:pPr>
    </w:p>
    <w:p w:rsidR="00474EBF" w:rsidRPr="00797E06" w:rsidRDefault="00474EBF" w:rsidP="00474EBF">
      <w:pPr>
        <w:rPr>
          <w:sz w:val="24"/>
          <w:szCs w:val="24"/>
        </w:rPr>
      </w:pPr>
      <w:r w:rsidRPr="00474EBF">
        <w:rPr>
          <w:sz w:val="24"/>
          <w:szCs w:val="24"/>
        </w:rPr>
        <w:t xml:space="preserve">Leaders should encourage young people to be sensible when taking photos or videoing each other, especially if they are to be posted on the Internet. Young people should be encouraged to let their friends know if their intention is to post photographs online, giving them the opportunity to object. Young people may need to be reminded that once photographs are on the Internet they have no control over where they end up. </w:t>
      </w:r>
      <w:r w:rsidR="00D72AA9">
        <w:rPr>
          <w:sz w:val="24"/>
          <w:szCs w:val="24"/>
        </w:rPr>
        <w:t>Organisation</w:t>
      </w:r>
      <w:r w:rsidRPr="00474EBF">
        <w:rPr>
          <w:sz w:val="24"/>
          <w:szCs w:val="24"/>
        </w:rPr>
        <w:t xml:space="preserve"> leaders may want to include this issue in their code of conduct.</w:t>
      </w:r>
      <w:r w:rsidRPr="00797E06">
        <w:rPr>
          <w:sz w:val="24"/>
          <w:szCs w:val="24"/>
        </w:rPr>
        <w:t xml:space="preserve"> </w:t>
      </w:r>
    </w:p>
    <w:p w:rsidR="00474EBF" w:rsidRDefault="00474EBF" w:rsidP="0052094A">
      <w:pPr>
        <w:rPr>
          <w:sz w:val="24"/>
          <w:szCs w:val="24"/>
        </w:rPr>
      </w:pPr>
    </w:p>
    <w:p w:rsidR="005F4048" w:rsidRDefault="005F4048" w:rsidP="00DA3CA9">
      <w:pPr>
        <w:pStyle w:val="Heading2"/>
      </w:pPr>
      <w:r>
        <w:t>WORKING WITH CHILDREN WHO HAVE SPECIAL NEEDS</w:t>
      </w:r>
      <w:r w:rsidR="003F5378">
        <w:t xml:space="preserve"> 7.7</w:t>
      </w:r>
    </w:p>
    <w:p w:rsidR="005F4048" w:rsidRDefault="005F4048" w:rsidP="0052094A">
      <w:pPr>
        <w:rPr>
          <w:sz w:val="28"/>
          <w:szCs w:val="28"/>
        </w:rPr>
      </w:pPr>
    </w:p>
    <w:p w:rsidR="005F4048" w:rsidRDefault="005F4048" w:rsidP="0052094A">
      <w:pPr>
        <w:rPr>
          <w:sz w:val="24"/>
          <w:szCs w:val="24"/>
        </w:rPr>
      </w:pPr>
      <w:r>
        <w:rPr>
          <w:sz w:val="24"/>
          <w:szCs w:val="24"/>
        </w:rPr>
        <w:t>The church should be a place where all children</w:t>
      </w:r>
      <w:r w:rsidR="003A0C00">
        <w:rPr>
          <w:sz w:val="24"/>
          <w:szCs w:val="24"/>
        </w:rPr>
        <w:t xml:space="preserve"> and their families are welcome</w:t>
      </w:r>
      <w:r>
        <w:rPr>
          <w:sz w:val="24"/>
          <w:szCs w:val="24"/>
        </w:rPr>
        <w:t xml:space="preserve">. </w:t>
      </w:r>
      <w:r w:rsidR="00B70B1C">
        <w:rPr>
          <w:sz w:val="24"/>
          <w:szCs w:val="24"/>
        </w:rPr>
        <w:t>Organisations</w:t>
      </w:r>
      <w:r>
        <w:rPr>
          <w:sz w:val="24"/>
          <w:szCs w:val="24"/>
        </w:rPr>
        <w:t xml:space="preserve"> within the church have a duty to be inclusive and to provide opportunities for children and young people of all abilities and regardless of any medical conditions</w:t>
      </w:r>
      <w:r w:rsidR="003A0C00">
        <w:rPr>
          <w:sz w:val="24"/>
          <w:szCs w:val="24"/>
        </w:rPr>
        <w:t xml:space="preserve"> or d</w:t>
      </w:r>
      <w:r w:rsidR="000A0FA6">
        <w:rPr>
          <w:sz w:val="24"/>
          <w:szCs w:val="24"/>
        </w:rPr>
        <w:t>isa</w:t>
      </w:r>
      <w:r w:rsidR="003A0C00">
        <w:rPr>
          <w:sz w:val="24"/>
          <w:szCs w:val="24"/>
        </w:rPr>
        <w:t>bilities</w:t>
      </w:r>
      <w:r>
        <w:rPr>
          <w:sz w:val="24"/>
          <w:szCs w:val="24"/>
        </w:rPr>
        <w:t xml:space="preserve">. </w:t>
      </w:r>
    </w:p>
    <w:p w:rsidR="005F4048" w:rsidRDefault="005F4048" w:rsidP="0052094A">
      <w:pPr>
        <w:rPr>
          <w:sz w:val="24"/>
          <w:szCs w:val="24"/>
        </w:rPr>
      </w:pPr>
    </w:p>
    <w:p w:rsidR="004A4FFC" w:rsidRPr="004A4FFC" w:rsidRDefault="00654DED" w:rsidP="004A4FFC">
      <w:pPr>
        <w:rPr>
          <w:b/>
          <w:sz w:val="24"/>
          <w:szCs w:val="24"/>
        </w:rPr>
      </w:pPr>
      <w:r>
        <w:rPr>
          <w:b/>
          <w:sz w:val="24"/>
          <w:szCs w:val="24"/>
        </w:rPr>
        <w:t>Be Informed</w:t>
      </w:r>
      <w:r w:rsidR="004A4FFC" w:rsidRPr="004A4FFC">
        <w:rPr>
          <w:b/>
          <w:sz w:val="24"/>
          <w:szCs w:val="24"/>
        </w:rPr>
        <w:t>!</w:t>
      </w:r>
    </w:p>
    <w:p w:rsidR="004A4FFC" w:rsidRDefault="004A4FFC" w:rsidP="004A4FFC">
      <w:pPr>
        <w:rPr>
          <w:sz w:val="24"/>
          <w:szCs w:val="24"/>
        </w:rPr>
      </w:pPr>
    </w:p>
    <w:p w:rsidR="004A4FFC" w:rsidRDefault="004A4FFC" w:rsidP="004A4FFC">
      <w:pPr>
        <w:rPr>
          <w:sz w:val="24"/>
          <w:szCs w:val="24"/>
        </w:rPr>
      </w:pPr>
      <w:r>
        <w:rPr>
          <w:sz w:val="24"/>
          <w:szCs w:val="24"/>
        </w:rPr>
        <w:t>Talk with the parents or carers to find out what a child’s specif</w:t>
      </w:r>
      <w:r w:rsidR="001B77A1">
        <w:rPr>
          <w:sz w:val="24"/>
          <w:szCs w:val="24"/>
        </w:rPr>
        <w:t xml:space="preserve">ic needs are and how they are </w:t>
      </w:r>
      <w:r w:rsidR="00021996">
        <w:rPr>
          <w:sz w:val="24"/>
          <w:szCs w:val="24"/>
        </w:rPr>
        <w:t xml:space="preserve">normally </w:t>
      </w:r>
      <w:r>
        <w:rPr>
          <w:sz w:val="24"/>
          <w:szCs w:val="24"/>
        </w:rPr>
        <w:t xml:space="preserve">met at home or at school. Assume nothing and don’t be afraid to ask! Some children with special needs may require one-to-one help in a group or </w:t>
      </w:r>
      <w:r w:rsidR="00D72AA9">
        <w:rPr>
          <w:sz w:val="24"/>
          <w:szCs w:val="24"/>
        </w:rPr>
        <w:t>organisation</w:t>
      </w:r>
      <w:r>
        <w:rPr>
          <w:sz w:val="24"/>
          <w:szCs w:val="24"/>
        </w:rPr>
        <w:t>; perhaps an extra leader will be needed for this responsibility.</w:t>
      </w:r>
    </w:p>
    <w:p w:rsidR="004A4FFC" w:rsidRDefault="004A4FFC" w:rsidP="004A4FFC">
      <w:pPr>
        <w:rPr>
          <w:sz w:val="24"/>
          <w:szCs w:val="24"/>
        </w:rPr>
      </w:pPr>
    </w:p>
    <w:p w:rsidR="00CA6C13" w:rsidRDefault="00CA6C13" w:rsidP="004A4FFC">
      <w:pPr>
        <w:rPr>
          <w:sz w:val="24"/>
          <w:szCs w:val="24"/>
        </w:rPr>
      </w:pPr>
      <w:r>
        <w:rPr>
          <w:sz w:val="24"/>
          <w:szCs w:val="24"/>
        </w:rPr>
        <w:t xml:space="preserve">For extra information and advice about working with children who have particular special needs and conditions </w:t>
      </w:r>
      <w:r w:rsidR="009A111D">
        <w:rPr>
          <w:sz w:val="24"/>
          <w:szCs w:val="24"/>
        </w:rPr>
        <w:t>y</w:t>
      </w:r>
      <w:r w:rsidR="009A20F7">
        <w:rPr>
          <w:sz w:val="24"/>
          <w:szCs w:val="24"/>
        </w:rPr>
        <w:t>ou will find a useful list of websites in section 12.</w:t>
      </w:r>
    </w:p>
    <w:p w:rsidR="002302C0" w:rsidRDefault="002302C0" w:rsidP="0052094A">
      <w:pPr>
        <w:rPr>
          <w:sz w:val="24"/>
          <w:szCs w:val="24"/>
        </w:rPr>
      </w:pPr>
    </w:p>
    <w:p w:rsidR="004A4FFC" w:rsidRPr="004A4FFC" w:rsidRDefault="004A4FFC" w:rsidP="0052094A">
      <w:pPr>
        <w:rPr>
          <w:b/>
          <w:sz w:val="24"/>
          <w:szCs w:val="24"/>
        </w:rPr>
      </w:pPr>
      <w:r w:rsidRPr="004A4FFC">
        <w:rPr>
          <w:b/>
          <w:sz w:val="24"/>
          <w:szCs w:val="24"/>
        </w:rPr>
        <w:t>Personal Care</w:t>
      </w:r>
    </w:p>
    <w:p w:rsidR="004A4FFC" w:rsidRDefault="004A4FFC" w:rsidP="0052094A">
      <w:pPr>
        <w:rPr>
          <w:sz w:val="24"/>
          <w:szCs w:val="24"/>
        </w:rPr>
      </w:pPr>
    </w:p>
    <w:p w:rsidR="004A4FFC" w:rsidRDefault="004A4FFC" w:rsidP="004A4FFC">
      <w:pPr>
        <w:rPr>
          <w:sz w:val="24"/>
          <w:szCs w:val="24"/>
        </w:rPr>
      </w:pPr>
      <w:r>
        <w:rPr>
          <w:sz w:val="24"/>
          <w:szCs w:val="24"/>
        </w:rPr>
        <w:t>Children and young people who have a d</w:t>
      </w:r>
      <w:r w:rsidR="000A0FA6">
        <w:rPr>
          <w:sz w:val="24"/>
          <w:szCs w:val="24"/>
        </w:rPr>
        <w:t>isa</w:t>
      </w:r>
      <w:r>
        <w:rPr>
          <w:sz w:val="24"/>
          <w:szCs w:val="24"/>
        </w:rPr>
        <w:t>bility can be at greater risk of abuse. They will often require more help with personal care, such as washing, dressing, toileting, feeding, mobility etc</w:t>
      </w:r>
      <w:r w:rsidR="00D642AA">
        <w:rPr>
          <w:sz w:val="24"/>
          <w:szCs w:val="24"/>
        </w:rPr>
        <w:t>.</w:t>
      </w:r>
      <w:r>
        <w:rPr>
          <w:sz w:val="24"/>
          <w:szCs w:val="24"/>
        </w:rPr>
        <w:t xml:space="preserve">, </w:t>
      </w:r>
      <w:r w:rsidR="00021996">
        <w:rPr>
          <w:sz w:val="24"/>
          <w:szCs w:val="24"/>
        </w:rPr>
        <w:t xml:space="preserve">or </w:t>
      </w:r>
      <w:r>
        <w:rPr>
          <w:sz w:val="24"/>
          <w:szCs w:val="24"/>
        </w:rPr>
        <w:t>may have limited understanding and behave in a non-age appropriate way.</w:t>
      </w:r>
    </w:p>
    <w:p w:rsidR="004A4FFC" w:rsidRDefault="004A4FFC" w:rsidP="0052094A">
      <w:pPr>
        <w:rPr>
          <w:sz w:val="24"/>
          <w:szCs w:val="24"/>
        </w:rPr>
      </w:pPr>
    </w:p>
    <w:p w:rsidR="004A4FFC" w:rsidRDefault="00451815" w:rsidP="0052094A">
      <w:pPr>
        <w:rPr>
          <w:sz w:val="24"/>
          <w:szCs w:val="24"/>
        </w:rPr>
      </w:pPr>
      <w:r>
        <w:rPr>
          <w:sz w:val="24"/>
          <w:szCs w:val="24"/>
        </w:rPr>
        <w:t xml:space="preserve">If a child needs help with toileting or </w:t>
      </w:r>
      <w:r w:rsidR="00021996">
        <w:rPr>
          <w:sz w:val="24"/>
          <w:szCs w:val="24"/>
        </w:rPr>
        <w:t xml:space="preserve">more </w:t>
      </w:r>
      <w:r>
        <w:rPr>
          <w:sz w:val="24"/>
          <w:szCs w:val="24"/>
        </w:rPr>
        <w:t xml:space="preserve">intimate care it is important to make sure their dignity is preserved, it </w:t>
      </w:r>
      <w:r w:rsidR="004A4FFC">
        <w:rPr>
          <w:sz w:val="24"/>
          <w:szCs w:val="24"/>
        </w:rPr>
        <w:t>is</w:t>
      </w:r>
      <w:r>
        <w:rPr>
          <w:sz w:val="24"/>
          <w:szCs w:val="24"/>
        </w:rPr>
        <w:t xml:space="preserve"> </w:t>
      </w:r>
      <w:r w:rsidR="004A4FFC">
        <w:rPr>
          <w:sz w:val="24"/>
          <w:szCs w:val="24"/>
        </w:rPr>
        <w:t>good practice that the same leader as far as possible</w:t>
      </w:r>
      <w:r w:rsidR="00021996">
        <w:rPr>
          <w:sz w:val="24"/>
          <w:szCs w:val="24"/>
        </w:rPr>
        <w:t xml:space="preserve"> and the same gender as the child</w:t>
      </w:r>
      <w:r w:rsidR="004A4FFC">
        <w:rPr>
          <w:sz w:val="24"/>
          <w:szCs w:val="24"/>
        </w:rPr>
        <w:t xml:space="preserve"> is involved in helping them. A personal care plan can be drawn up to document this.</w:t>
      </w:r>
    </w:p>
    <w:p w:rsidR="004A4FFC" w:rsidRPr="004A4FFC" w:rsidRDefault="004A4FFC" w:rsidP="0052094A">
      <w:pPr>
        <w:rPr>
          <w:b/>
          <w:sz w:val="24"/>
          <w:szCs w:val="24"/>
        </w:rPr>
      </w:pPr>
      <w:r w:rsidRPr="004A4FFC">
        <w:rPr>
          <w:b/>
          <w:sz w:val="24"/>
          <w:szCs w:val="24"/>
        </w:rPr>
        <w:lastRenderedPageBreak/>
        <w:t>Be Inclusive!</w:t>
      </w:r>
    </w:p>
    <w:p w:rsidR="004A4FFC" w:rsidRDefault="004A4FFC" w:rsidP="0052094A">
      <w:pPr>
        <w:rPr>
          <w:sz w:val="24"/>
          <w:szCs w:val="24"/>
        </w:rPr>
      </w:pPr>
    </w:p>
    <w:p w:rsidR="005F4048" w:rsidRDefault="00CA6C13" w:rsidP="0052094A">
      <w:pPr>
        <w:rPr>
          <w:sz w:val="24"/>
          <w:szCs w:val="24"/>
        </w:rPr>
      </w:pPr>
      <w:r>
        <w:rPr>
          <w:sz w:val="24"/>
          <w:szCs w:val="24"/>
        </w:rPr>
        <w:t>As far as possible,</w:t>
      </w:r>
      <w:r w:rsidR="004A4FFC">
        <w:rPr>
          <w:sz w:val="24"/>
          <w:szCs w:val="24"/>
        </w:rPr>
        <w:t xml:space="preserve"> try to make sure that all children can participate in the activities that you have organised. Try not to rely on one particular method of teaching. For example, a word search is not </w:t>
      </w:r>
      <w:r w:rsidR="00876019">
        <w:rPr>
          <w:sz w:val="24"/>
          <w:szCs w:val="24"/>
        </w:rPr>
        <w:t>a suitable</w:t>
      </w:r>
      <w:r w:rsidR="004A4FFC">
        <w:rPr>
          <w:sz w:val="24"/>
          <w:szCs w:val="24"/>
        </w:rPr>
        <w:t xml:space="preserve"> activity for a child who is dyslexic; other children may struggle with running </w:t>
      </w:r>
      <w:r w:rsidR="00021996">
        <w:rPr>
          <w:sz w:val="24"/>
          <w:szCs w:val="24"/>
        </w:rPr>
        <w:t xml:space="preserve">or ball </w:t>
      </w:r>
      <w:r w:rsidR="004A4FFC">
        <w:rPr>
          <w:sz w:val="24"/>
          <w:szCs w:val="24"/>
        </w:rPr>
        <w:t xml:space="preserve">games due to poor mobility skills. </w:t>
      </w:r>
      <w:r w:rsidR="002302C0">
        <w:rPr>
          <w:sz w:val="24"/>
          <w:szCs w:val="24"/>
        </w:rPr>
        <w:t>Biblical teaching</w:t>
      </w:r>
      <w:r w:rsidR="004A4FFC">
        <w:rPr>
          <w:sz w:val="24"/>
          <w:szCs w:val="24"/>
        </w:rPr>
        <w:t xml:space="preserve"> can be used</w:t>
      </w:r>
      <w:r w:rsidR="002302C0">
        <w:rPr>
          <w:sz w:val="24"/>
          <w:szCs w:val="24"/>
        </w:rPr>
        <w:t xml:space="preserve"> to show that we are all different and yet we are all special to God. </w:t>
      </w:r>
    </w:p>
    <w:p w:rsidR="009F2C33" w:rsidRDefault="009F2C33" w:rsidP="0052094A">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471CF8" w:rsidRDefault="00471CF8"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876019" w:rsidRDefault="00876019" w:rsidP="0040615B">
      <w:pPr>
        <w:rPr>
          <w:b/>
          <w:sz w:val="28"/>
          <w:szCs w:val="28"/>
        </w:rPr>
      </w:pPr>
    </w:p>
    <w:p w:rsidR="005E3FB0" w:rsidRDefault="005E3FB0" w:rsidP="0040615B">
      <w:pPr>
        <w:rPr>
          <w:b/>
          <w:sz w:val="28"/>
          <w:szCs w:val="28"/>
        </w:rPr>
      </w:pPr>
    </w:p>
    <w:p w:rsidR="005E3FB0" w:rsidRDefault="005E3FB0" w:rsidP="0040615B">
      <w:pPr>
        <w:rPr>
          <w:b/>
          <w:sz w:val="28"/>
          <w:szCs w:val="28"/>
        </w:rPr>
      </w:pPr>
    </w:p>
    <w:p w:rsidR="005E3FB0" w:rsidRDefault="005E3FB0" w:rsidP="0040615B">
      <w:pPr>
        <w:rPr>
          <w:b/>
          <w:sz w:val="28"/>
          <w:szCs w:val="28"/>
        </w:rPr>
      </w:pPr>
    </w:p>
    <w:p w:rsidR="005E3FB0" w:rsidRDefault="005E3FB0" w:rsidP="0040615B">
      <w:pPr>
        <w:rPr>
          <w:b/>
          <w:sz w:val="28"/>
          <w:szCs w:val="28"/>
        </w:rPr>
      </w:pPr>
    </w:p>
    <w:p w:rsidR="0040615B" w:rsidRPr="00D450E7" w:rsidRDefault="0040615B" w:rsidP="00DA3CA9">
      <w:pPr>
        <w:pStyle w:val="Heading1"/>
      </w:pPr>
      <w:r>
        <w:lastRenderedPageBreak/>
        <w:t>TECHNOLOGY</w:t>
      </w:r>
    </w:p>
    <w:p w:rsidR="0040615B" w:rsidRDefault="0040615B" w:rsidP="0040615B">
      <w:pPr>
        <w:rPr>
          <w:sz w:val="24"/>
          <w:szCs w:val="24"/>
        </w:rPr>
      </w:pPr>
    </w:p>
    <w:p w:rsidR="0040615B" w:rsidRDefault="0040615B" w:rsidP="0040615B">
      <w:pPr>
        <w:rPr>
          <w:sz w:val="24"/>
          <w:szCs w:val="24"/>
        </w:rPr>
      </w:pPr>
      <w:r>
        <w:rPr>
          <w:sz w:val="24"/>
          <w:szCs w:val="24"/>
        </w:rPr>
        <w:t>In an increasingly complex world the opportunities for child abuse are growing. Those who care for children need to be aware of the opportunities for abuse through the misuse of the Internet, text messaging, video and other media. While good use of such media can be beneficial we must be vigilant and alert to the possibilities of misuse and the consequent harm that can result to young people.</w:t>
      </w:r>
    </w:p>
    <w:p w:rsidR="0040615B" w:rsidRPr="00D450E7" w:rsidRDefault="0040615B" w:rsidP="0040615B">
      <w:pPr>
        <w:rPr>
          <w:sz w:val="28"/>
          <w:szCs w:val="28"/>
        </w:rPr>
      </w:pPr>
    </w:p>
    <w:p w:rsidR="0040615B" w:rsidRDefault="0040615B" w:rsidP="00DA3CA9">
      <w:pPr>
        <w:pStyle w:val="Heading2"/>
      </w:pPr>
      <w:r w:rsidRPr="00D450E7">
        <w:t xml:space="preserve">USING </w:t>
      </w:r>
      <w:r>
        <w:t>COMPUTERS</w:t>
      </w:r>
      <w:r w:rsidR="003F5378">
        <w:t xml:space="preserve"> 8.1</w:t>
      </w:r>
    </w:p>
    <w:p w:rsidR="0040615B" w:rsidRDefault="0040615B" w:rsidP="0040615B">
      <w:pPr>
        <w:rPr>
          <w:sz w:val="28"/>
          <w:szCs w:val="28"/>
        </w:rPr>
      </w:pPr>
    </w:p>
    <w:p w:rsidR="00A867B4" w:rsidRDefault="0040615B" w:rsidP="0040615B">
      <w:pPr>
        <w:rPr>
          <w:sz w:val="24"/>
          <w:szCs w:val="24"/>
        </w:rPr>
      </w:pPr>
      <w:r>
        <w:rPr>
          <w:sz w:val="24"/>
          <w:szCs w:val="24"/>
        </w:rPr>
        <w:t xml:space="preserve">If there is a computer being used within the programme of your </w:t>
      </w:r>
      <w:r w:rsidR="00D72AA9">
        <w:rPr>
          <w:sz w:val="24"/>
          <w:szCs w:val="24"/>
        </w:rPr>
        <w:t>organisation</w:t>
      </w:r>
      <w:r>
        <w:rPr>
          <w:sz w:val="24"/>
          <w:szCs w:val="24"/>
        </w:rPr>
        <w:t xml:space="preserve">, it is important that guidelines are drawn up </w:t>
      </w:r>
      <w:r w:rsidR="00A867B4">
        <w:rPr>
          <w:sz w:val="24"/>
          <w:szCs w:val="24"/>
        </w:rPr>
        <w:t xml:space="preserve">in order to ensure that it is used for its correct purpose and that it is looked after properly. </w:t>
      </w:r>
      <w:r w:rsidR="005E60A2">
        <w:rPr>
          <w:sz w:val="24"/>
          <w:szCs w:val="24"/>
        </w:rPr>
        <w:t xml:space="preserve">The leaders could agree on a contract which would be given to and </w:t>
      </w:r>
      <w:r w:rsidR="00A867B4">
        <w:rPr>
          <w:sz w:val="24"/>
          <w:szCs w:val="24"/>
        </w:rPr>
        <w:t>possibly signed by all children, parents and leaders</w:t>
      </w:r>
      <w:r>
        <w:rPr>
          <w:sz w:val="24"/>
          <w:szCs w:val="24"/>
        </w:rPr>
        <w:t xml:space="preserve">. </w:t>
      </w:r>
    </w:p>
    <w:p w:rsidR="00A867B4" w:rsidRDefault="00A867B4" w:rsidP="0040615B">
      <w:pPr>
        <w:rPr>
          <w:sz w:val="24"/>
          <w:szCs w:val="24"/>
        </w:rPr>
      </w:pPr>
    </w:p>
    <w:p w:rsidR="0040615B" w:rsidRDefault="00D40F2B" w:rsidP="0040615B">
      <w:pPr>
        <w:rPr>
          <w:sz w:val="24"/>
          <w:szCs w:val="24"/>
        </w:rPr>
      </w:pPr>
      <w:r>
        <w:rPr>
          <w:sz w:val="24"/>
          <w:szCs w:val="24"/>
        </w:rPr>
        <w:t xml:space="preserve">Leaders need to be agreed upon the primary purpose of using computers as part of their programme. For example, is it </w:t>
      </w:r>
      <w:r w:rsidR="00A867B4">
        <w:rPr>
          <w:sz w:val="24"/>
          <w:szCs w:val="24"/>
        </w:rPr>
        <w:t xml:space="preserve">primarily used for the purposes of research in a homework club or recreational games as part of the youth club? Leaders need to agree which websites are suitable and which websites are unsuitable for the age group of children that they are working with. Computers need to be secure with up to date virus checkers and appropriate parental controls. When young people are using computers on church premises </w:t>
      </w:r>
      <w:r w:rsidR="005E60A2">
        <w:rPr>
          <w:sz w:val="24"/>
          <w:szCs w:val="24"/>
        </w:rPr>
        <w:t>they should be well supervised (</w:t>
      </w:r>
      <w:r w:rsidR="00410355">
        <w:rPr>
          <w:sz w:val="24"/>
          <w:szCs w:val="24"/>
        </w:rPr>
        <w:t>s</w:t>
      </w:r>
      <w:r w:rsidR="0040615B">
        <w:rPr>
          <w:sz w:val="24"/>
          <w:szCs w:val="24"/>
        </w:rPr>
        <w:t xml:space="preserve">ee Section </w:t>
      </w:r>
      <w:r w:rsidR="003E73D4">
        <w:rPr>
          <w:sz w:val="24"/>
          <w:szCs w:val="24"/>
        </w:rPr>
        <w:t>12</w:t>
      </w:r>
      <w:r w:rsidR="0040615B">
        <w:rPr>
          <w:sz w:val="24"/>
          <w:szCs w:val="24"/>
        </w:rPr>
        <w:t xml:space="preserve"> for a sample </w:t>
      </w:r>
      <w:r w:rsidR="005E60A2">
        <w:rPr>
          <w:sz w:val="24"/>
          <w:szCs w:val="24"/>
        </w:rPr>
        <w:t>computer contract for use</w:t>
      </w:r>
      <w:r w:rsidR="0040615B">
        <w:rPr>
          <w:sz w:val="24"/>
          <w:szCs w:val="24"/>
        </w:rPr>
        <w:t xml:space="preserve"> within a church </w:t>
      </w:r>
      <w:r w:rsidR="00D72AA9">
        <w:rPr>
          <w:sz w:val="24"/>
          <w:szCs w:val="24"/>
        </w:rPr>
        <w:t>organisation</w:t>
      </w:r>
      <w:r w:rsidR="005E60A2">
        <w:rPr>
          <w:sz w:val="24"/>
          <w:szCs w:val="24"/>
        </w:rPr>
        <w:t>)</w:t>
      </w:r>
      <w:r w:rsidR="0040615B">
        <w:rPr>
          <w:sz w:val="24"/>
          <w:szCs w:val="24"/>
        </w:rPr>
        <w:t xml:space="preserve">. </w:t>
      </w:r>
    </w:p>
    <w:p w:rsidR="0040615B" w:rsidRPr="00D450E7" w:rsidRDefault="0040615B" w:rsidP="0040615B">
      <w:pPr>
        <w:rPr>
          <w:sz w:val="28"/>
          <w:szCs w:val="28"/>
        </w:rPr>
      </w:pPr>
    </w:p>
    <w:p w:rsidR="0040615B" w:rsidRDefault="0040615B" w:rsidP="00DA3CA9">
      <w:pPr>
        <w:pStyle w:val="Heading2"/>
      </w:pPr>
      <w:r>
        <w:t>CHILDREN AND THE INTERNET</w:t>
      </w:r>
      <w:r>
        <w:tab/>
      </w:r>
      <w:r w:rsidR="003F5378">
        <w:t>8.2</w:t>
      </w:r>
    </w:p>
    <w:p w:rsidR="0040615B" w:rsidRDefault="0040615B" w:rsidP="0040615B">
      <w:pPr>
        <w:rPr>
          <w:sz w:val="28"/>
          <w:szCs w:val="28"/>
        </w:rPr>
      </w:pPr>
    </w:p>
    <w:p w:rsidR="0040615B" w:rsidRDefault="0040615B" w:rsidP="0040615B">
      <w:pPr>
        <w:rPr>
          <w:sz w:val="24"/>
          <w:szCs w:val="24"/>
        </w:rPr>
      </w:pPr>
      <w:r>
        <w:rPr>
          <w:sz w:val="24"/>
          <w:szCs w:val="24"/>
        </w:rPr>
        <w:t xml:space="preserve">Whilst the development of the Internet has revolutionised communication systems throughout the world and appropriately used is an excellent resource, care in its application needs to be exercised so that the safety of a child is not compromised. Children need to be aware of online safety in the same way they are taught road safety. </w:t>
      </w:r>
    </w:p>
    <w:p w:rsidR="007429D3" w:rsidRDefault="007429D3" w:rsidP="0040615B">
      <w:pPr>
        <w:rPr>
          <w:sz w:val="24"/>
          <w:szCs w:val="24"/>
        </w:rPr>
      </w:pPr>
    </w:p>
    <w:p w:rsidR="007429D3" w:rsidRPr="00F778B4" w:rsidRDefault="007429D3" w:rsidP="0040615B">
      <w:pPr>
        <w:rPr>
          <w:sz w:val="24"/>
          <w:szCs w:val="24"/>
        </w:rPr>
      </w:pPr>
      <w:r>
        <w:rPr>
          <w:sz w:val="24"/>
          <w:szCs w:val="24"/>
        </w:rPr>
        <w:t>As well as the prevalence of online grooming, children can often be the victims of cyber bullying. Bullying through the use of social media can be more intense and more difficult to escape than bullying that children experience within the playground or school.</w:t>
      </w:r>
    </w:p>
    <w:p w:rsidR="0040615B" w:rsidRPr="007B5A9E" w:rsidRDefault="0040615B" w:rsidP="0040615B">
      <w:pPr>
        <w:rPr>
          <w:sz w:val="24"/>
          <w:szCs w:val="24"/>
        </w:rPr>
      </w:pPr>
    </w:p>
    <w:p w:rsidR="0040615B" w:rsidRPr="009A111D" w:rsidRDefault="009A111D" w:rsidP="0040615B">
      <w:pPr>
        <w:rPr>
          <w:sz w:val="24"/>
          <w:szCs w:val="24"/>
        </w:rPr>
      </w:pPr>
      <w:r w:rsidRPr="009A111D">
        <w:rPr>
          <w:sz w:val="24"/>
          <w:szCs w:val="24"/>
        </w:rPr>
        <w:t xml:space="preserve">The </w:t>
      </w:r>
      <w:r w:rsidR="00D40F2B" w:rsidRPr="009A111D">
        <w:rPr>
          <w:sz w:val="24"/>
          <w:szCs w:val="24"/>
        </w:rPr>
        <w:t>CEOP (Child Ex</w:t>
      </w:r>
      <w:r w:rsidRPr="009A111D">
        <w:rPr>
          <w:sz w:val="24"/>
          <w:szCs w:val="24"/>
        </w:rPr>
        <w:t>ploitation Online Protection)</w:t>
      </w:r>
      <w:r w:rsidR="00D40F2B" w:rsidRPr="009A111D">
        <w:rPr>
          <w:sz w:val="24"/>
          <w:szCs w:val="24"/>
        </w:rPr>
        <w:t xml:space="preserve"> educate</w:t>
      </w:r>
      <w:r w:rsidRPr="009A111D">
        <w:rPr>
          <w:sz w:val="24"/>
          <w:szCs w:val="24"/>
        </w:rPr>
        <w:t>s</w:t>
      </w:r>
      <w:r w:rsidR="00D40F2B" w:rsidRPr="009A111D">
        <w:rPr>
          <w:sz w:val="24"/>
          <w:szCs w:val="24"/>
        </w:rPr>
        <w:t xml:space="preserve"> parents, leaders and children about the safety issues regarding the Internet. </w:t>
      </w:r>
      <w:r w:rsidRPr="009A111D">
        <w:rPr>
          <w:sz w:val="24"/>
          <w:szCs w:val="24"/>
        </w:rPr>
        <w:t xml:space="preserve">CEOP has a </w:t>
      </w:r>
      <w:r w:rsidR="00D40F2B" w:rsidRPr="009A111D">
        <w:rPr>
          <w:sz w:val="24"/>
          <w:szCs w:val="24"/>
        </w:rPr>
        <w:t>Thinkuknow education programme</w:t>
      </w:r>
      <w:r w:rsidRPr="009A111D">
        <w:rPr>
          <w:sz w:val="24"/>
          <w:szCs w:val="24"/>
        </w:rPr>
        <w:t xml:space="preserve"> which can be delivered</w:t>
      </w:r>
      <w:r w:rsidR="00D40F2B" w:rsidRPr="009A111D">
        <w:rPr>
          <w:sz w:val="24"/>
          <w:szCs w:val="24"/>
        </w:rPr>
        <w:t xml:space="preserve"> to children and young people in youth groups. Contact details of CEOP and other </w:t>
      </w:r>
      <w:r w:rsidR="00B70B1C">
        <w:rPr>
          <w:sz w:val="24"/>
          <w:szCs w:val="24"/>
        </w:rPr>
        <w:t>organisations</w:t>
      </w:r>
      <w:r w:rsidR="00D40F2B" w:rsidRPr="009A111D">
        <w:rPr>
          <w:sz w:val="24"/>
          <w:szCs w:val="24"/>
        </w:rPr>
        <w:t xml:space="preserve"> working in this area can be found in Section 12. </w:t>
      </w:r>
    </w:p>
    <w:p w:rsidR="0040615B" w:rsidRPr="00D450E7" w:rsidRDefault="0040615B" w:rsidP="0040615B">
      <w:pPr>
        <w:rPr>
          <w:sz w:val="28"/>
          <w:szCs w:val="28"/>
        </w:rPr>
      </w:pPr>
    </w:p>
    <w:p w:rsidR="009A111D" w:rsidRDefault="009A111D" w:rsidP="0040615B">
      <w:pPr>
        <w:rPr>
          <w:sz w:val="28"/>
          <w:szCs w:val="28"/>
        </w:rPr>
      </w:pPr>
    </w:p>
    <w:p w:rsidR="0040615B" w:rsidRDefault="0040615B" w:rsidP="00DA3CA9">
      <w:pPr>
        <w:pStyle w:val="Heading2"/>
      </w:pPr>
      <w:r>
        <w:lastRenderedPageBreak/>
        <w:t xml:space="preserve">CHURCH </w:t>
      </w:r>
      <w:r w:rsidRPr="00D450E7">
        <w:t>WEBSITES</w:t>
      </w:r>
      <w:r w:rsidR="003F5378">
        <w:t xml:space="preserve"> 8.3</w:t>
      </w:r>
    </w:p>
    <w:p w:rsidR="0040615B" w:rsidRDefault="0040615B" w:rsidP="0040615B">
      <w:pPr>
        <w:rPr>
          <w:sz w:val="28"/>
          <w:szCs w:val="28"/>
        </w:rPr>
      </w:pPr>
    </w:p>
    <w:p w:rsidR="0040615B" w:rsidRDefault="0040615B" w:rsidP="0040615B">
      <w:pPr>
        <w:rPr>
          <w:sz w:val="24"/>
          <w:szCs w:val="24"/>
        </w:rPr>
      </w:pPr>
      <w:r>
        <w:rPr>
          <w:sz w:val="24"/>
          <w:szCs w:val="24"/>
        </w:rPr>
        <w:t>When designing or developing a church or youth website or an Internet page please remember the following:</w:t>
      </w:r>
    </w:p>
    <w:p w:rsidR="0040615B" w:rsidRDefault="0040615B" w:rsidP="0040615B">
      <w:pPr>
        <w:rPr>
          <w:sz w:val="24"/>
          <w:szCs w:val="24"/>
        </w:rPr>
      </w:pPr>
    </w:p>
    <w:p w:rsidR="0040615B" w:rsidRDefault="0040615B" w:rsidP="00CA469A">
      <w:pPr>
        <w:numPr>
          <w:ilvl w:val="0"/>
          <w:numId w:val="17"/>
        </w:numPr>
        <w:rPr>
          <w:sz w:val="24"/>
          <w:szCs w:val="24"/>
        </w:rPr>
      </w:pPr>
      <w:r>
        <w:rPr>
          <w:sz w:val="24"/>
          <w:szCs w:val="24"/>
        </w:rPr>
        <w:t>Parental permission must be obtained before using any pictures of a child/group of children on a website.</w:t>
      </w:r>
    </w:p>
    <w:p w:rsidR="0040615B" w:rsidRDefault="0040615B" w:rsidP="00CA469A">
      <w:pPr>
        <w:numPr>
          <w:ilvl w:val="0"/>
          <w:numId w:val="17"/>
        </w:numPr>
        <w:rPr>
          <w:sz w:val="24"/>
          <w:szCs w:val="24"/>
        </w:rPr>
      </w:pPr>
      <w:r>
        <w:rPr>
          <w:sz w:val="24"/>
          <w:szCs w:val="24"/>
        </w:rPr>
        <w:t>Avoid using photographs of individual children which can be easily c</w:t>
      </w:r>
      <w:r w:rsidR="00410355">
        <w:rPr>
          <w:sz w:val="24"/>
          <w:szCs w:val="24"/>
        </w:rPr>
        <w:t>opied onto other websites, i</w:t>
      </w:r>
      <w:r>
        <w:rPr>
          <w:sz w:val="24"/>
          <w:szCs w:val="24"/>
        </w:rPr>
        <w:t>t is preferable to use a group photograph.</w:t>
      </w:r>
    </w:p>
    <w:p w:rsidR="0040615B" w:rsidRDefault="0040615B" w:rsidP="00CA469A">
      <w:pPr>
        <w:numPr>
          <w:ilvl w:val="0"/>
          <w:numId w:val="17"/>
        </w:numPr>
        <w:rPr>
          <w:sz w:val="24"/>
          <w:szCs w:val="24"/>
        </w:rPr>
      </w:pPr>
      <w:r>
        <w:rPr>
          <w:sz w:val="24"/>
          <w:szCs w:val="24"/>
        </w:rPr>
        <w:t>Names, addresses, phone numbers and email addresses should not be given.</w:t>
      </w:r>
    </w:p>
    <w:p w:rsidR="00723316" w:rsidRPr="00723316" w:rsidRDefault="00723316" w:rsidP="00723316">
      <w:pPr>
        <w:numPr>
          <w:ilvl w:val="0"/>
          <w:numId w:val="17"/>
        </w:numPr>
        <w:rPr>
          <w:rFonts w:ascii="Arial" w:hAnsi="Arial" w:cs="Arial"/>
        </w:rPr>
      </w:pPr>
      <w:r w:rsidRPr="00723316">
        <w:rPr>
          <w:rFonts w:cs="Arial"/>
          <w:sz w:val="24"/>
          <w:szCs w:val="24"/>
        </w:rPr>
        <w:t>Leaders should be aware that by advertising dates and times of events online, there is the possibility that other people, who would not have otherwise heard of an event, may target the event and turn up without warning.</w:t>
      </w:r>
      <w:r w:rsidRPr="00723316">
        <w:rPr>
          <w:rFonts w:ascii="Arial" w:hAnsi="Arial" w:cs="Arial"/>
        </w:rPr>
        <w:t xml:space="preserve"> </w:t>
      </w:r>
    </w:p>
    <w:p w:rsidR="0040615B" w:rsidRDefault="0040615B" w:rsidP="00CA469A">
      <w:pPr>
        <w:numPr>
          <w:ilvl w:val="0"/>
          <w:numId w:val="17"/>
        </w:numPr>
        <w:rPr>
          <w:rFonts w:cs="Arial"/>
          <w:sz w:val="24"/>
          <w:szCs w:val="24"/>
        </w:rPr>
      </w:pPr>
      <w:r w:rsidRPr="00F778B4">
        <w:rPr>
          <w:rFonts w:cs="Arial"/>
          <w:sz w:val="24"/>
          <w:szCs w:val="24"/>
        </w:rPr>
        <w:t>It should be made very clear to young people that the website should not be used to make arrangements to meet up with each other casually, e.g. going out for coffee. They need to be reminded that they don’t know who is reading their conversation.</w:t>
      </w:r>
    </w:p>
    <w:p w:rsidR="0040615B" w:rsidRPr="00F778B4" w:rsidRDefault="0040615B" w:rsidP="00CA469A">
      <w:pPr>
        <w:numPr>
          <w:ilvl w:val="0"/>
          <w:numId w:val="17"/>
        </w:numPr>
        <w:rPr>
          <w:rFonts w:cs="Arial"/>
          <w:sz w:val="24"/>
          <w:szCs w:val="24"/>
        </w:rPr>
      </w:pPr>
      <w:r>
        <w:rPr>
          <w:rFonts w:cs="Arial"/>
          <w:sz w:val="24"/>
          <w:szCs w:val="24"/>
        </w:rPr>
        <w:t xml:space="preserve">A ‘closed’ page or password protected site can help to limit who can view the site. </w:t>
      </w:r>
    </w:p>
    <w:p w:rsidR="0040615B" w:rsidRDefault="0040615B" w:rsidP="0040615B">
      <w:pPr>
        <w:ind w:left="720"/>
        <w:rPr>
          <w:sz w:val="24"/>
          <w:szCs w:val="24"/>
        </w:rPr>
      </w:pPr>
    </w:p>
    <w:p w:rsidR="0040615B" w:rsidRDefault="0040615B" w:rsidP="00DA3CA9">
      <w:pPr>
        <w:pStyle w:val="Heading2"/>
      </w:pPr>
      <w:r w:rsidRPr="00D450E7">
        <w:t xml:space="preserve">COMMUNICATION WITH YOUNG PEOPLE VIA </w:t>
      </w:r>
      <w:r>
        <w:t xml:space="preserve">THE </w:t>
      </w:r>
      <w:r w:rsidRPr="00D450E7">
        <w:t xml:space="preserve">INTERNET </w:t>
      </w:r>
      <w:r w:rsidR="003F5378">
        <w:t>8.4</w:t>
      </w:r>
    </w:p>
    <w:p w:rsidR="0040615B" w:rsidRDefault="0040615B" w:rsidP="0040615B">
      <w:pPr>
        <w:rPr>
          <w:sz w:val="28"/>
          <w:szCs w:val="28"/>
        </w:rPr>
      </w:pPr>
    </w:p>
    <w:p w:rsidR="0040615B" w:rsidRDefault="0040615B" w:rsidP="0040615B">
      <w:pPr>
        <w:rPr>
          <w:sz w:val="24"/>
          <w:szCs w:val="24"/>
        </w:rPr>
      </w:pPr>
      <w:r>
        <w:rPr>
          <w:sz w:val="24"/>
          <w:szCs w:val="24"/>
        </w:rPr>
        <w:t>Working with young people often requires a balancing act between being part of the world in which they live, in order to reach them, and yet maintaining a leadership role. In order to understand young people, it is important to live in their culture and at the same time be a role model to them. No place is this balancing act more difficult to get right than in the area of technology, namely the Internet and, in particular, social networking sites, blogs, micro-blogs and other public domain publishing methods.</w:t>
      </w:r>
    </w:p>
    <w:p w:rsidR="0040615B" w:rsidRDefault="0040615B" w:rsidP="0040615B">
      <w:pPr>
        <w:rPr>
          <w:sz w:val="24"/>
          <w:szCs w:val="24"/>
        </w:rPr>
      </w:pPr>
    </w:p>
    <w:p w:rsidR="0040615B" w:rsidRDefault="0040615B" w:rsidP="0040615B">
      <w:pPr>
        <w:rPr>
          <w:sz w:val="24"/>
          <w:szCs w:val="24"/>
        </w:rPr>
      </w:pPr>
      <w:r>
        <w:rPr>
          <w:sz w:val="24"/>
          <w:szCs w:val="24"/>
        </w:rPr>
        <w:t xml:space="preserve">If used well, methods of communication via the Internet can be effective tools in youth ministry. For example, social networking sites have a group facility which allows online groups to meet in a virtual space where all information and comments are seen by everyone in that group but no-one else. </w:t>
      </w:r>
    </w:p>
    <w:p w:rsidR="0040615B" w:rsidRDefault="0040615B" w:rsidP="0040615B">
      <w:pPr>
        <w:rPr>
          <w:sz w:val="24"/>
          <w:szCs w:val="24"/>
        </w:rPr>
      </w:pPr>
    </w:p>
    <w:p w:rsidR="0040615B" w:rsidRDefault="0040615B" w:rsidP="0040615B">
      <w:pPr>
        <w:rPr>
          <w:sz w:val="24"/>
          <w:szCs w:val="24"/>
        </w:rPr>
      </w:pPr>
      <w:r>
        <w:rPr>
          <w:sz w:val="24"/>
          <w:szCs w:val="24"/>
        </w:rPr>
        <w:t xml:space="preserve">It is worth noting that everything posted on the Internet – comments, opinions and photos – can potentially be seen and copied by anyone else using the Internet. Social Networking sites have privacy settings for this reason and these limit what any other person, whom you have not accepted as a friend, can view. </w:t>
      </w:r>
    </w:p>
    <w:p w:rsidR="0040615B" w:rsidRDefault="0040615B" w:rsidP="0040615B">
      <w:pPr>
        <w:rPr>
          <w:sz w:val="24"/>
          <w:szCs w:val="24"/>
        </w:rPr>
      </w:pPr>
    </w:p>
    <w:p w:rsidR="00783685" w:rsidRDefault="0040615B" w:rsidP="00783685">
      <w:pPr>
        <w:rPr>
          <w:sz w:val="24"/>
          <w:szCs w:val="24"/>
        </w:rPr>
      </w:pPr>
      <w:r>
        <w:rPr>
          <w:sz w:val="24"/>
          <w:szCs w:val="24"/>
        </w:rPr>
        <w:t>Leade</w:t>
      </w:r>
      <w:r w:rsidR="009A111D">
        <w:rPr>
          <w:sz w:val="24"/>
          <w:szCs w:val="24"/>
        </w:rPr>
        <w:t xml:space="preserve">rs should </w:t>
      </w:r>
      <w:r w:rsidR="009A111D">
        <w:rPr>
          <w:b/>
          <w:sz w:val="24"/>
          <w:szCs w:val="24"/>
        </w:rPr>
        <w:t>NOT</w:t>
      </w:r>
      <w:r w:rsidR="009A111D">
        <w:rPr>
          <w:sz w:val="24"/>
          <w:szCs w:val="24"/>
        </w:rPr>
        <w:t xml:space="preserve"> add</w:t>
      </w:r>
      <w:r>
        <w:rPr>
          <w:sz w:val="24"/>
          <w:szCs w:val="24"/>
        </w:rPr>
        <w:t xml:space="preserve"> a child or young person in the </w:t>
      </w:r>
      <w:r w:rsidR="00D72AA9">
        <w:rPr>
          <w:sz w:val="24"/>
          <w:szCs w:val="24"/>
        </w:rPr>
        <w:t>organisation</w:t>
      </w:r>
      <w:r>
        <w:rPr>
          <w:sz w:val="24"/>
          <w:szCs w:val="24"/>
        </w:rPr>
        <w:t xml:space="preserve"> in which they are leaders, as a friend or follower on a social networking site. If a leader does choose to accept a child or young person as a friend or follower, i</w:t>
      </w:r>
      <w:r w:rsidRPr="00A46CE5">
        <w:rPr>
          <w:sz w:val="24"/>
          <w:szCs w:val="24"/>
        </w:rPr>
        <w:t xml:space="preserve">t is important </w:t>
      </w:r>
      <w:r>
        <w:rPr>
          <w:sz w:val="24"/>
          <w:szCs w:val="24"/>
        </w:rPr>
        <w:t xml:space="preserve">always </w:t>
      </w:r>
      <w:r w:rsidRPr="00A46CE5">
        <w:rPr>
          <w:sz w:val="24"/>
          <w:szCs w:val="24"/>
        </w:rPr>
        <w:t xml:space="preserve">to remember </w:t>
      </w:r>
      <w:r>
        <w:rPr>
          <w:sz w:val="24"/>
          <w:szCs w:val="24"/>
        </w:rPr>
        <w:t>that the child or young person has access to all opinions, information and photos which are posted on the leader’s profile, either by the leader or by their other friends. Leaders are recommended to evaluate</w:t>
      </w:r>
      <w:r w:rsidRPr="00A46CE5">
        <w:rPr>
          <w:sz w:val="24"/>
          <w:szCs w:val="24"/>
        </w:rPr>
        <w:t xml:space="preserve"> </w:t>
      </w:r>
      <w:r w:rsidRPr="00A46CE5">
        <w:rPr>
          <w:sz w:val="24"/>
          <w:szCs w:val="24"/>
        </w:rPr>
        <w:lastRenderedPageBreak/>
        <w:t xml:space="preserve">photos of </w:t>
      </w:r>
      <w:r>
        <w:rPr>
          <w:sz w:val="24"/>
          <w:szCs w:val="24"/>
        </w:rPr>
        <w:t>themselves that are posted on these sites and consider deleting or ‘untagging’ any photos in which they are depicted in what could possibly be constr</w:t>
      </w:r>
      <w:r w:rsidR="00783685">
        <w:rPr>
          <w:sz w:val="24"/>
          <w:szCs w:val="24"/>
        </w:rPr>
        <w:t>ued as compromising situations</w:t>
      </w:r>
      <w:r w:rsidR="00783685" w:rsidRPr="00783685">
        <w:rPr>
          <w:sz w:val="24"/>
          <w:szCs w:val="24"/>
        </w:rPr>
        <w:t>, thus preventing the photograph or other material being used inappropriately .</w:t>
      </w:r>
      <w:r w:rsidR="00783685">
        <w:rPr>
          <w:sz w:val="24"/>
          <w:szCs w:val="24"/>
        </w:rPr>
        <w:t xml:space="preserve"> </w:t>
      </w:r>
      <w:r w:rsidR="00783685" w:rsidRPr="00A46CE5">
        <w:rPr>
          <w:sz w:val="24"/>
          <w:szCs w:val="24"/>
        </w:rPr>
        <w:t xml:space="preserve"> </w:t>
      </w:r>
    </w:p>
    <w:p w:rsidR="0040615B" w:rsidRDefault="0040615B" w:rsidP="0040615B">
      <w:pPr>
        <w:rPr>
          <w:sz w:val="24"/>
          <w:szCs w:val="24"/>
        </w:rPr>
      </w:pPr>
    </w:p>
    <w:p w:rsidR="0040615B" w:rsidRDefault="0040615B" w:rsidP="0040615B">
      <w:pPr>
        <w:rPr>
          <w:sz w:val="24"/>
          <w:szCs w:val="24"/>
        </w:rPr>
      </w:pPr>
      <w:r>
        <w:rPr>
          <w:sz w:val="24"/>
          <w:szCs w:val="24"/>
        </w:rPr>
        <w:t xml:space="preserve">Leaders should not post photographs of young people from the </w:t>
      </w:r>
      <w:r w:rsidR="00D72AA9">
        <w:rPr>
          <w:sz w:val="24"/>
          <w:szCs w:val="24"/>
        </w:rPr>
        <w:t>organisation</w:t>
      </w:r>
      <w:r>
        <w:rPr>
          <w:sz w:val="24"/>
          <w:szCs w:val="24"/>
        </w:rPr>
        <w:t xml:space="preserve"> in which they are leaders, on a social networking site or anywhere on the Internet, unless they have written parental consent.</w:t>
      </w:r>
    </w:p>
    <w:p w:rsidR="0040615B" w:rsidRDefault="0040615B" w:rsidP="0040615B">
      <w:pPr>
        <w:rPr>
          <w:sz w:val="24"/>
          <w:szCs w:val="24"/>
        </w:rPr>
      </w:pPr>
    </w:p>
    <w:p w:rsidR="0040615B" w:rsidRDefault="0040615B" w:rsidP="0040615B">
      <w:pPr>
        <w:rPr>
          <w:sz w:val="24"/>
          <w:szCs w:val="24"/>
        </w:rPr>
      </w:pPr>
      <w:r>
        <w:rPr>
          <w:sz w:val="24"/>
          <w:szCs w:val="24"/>
        </w:rPr>
        <w:t xml:space="preserve">Comments made on the Internet should be considered the same as if they were made in a public place.  If a child discloses something to a leader via a social networking site, a chat room or any other public domain publishing method, then the disclosure must be dealt with by following the normal </w:t>
      </w:r>
      <w:r w:rsidR="00410355">
        <w:rPr>
          <w:sz w:val="24"/>
          <w:szCs w:val="24"/>
        </w:rPr>
        <w:t>reporting process</w:t>
      </w:r>
      <w:r>
        <w:rPr>
          <w:sz w:val="24"/>
          <w:szCs w:val="24"/>
        </w:rPr>
        <w:t xml:space="preserve"> (see section 3). If a leader is concerned about something that a young person communicates to him or her via the Internet, he or she should encourage the child to talk to a suitable adult about it or arrange to meet with the child (within the usual child protection parameters). </w:t>
      </w:r>
    </w:p>
    <w:p w:rsidR="0040615B" w:rsidRDefault="0040615B" w:rsidP="0040615B">
      <w:pPr>
        <w:rPr>
          <w:sz w:val="24"/>
          <w:szCs w:val="24"/>
        </w:rPr>
      </w:pPr>
    </w:p>
    <w:p w:rsidR="0040615B" w:rsidRDefault="0040615B" w:rsidP="0040615B">
      <w:pPr>
        <w:rPr>
          <w:sz w:val="24"/>
          <w:szCs w:val="24"/>
        </w:rPr>
      </w:pPr>
      <w:r>
        <w:rPr>
          <w:sz w:val="24"/>
          <w:szCs w:val="24"/>
        </w:rPr>
        <w:t xml:space="preserve">Leaders should limit the direct Internet communication they have with individual children and young people in the </w:t>
      </w:r>
      <w:r w:rsidR="00D72AA9">
        <w:rPr>
          <w:sz w:val="24"/>
          <w:szCs w:val="24"/>
        </w:rPr>
        <w:t>organisation</w:t>
      </w:r>
      <w:r>
        <w:rPr>
          <w:sz w:val="24"/>
          <w:szCs w:val="24"/>
        </w:rPr>
        <w:t xml:space="preserve"> of which they are leaders. While communication via the internet can be highly effective, all such communication with children and young people should, as far as possible, be within an open forum, in order to protect both young people and leaders. </w:t>
      </w:r>
    </w:p>
    <w:p w:rsidR="0040615B" w:rsidRDefault="0040615B" w:rsidP="0040615B">
      <w:pPr>
        <w:rPr>
          <w:sz w:val="24"/>
          <w:szCs w:val="24"/>
        </w:rPr>
      </w:pPr>
    </w:p>
    <w:p w:rsidR="0040615B" w:rsidRPr="00D450E7" w:rsidRDefault="0040615B" w:rsidP="00DA3CA9">
      <w:pPr>
        <w:pStyle w:val="Heading2"/>
      </w:pPr>
      <w:r w:rsidRPr="00D450E7">
        <w:t>COMMU</w:t>
      </w:r>
      <w:r>
        <w:t xml:space="preserve">NICATION WITH YOUNG PEOPLE VIA </w:t>
      </w:r>
      <w:r w:rsidRPr="00D450E7">
        <w:t>MOBILE PHONES</w:t>
      </w:r>
      <w:r w:rsidR="003F5378">
        <w:t xml:space="preserve"> 8.5</w:t>
      </w:r>
    </w:p>
    <w:p w:rsidR="0040615B" w:rsidRDefault="0040615B" w:rsidP="0040615B">
      <w:pPr>
        <w:rPr>
          <w:sz w:val="28"/>
          <w:szCs w:val="28"/>
        </w:rPr>
      </w:pPr>
    </w:p>
    <w:p w:rsidR="0040615B" w:rsidRDefault="0040615B" w:rsidP="0040615B">
      <w:pPr>
        <w:rPr>
          <w:sz w:val="24"/>
          <w:szCs w:val="24"/>
        </w:rPr>
      </w:pPr>
      <w:r>
        <w:rPr>
          <w:sz w:val="24"/>
          <w:szCs w:val="24"/>
        </w:rPr>
        <w:t xml:space="preserve">Those who care for children need to be aware of the opportunities for abuse through the misuse of mobile phone and text messaging. While good use of such media can be beneficial we must be vigilant and alert to the possibilities of misuse and consequent harm that can result to young people. Leaders must also take care to protect themselves and </w:t>
      </w:r>
      <w:r w:rsidR="00D76932">
        <w:rPr>
          <w:sz w:val="24"/>
          <w:szCs w:val="24"/>
        </w:rPr>
        <w:t>Church Council</w:t>
      </w:r>
      <w:r>
        <w:rPr>
          <w:sz w:val="24"/>
          <w:szCs w:val="24"/>
        </w:rPr>
        <w:t xml:space="preserve">s should take an active role to ensure that good practice is followed. </w:t>
      </w:r>
    </w:p>
    <w:p w:rsidR="0040615B" w:rsidRDefault="0040615B" w:rsidP="0040615B">
      <w:pPr>
        <w:rPr>
          <w:sz w:val="24"/>
          <w:szCs w:val="24"/>
        </w:rPr>
      </w:pPr>
    </w:p>
    <w:p w:rsidR="0040615B" w:rsidRDefault="0040615B" w:rsidP="0040615B">
      <w:pPr>
        <w:rPr>
          <w:sz w:val="24"/>
          <w:szCs w:val="24"/>
        </w:rPr>
      </w:pPr>
      <w:r>
        <w:rPr>
          <w:sz w:val="24"/>
          <w:szCs w:val="24"/>
        </w:rPr>
        <w:t xml:space="preserve">Leaders involved in Youth and Children’s work should only have children’s mobile numbers if the nature of their involvement requires them to phone </w:t>
      </w:r>
      <w:r w:rsidR="00FF1AF3">
        <w:rPr>
          <w:sz w:val="24"/>
          <w:szCs w:val="24"/>
        </w:rPr>
        <w:t>or text c</w:t>
      </w:r>
      <w:r>
        <w:rPr>
          <w:sz w:val="24"/>
          <w:szCs w:val="24"/>
        </w:rPr>
        <w:t xml:space="preserve">hildren. Such leaders might include those running an </w:t>
      </w:r>
      <w:r w:rsidR="00D72AA9">
        <w:rPr>
          <w:sz w:val="24"/>
          <w:szCs w:val="24"/>
        </w:rPr>
        <w:t>organisation</w:t>
      </w:r>
      <w:r>
        <w:rPr>
          <w:sz w:val="24"/>
          <w:szCs w:val="24"/>
        </w:rPr>
        <w:t xml:space="preserve"> for older teenagers, or an employed youth worker or a volunteer involved in coordinating youth work within the congregation. </w:t>
      </w:r>
      <w:r w:rsidR="00D76932">
        <w:rPr>
          <w:sz w:val="24"/>
          <w:szCs w:val="24"/>
        </w:rPr>
        <w:t>Church Council</w:t>
      </w:r>
      <w:r>
        <w:rPr>
          <w:sz w:val="24"/>
          <w:szCs w:val="24"/>
        </w:rPr>
        <w:t xml:space="preserve"> should be informed which leaders need to contact children for their specific roles. </w:t>
      </w:r>
    </w:p>
    <w:p w:rsidR="0040615B" w:rsidRDefault="0040615B" w:rsidP="0040615B">
      <w:pPr>
        <w:rPr>
          <w:sz w:val="24"/>
          <w:szCs w:val="24"/>
        </w:rPr>
      </w:pPr>
    </w:p>
    <w:p w:rsidR="0040615B" w:rsidRDefault="0040615B" w:rsidP="00CA469A">
      <w:pPr>
        <w:numPr>
          <w:ilvl w:val="0"/>
          <w:numId w:val="15"/>
        </w:numPr>
        <w:rPr>
          <w:sz w:val="24"/>
          <w:szCs w:val="24"/>
        </w:rPr>
      </w:pPr>
      <w:r>
        <w:rPr>
          <w:sz w:val="24"/>
          <w:szCs w:val="24"/>
        </w:rPr>
        <w:t>Parent’s permission should be sought if the leader in this role will be contacting children via mobile phone.</w:t>
      </w:r>
    </w:p>
    <w:p w:rsidR="0040615B" w:rsidRDefault="0040615B" w:rsidP="00CA469A">
      <w:pPr>
        <w:numPr>
          <w:ilvl w:val="0"/>
          <w:numId w:val="15"/>
        </w:numPr>
        <w:rPr>
          <w:sz w:val="24"/>
          <w:szCs w:val="24"/>
        </w:rPr>
      </w:pPr>
      <w:r>
        <w:rPr>
          <w:sz w:val="24"/>
          <w:szCs w:val="24"/>
        </w:rPr>
        <w:t>A method of accountability should be arranged e.g. copies of texts could also be sent to the Minister or to parents.</w:t>
      </w:r>
    </w:p>
    <w:p w:rsidR="0040615B" w:rsidRDefault="0040615B" w:rsidP="00CA469A">
      <w:pPr>
        <w:numPr>
          <w:ilvl w:val="0"/>
          <w:numId w:val="15"/>
        </w:numPr>
        <w:rPr>
          <w:sz w:val="24"/>
          <w:szCs w:val="24"/>
        </w:rPr>
      </w:pPr>
      <w:r>
        <w:rPr>
          <w:sz w:val="24"/>
          <w:szCs w:val="24"/>
        </w:rPr>
        <w:t>If a leader has a child’s phone number it should only be used for the purposes it has been given i.e. the leader should not share this information with other church members.</w:t>
      </w:r>
    </w:p>
    <w:p w:rsidR="0040615B" w:rsidRDefault="0040615B" w:rsidP="00CA469A">
      <w:pPr>
        <w:numPr>
          <w:ilvl w:val="0"/>
          <w:numId w:val="15"/>
        </w:numPr>
        <w:rPr>
          <w:sz w:val="24"/>
          <w:szCs w:val="24"/>
        </w:rPr>
      </w:pPr>
      <w:r>
        <w:rPr>
          <w:sz w:val="24"/>
          <w:szCs w:val="24"/>
        </w:rPr>
        <w:t>It is recommended that an employed youth worker has a separate phone for work purposes rather than using their personal phone for contacting young people.</w:t>
      </w:r>
    </w:p>
    <w:p w:rsidR="0040615B" w:rsidRPr="00591CBC" w:rsidRDefault="0040615B" w:rsidP="0040615B">
      <w:pPr>
        <w:rPr>
          <w:b/>
          <w:sz w:val="24"/>
          <w:szCs w:val="24"/>
        </w:rPr>
      </w:pPr>
      <w:r w:rsidRPr="00591CBC">
        <w:rPr>
          <w:b/>
          <w:sz w:val="24"/>
          <w:szCs w:val="24"/>
        </w:rPr>
        <w:lastRenderedPageBreak/>
        <w:t>Texting - Communication not Conversation!</w:t>
      </w:r>
    </w:p>
    <w:p w:rsidR="0040615B" w:rsidRDefault="0040615B" w:rsidP="0040615B">
      <w:pPr>
        <w:rPr>
          <w:sz w:val="24"/>
          <w:szCs w:val="24"/>
        </w:rPr>
      </w:pPr>
    </w:p>
    <w:p w:rsidR="0040615B" w:rsidRDefault="0040615B" w:rsidP="00CA469A">
      <w:pPr>
        <w:numPr>
          <w:ilvl w:val="0"/>
          <w:numId w:val="14"/>
        </w:numPr>
        <w:rPr>
          <w:sz w:val="24"/>
          <w:szCs w:val="24"/>
        </w:rPr>
      </w:pPr>
      <w:r w:rsidRPr="0043112F">
        <w:rPr>
          <w:sz w:val="24"/>
          <w:szCs w:val="24"/>
        </w:rPr>
        <w:t>Texts should be used for the purpos</w:t>
      </w:r>
      <w:r>
        <w:rPr>
          <w:sz w:val="24"/>
          <w:szCs w:val="24"/>
        </w:rPr>
        <w:t>es of reminding young people about events which are forthcoming.</w:t>
      </w:r>
    </w:p>
    <w:p w:rsidR="0040615B" w:rsidRPr="0043112F" w:rsidRDefault="0040615B" w:rsidP="00CA469A">
      <w:pPr>
        <w:numPr>
          <w:ilvl w:val="0"/>
          <w:numId w:val="14"/>
        </w:numPr>
        <w:rPr>
          <w:sz w:val="24"/>
          <w:szCs w:val="24"/>
        </w:rPr>
      </w:pPr>
      <w:r w:rsidRPr="0043112F">
        <w:rPr>
          <w:sz w:val="24"/>
          <w:szCs w:val="24"/>
        </w:rPr>
        <w:t xml:space="preserve">Texts can also be used as a means to encourage young people if </w:t>
      </w:r>
      <w:r>
        <w:rPr>
          <w:sz w:val="24"/>
          <w:szCs w:val="24"/>
        </w:rPr>
        <w:t xml:space="preserve">it is </w:t>
      </w:r>
      <w:r w:rsidRPr="0043112F">
        <w:rPr>
          <w:sz w:val="24"/>
          <w:szCs w:val="24"/>
        </w:rPr>
        <w:t>appropriate e.g. ‘hope exam goes o.k.’</w:t>
      </w:r>
    </w:p>
    <w:p w:rsidR="0040615B" w:rsidRDefault="0040615B" w:rsidP="00CA469A">
      <w:pPr>
        <w:numPr>
          <w:ilvl w:val="0"/>
          <w:numId w:val="14"/>
        </w:numPr>
        <w:rPr>
          <w:sz w:val="24"/>
          <w:szCs w:val="24"/>
        </w:rPr>
      </w:pPr>
      <w:r>
        <w:rPr>
          <w:sz w:val="24"/>
          <w:szCs w:val="24"/>
        </w:rPr>
        <w:t>If it turns into a conversation, communications should be ended. A leader can suggest discussing the subject further at the next event or, if they are concerned about the young person; arrange to meet up to talk further (within the usual child protection parameters).</w:t>
      </w:r>
    </w:p>
    <w:p w:rsidR="0040615B" w:rsidRPr="00D450E7" w:rsidRDefault="0040615B" w:rsidP="0040615B">
      <w:pPr>
        <w:rPr>
          <w:sz w:val="28"/>
          <w:szCs w:val="28"/>
        </w:rPr>
      </w:pPr>
    </w:p>
    <w:p w:rsidR="0040615B" w:rsidRPr="00D450E7" w:rsidRDefault="0040615B" w:rsidP="00DA3CA9">
      <w:pPr>
        <w:pStyle w:val="Heading2"/>
      </w:pPr>
      <w:r w:rsidRPr="00D450E7">
        <w:t>DVD MINISTRY</w:t>
      </w:r>
      <w:r w:rsidR="003F5378">
        <w:t xml:space="preserve"> 8.6</w:t>
      </w:r>
    </w:p>
    <w:p w:rsidR="0040615B" w:rsidRDefault="0040615B" w:rsidP="0040615B"/>
    <w:p w:rsidR="0040615B" w:rsidRPr="00D450E7" w:rsidRDefault="008524F2" w:rsidP="0040615B">
      <w:pPr>
        <w:rPr>
          <w:sz w:val="24"/>
          <w:szCs w:val="24"/>
        </w:rPr>
      </w:pPr>
      <w:r>
        <w:rPr>
          <w:sz w:val="24"/>
          <w:szCs w:val="24"/>
        </w:rPr>
        <w:t>Some</w:t>
      </w:r>
      <w:r w:rsidR="0040615B" w:rsidRPr="00D450E7">
        <w:rPr>
          <w:sz w:val="24"/>
          <w:szCs w:val="24"/>
        </w:rPr>
        <w:t xml:space="preserve"> congregations now film services for home ministry purposes. The congregation should be given prior notice at least two weeks in advance, either from the pulpit or printed on the weekly announcement sheet. Children should not be identified on the film and the DVD should not be used for any other reason than its primary purpose.</w:t>
      </w: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CD07DA" w:rsidRDefault="00CD07DA" w:rsidP="00B448B4">
      <w:pPr>
        <w:rPr>
          <w:b/>
          <w:sz w:val="28"/>
          <w:szCs w:val="28"/>
        </w:rPr>
      </w:pPr>
    </w:p>
    <w:p w:rsidR="00E23005" w:rsidRDefault="00E23005" w:rsidP="00B448B4">
      <w:pPr>
        <w:rPr>
          <w:b/>
          <w:sz w:val="28"/>
          <w:szCs w:val="28"/>
        </w:rPr>
      </w:pPr>
    </w:p>
    <w:p w:rsidR="00E23005" w:rsidRDefault="00E23005" w:rsidP="00B448B4">
      <w:pPr>
        <w:rPr>
          <w:b/>
          <w:sz w:val="28"/>
          <w:szCs w:val="28"/>
        </w:rPr>
      </w:pPr>
    </w:p>
    <w:p w:rsidR="00B448B4" w:rsidRDefault="00B448B4" w:rsidP="00DA3CA9">
      <w:pPr>
        <w:pStyle w:val="Heading1"/>
      </w:pPr>
      <w:r>
        <w:lastRenderedPageBreak/>
        <w:t>HEALTH AND SAFETY</w:t>
      </w:r>
      <w:r>
        <w:tab/>
      </w:r>
    </w:p>
    <w:p w:rsidR="00B448B4" w:rsidRDefault="00B448B4" w:rsidP="00B448B4">
      <w:pPr>
        <w:rPr>
          <w:rFonts w:ascii="Times New Roman" w:hAnsi="Times New Roman"/>
          <w:sz w:val="28"/>
          <w:szCs w:val="28"/>
        </w:rPr>
      </w:pPr>
    </w:p>
    <w:p w:rsidR="00B448B4" w:rsidRDefault="00B448B4" w:rsidP="00DA3CA9">
      <w:pPr>
        <w:pStyle w:val="Heading2"/>
        <w:rPr>
          <w:rFonts w:ascii="Times New Roman" w:hAnsi="Times New Roman"/>
        </w:rPr>
      </w:pPr>
      <w:r>
        <w:t>GENERAL SAFETY</w:t>
      </w:r>
      <w:r w:rsidR="003F5378">
        <w:t xml:space="preserve"> 9.1</w:t>
      </w:r>
    </w:p>
    <w:p w:rsidR="00B448B4" w:rsidRDefault="00B448B4" w:rsidP="00B448B4">
      <w:pPr>
        <w:rPr>
          <w:rFonts w:ascii="Times New Roman" w:hAnsi="Times New Roman"/>
          <w:sz w:val="24"/>
          <w:szCs w:val="24"/>
        </w:rPr>
      </w:pPr>
    </w:p>
    <w:p w:rsidR="00B448B4" w:rsidRDefault="00B448B4" w:rsidP="00B448B4">
      <w:pPr>
        <w:rPr>
          <w:sz w:val="24"/>
          <w:szCs w:val="24"/>
        </w:rPr>
      </w:pPr>
      <w:r>
        <w:rPr>
          <w:sz w:val="24"/>
          <w:szCs w:val="24"/>
        </w:rPr>
        <w:t>Safety is of prime importance during any activity. The Taking Care Guidelines brings together the two agendas of Child Protection and Health and Safety in order to create a safe environment for everyone. That is not only the responsibility of the leader in charge b</w:t>
      </w:r>
      <w:r w:rsidR="00410355">
        <w:rPr>
          <w:sz w:val="24"/>
          <w:szCs w:val="24"/>
        </w:rPr>
        <w:t xml:space="preserve">ut of every leader and </w:t>
      </w:r>
      <w:r w:rsidR="00B003B5">
        <w:rPr>
          <w:sz w:val="24"/>
          <w:szCs w:val="24"/>
        </w:rPr>
        <w:t xml:space="preserve">helper. </w:t>
      </w:r>
    </w:p>
    <w:p w:rsidR="00B448B4" w:rsidRDefault="00B448B4" w:rsidP="00B448B4">
      <w:pPr>
        <w:rPr>
          <w:sz w:val="24"/>
          <w:szCs w:val="24"/>
        </w:rPr>
      </w:pPr>
    </w:p>
    <w:p w:rsidR="00B448B4" w:rsidRDefault="00B448B4" w:rsidP="00B448B4">
      <w:pPr>
        <w:rPr>
          <w:sz w:val="24"/>
          <w:szCs w:val="24"/>
        </w:rPr>
      </w:pPr>
      <w:r>
        <w:rPr>
          <w:sz w:val="24"/>
          <w:szCs w:val="24"/>
        </w:rPr>
        <w:t xml:space="preserve">Always check the premises that you are using to highlight any obvious hazards or potential risks. Do your best to have anything removed that should not be there and may cause a </w:t>
      </w:r>
      <w:r w:rsidR="00245D43">
        <w:rPr>
          <w:sz w:val="24"/>
          <w:szCs w:val="24"/>
        </w:rPr>
        <w:t xml:space="preserve">significant </w:t>
      </w:r>
      <w:r>
        <w:rPr>
          <w:sz w:val="24"/>
          <w:szCs w:val="24"/>
        </w:rPr>
        <w:t xml:space="preserve">risk to the members of the group. </w:t>
      </w:r>
      <w:r w:rsidR="00240D5C">
        <w:rPr>
          <w:sz w:val="24"/>
          <w:szCs w:val="24"/>
        </w:rPr>
        <w:t>A</w:t>
      </w:r>
      <w:r>
        <w:rPr>
          <w:sz w:val="24"/>
          <w:szCs w:val="24"/>
        </w:rPr>
        <w:t xml:space="preserve">dequate supervision </w:t>
      </w:r>
      <w:r w:rsidR="00240D5C">
        <w:rPr>
          <w:sz w:val="24"/>
          <w:szCs w:val="24"/>
        </w:rPr>
        <w:t>should be provided at all times and extra care should be taken when using sports equipment</w:t>
      </w:r>
      <w:r w:rsidR="00CA6C13">
        <w:rPr>
          <w:sz w:val="24"/>
          <w:szCs w:val="24"/>
        </w:rPr>
        <w:t>.</w:t>
      </w:r>
      <w:r w:rsidR="00240D5C">
        <w:rPr>
          <w:sz w:val="24"/>
          <w:szCs w:val="24"/>
        </w:rPr>
        <w:t xml:space="preserve"> </w:t>
      </w:r>
      <w:r>
        <w:rPr>
          <w:sz w:val="24"/>
          <w:szCs w:val="24"/>
        </w:rPr>
        <w:t>Areas w</w:t>
      </w:r>
      <w:r w:rsidR="00245D43">
        <w:rPr>
          <w:sz w:val="24"/>
          <w:szCs w:val="24"/>
        </w:rPr>
        <w:t>h</w:t>
      </w:r>
      <w:r>
        <w:rPr>
          <w:sz w:val="24"/>
          <w:szCs w:val="24"/>
        </w:rPr>
        <w:t xml:space="preserve">ere maintenance work is taking place should never be used and </w:t>
      </w:r>
      <w:r w:rsidR="00245D43">
        <w:rPr>
          <w:sz w:val="24"/>
          <w:szCs w:val="24"/>
        </w:rPr>
        <w:t>must be</w:t>
      </w:r>
      <w:r>
        <w:rPr>
          <w:sz w:val="24"/>
          <w:szCs w:val="24"/>
        </w:rPr>
        <w:t xml:space="preserve"> screened off. Committees and </w:t>
      </w:r>
      <w:r w:rsidR="00D76932">
        <w:rPr>
          <w:sz w:val="24"/>
          <w:szCs w:val="24"/>
        </w:rPr>
        <w:t>Church Council</w:t>
      </w:r>
      <w:r>
        <w:rPr>
          <w:sz w:val="24"/>
          <w:szCs w:val="24"/>
        </w:rPr>
        <w:t xml:space="preserve">s should keep </w:t>
      </w:r>
      <w:r w:rsidR="00D72AA9">
        <w:rPr>
          <w:sz w:val="24"/>
          <w:szCs w:val="24"/>
        </w:rPr>
        <w:t>organisation</w:t>
      </w:r>
      <w:r>
        <w:rPr>
          <w:sz w:val="24"/>
          <w:szCs w:val="24"/>
        </w:rPr>
        <w:t xml:space="preserve"> leaders informed about maintenance work. </w:t>
      </w:r>
    </w:p>
    <w:p w:rsidR="00B003B5" w:rsidRDefault="00B003B5" w:rsidP="00B448B4">
      <w:pPr>
        <w:rPr>
          <w:sz w:val="24"/>
          <w:szCs w:val="24"/>
        </w:rPr>
      </w:pPr>
    </w:p>
    <w:p w:rsidR="00B448B4" w:rsidRDefault="00B448B4" w:rsidP="00B448B4">
      <w:pPr>
        <w:rPr>
          <w:b/>
          <w:sz w:val="24"/>
          <w:szCs w:val="24"/>
        </w:rPr>
      </w:pPr>
      <w:r>
        <w:rPr>
          <w:b/>
          <w:sz w:val="24"/>
          <w:szCs w:val="24"/>
        </w:rPr>
        <w:t>The leader in charge should have:</w:t>
      </w:r>
    </w:p>
    <w:p w:rsidR="00B448B4" w:rsidRDefault="00B448B4" w:rsidP="00B448B4">
      <w:pPr>
        <w:rPr>
          <w:rFonts w:ascii="Times New Roman" w:hAnsi="Times New Roman"/>
          <w:sz w:val="24"/>
          <w:szCs w:val="24"/>
        </w:rPr>
      </w:pPr>
    </w:p>
    <w:p w:rsidR="00B448B4" w:rsidRDefault="00B448B4" w:rsidP="00B448B4">
      <w:pPr>
        <w:numPr>
          <w:ilvl w:val="0"/>
          <w:numId w:val="1"/>
        </w:numPr>
        <w:rPr>
          <w:sz w:val="24"/>
          <w:szCs w:val="24"/>
        </w:rPr>
      </w:pPr>
      <w:r>
        <w:rPr>
          <w:sz w:val="24"/>
          <w:szCs w:val="24"/>
        </w:rPr>
        <w:t>Access to a phone in case of emergency</w:t>
      </w:r>
      <w:r w:rsidR="00CA6C13">
        <w:rPr>
          <w:sz w:val="24"/>
          <w:szCs w:val="24"/>
        </w:rPr>
        <w:t xml:space="preserve"> (make sure there is adequate mobile phone reception if there is </w:t>
      </w:r>
      <w:r w:rsidR="008F0D25">
        <w:rPr>
          <w:sz w:val="24"/>
          <w:szCs w:val="24"/>
        </w:rPr>
        <w:t>no landline on church premises)</w:t>
      </w:r>
    </w:p>
    <w:p w:rsidR="00B448B4" w:rsidRDefault="00B448B4" w:rsidP="00B448B4">
      <w:pPr>
        <w:numPr>
          <w:ilvl w:val="0"/>
          <w:numId w:val="1"/>
        </w:numPr>
        <w:rPr>
          <w:rFonts w:ascii="Times New Roman" w:hAnsi="Times New Roman"/>
          <w:sz w:val="24"/>
          <w:szCs w:val="24"/>
        </w:rPr>
      </w:pPr>
      <w:r>
        <w:rPr>
          <w:sz w:val="24"/>
          <w:szCs w:val="24"/>
        </w:rPr>
        <w:t xml:space="preserve">Accident Report Forms readily available </w:t>
      </w:r>
    </w:p>
    <w:p w:rsidR="00B448B4" w:rsidRDefault="00B448B4" w:rsidP="00B448B4">
      <w:pPr>
        <w:numPr>
          <w:ilvl w:val="0"/>
          <w:numId w:val="1"/>
        </w:numPr>
        <w:rPr>
          <w:rFonts w:ascii="Times New Roman" w:hAnsi="Times New Roman"/>
          <w:sz w:val="24"/>
          <w:szCs w:val="24"/>
        </w:rPr>
      </w:pPr>
      <w:r>
        <w:rPr>
          <w:sz w:val="24"/>
          <w:szCs w:val="24"/>
        </w:rPr>
        <w:t xml:space="preserve">Contact details for </w:t>
      </w:r>
      <w:r w:rsidR="00CA6C13">
        <w:rPr>
          <w:sz w:val="24"/>
          <w:szCs w:val="24"/>
        </w:rPr>
        <w:t>all children and youn</w:t>
      </w:r>
      <w:r w:rsidR="00D84832">
        <w:rPr>
          <w:sz w:val="24"/>
          <w:szCs w:val="24"/>
        </w:rPr>
        <w:t>g people</w:t>
      </w:r>
    </w:p>
    <w:p w:rsidR="00B448B4" w:rsidRDefault="00B448B4" w:rsidP="00B448B4">
      <w:pPr>
        <w:numPr>
          <w:ilvl w:val="0"/>
          <w:numId w:val="1"/>
        </w:numPr>
        <w:rPr>
          <w:rFonts w:ascii="Times New Roman" w:hAnsi="Times New Roman"/>
          <w:sz w:val="24"/>
          <w:szCs w:val="24"/>
        </w:rPr>
      </w:pPr>
      <w:r>
        <w:rPr>
          <w:sz w:val="24"/>
          <w:szCs w:val="24"/>
        </w:rPr>
        <w:t>Knowledge of how many people are present at each event (in case of an evacuation)</w:t>
      </w:r>
    </w:p>
    <w:p w:rsidR="00B448B4" w:rsidRDefault="00B448B4" w:rsidP="00B448B4">
      <w:pPr>
        <w:rPr>
          <w:rFonts w:ascii="Times New Roman" w:hAnsi="Times New Roman"/>
          <w:sz w:val="24"/>
          <w:szCs w:val="24"/>
        </w:rPr>
      </w:pPr>
    </w:p>
    <w:p w:rsidR="00FE7FBB" w:rsidRDefault="00FE7FBB" w:rsidP="00DA3CA9">
      <w:pPr>
        <w:pStyle w:val="Heading2"/>
      </w:pPr>
      <w:r>
        <w:t>RISK ASSESSMENT</w:t>
      </w:r>
      <w:r w:rsidR="003F5378">
        <w:t xml:space="preserve"> 9.2</w:t>
      </w:r>
    </w:p>
    <w:p w:rsidR="00FE7FBB" w:rsidRDefault="00FE7FBB" w:rsidP="00FE7FBB">
      <w:pPr>
        <w:rPr>
          <w:sz w:val="28"/>
          <w:szCs w:val="28"/>
        </w:rPr>
      </w:pPr>
    </w:p>
    <w:p w:rsidR="00D84832" w:rsidRDefault="00FE7FBB" w:rsidP="00FE7FBB">
      <w:pPr>
        <w:rPr>
          <w:sz w:val="24"/>
          <w:szCs w:val="24"/>
        </w:rPr>
      </w:pPr>
      <w:r>
        <w:rPr>
          <w:sz w:val="24"/>
          <w:szCs w:val="24"/>
        </w:rPr>
        <w:t xml:space="preserve">The Taking Care Risk Assessment form is available in section </w:t>
      </w:r>
      <w:r w:rsidR="003E73D4">
        <w:rPr>
          <w:sz w:val="24"/>
          <w:szCs w:val="24"/>
        </w:rPr>
        <w:t>12</w:t>
      </w:r>
      <w:r>
        <w:rPr>
          <w:sz w:val="24"/>
          <w:szCs w:val="24"/>
        </w:rPr>
        <w:t xml:space="preserve"> and should be completed / reviewed for each </w:t>
      </w:r>
      <w:r w:rsidR="00D72AA9">
        <w:rPr>
          <w:sz w:val="24"/>
          <w:szCs w:val="24"/>
        </w:rPr>
        <w:t>organisation</w:t>
      </w:r>
      <w:r>
        <w:rPr>
          <w:sz w:val="24"/>
          <w:szCs w:val="24"/>
        </w:rPr>
        <w:t xml:space="preserve"> on at least an annual basis or more frequently in the event of </w:t>
      </w:r>
      <w:r w:rsidR="00D84832">
        <w:rPr>
          <w:sz w:val="24"/>
          <w:szCs w:val="24"/>
        </w:rPr>
        <w:t>new activities being introduced. A risk assessment form should also be completed for each outing, residential or community/outreach event e.g. Church auction or Sunday school picnic. There may be times when risk assessments are carried out for a specific purpose or period of time e.g. an individual with a temporary mobility issue or a leader who is pregnant.</w:t>
      </w:r>
    </w:p>
    <w:p w:rsidR="004C240C" w:rsidRDefault="004C240C" w:rsidP="004C240C">
      <w:pPr>
        <w:rPr>
          <w:sz w:val="24"/>
          <w:szCs w:val="24"/>
        </w:rPr>
      </w:pPr>
    </w:p>
    <w:p w:rsidR="004C240C" w:rsidRDefault="004C240C" w:rsidP="004C240C">
      <w:pPr>
        <w:rPr>
          <w:sz w:val="24"/>
          <w:szCs w:val="24"/>
        </w:rPr>
      </w:pPr>
      <w:r>
        <w:rPr>
          <w:sz w:val="24"/>
          <w:szCs w:val="24"/>
        </w:rPr>
        <w:t xml:space="preserve">It is the role of the person in charge of the </w:t>
      </w:r>
      <w:r w:rsidR="00D72AA9">
        <w:rPr>
          <w:sz w:val="24"/>
          <w:szCs w:val="24"/>
        </w:rPr>
        <w:t>organisation</w:t>
      </w:r>
      <w:r>
        <w:rPr>
          <w:sz w:val="24"/>
          <w:szCs w:val="24"/>
        </w:rPr>
        <w:t xml:space="preserve"> along with others to help them if necessary, to complete the Risk Assessment form as they will be most familiar with the activities and members of the group. </w:t>
      </w:r>
    </w:p>
    <w:p w:rsidR="004C240C" w:rsidRDefault="004C240C" w:rsidP="004C240C">
      <w:pPr>
        <w:rPr>
          <w:sz w:val="24"/>
          <w:szCs w:val="24"/>
        </w:rPr>
      </w:pPr>
    </w:p>
    <w:p w:rsidR="004C240C" w:rsidRDefault="004C240C" w:rsidP="004C240C">
      <w:pPr>
        <w:rPr>
          <w:sz w:val="24"/>
          <w:szCs w:val="24"/>
        </w:rPr>
      </w:pPr>
      <w:r>
        <w:rPr>
          <w:sz w:val="24"/>
          <w:szCs w:val="24"/>
        </w:rPr>
        <w:t>The forms should be returned to the appropriate person within or outside the congregatio</w:t>
      </w:r>
      <w:r w:rsidR="005A7B12">
        <w:rPr>
          <w:sz w:val="24"/>
          <w:szCs w:val="24"/>
        </w:rPr>
        <w:t>nal committee. This Health and S</w:t>
      </w:r>
      <w:r>
        <w:rPr>
          <w:sz w:val="24"/>
          <w:szCs w:val="24"/>
        </w:rPr>
        <w:t xml:space="preserve">afety representative should collect a completed Risk Assessment form for each </w:t>
      </w:r>
      <w:r w:rsidR="00D72AA9">
        <w:rPr>
          <w:sz w:val="24"/>
          <w:szCs w:val="24"/>
        </w:rPr>
        <w:t>organisation</w:t>
      </w:r>
      <w:r>
        <w:rPr>
          <w:sz w:val="24"/>
          <w:szCs w:val="24"/>
        </w:rPr>
        <w:t>; consider the hazards highlighted and the controls suggested. Fo</w:t>
      </w:r>
      <w:r w:rsidR="005A7B12">
        <w:rPr>
          <w:sz w:val="24"/>
          <w:szCs w:val="24"/>
        </w:rPr>
        <w:t>r example, if the Boys Brigade C</w:t>
      </w:r>
      <w:r>
        <w:rPr>
          <w:sz w:val="24"/>
          <w:szCs w:val="24"/>
        </w:rPr>
        <w:t xml:space="preserve">aptain highlighted on his Risk Assessment form that there were potholes in the church car park that were dangerous to the boys and their parents then the </w:t>
      </w:r>
      <w:r>
        <w:rPr>
          <w:sz w:val="24"/>
          <w:szCs w:val="24"/>
        </w:rPr>
        <w:lastRenderedPageBreak/>
        <w:t xml:space="preserve">Health and Safety representative should bring this concern to church committee and arrange to have the potholes fixed.  It is important that if a risk is identified on a risk assessment form, an adequate control is put in place. Health and Safety should be a regular agenda item at church committee meetings. </w:t>
      </w:r>
    </w:p>
    <w:p w:rsidR="004C240C" w:rsidRDefault="004C240C" w:rsidP="00FE7FBB">
      <w:pPr>
        <w:rPr>
          <w:sz w:val="24"/>
          <w:szCs w:val="24"/>
        </w:rPr>
      </w:pPr>
    </w:p>
    <w:p w:rsidR="00D84832" w:rsidRDefault="00D84832" w:rsidP="00FE7FBB">
      <w:pPr>
        <w:rPr>
          <w:sz w:val="24"/>
          <w:szCs w:val="24"/>
        </w:rPr>
      </w:pPr>
      <w:r>
        <w:rPr>
          <w:sz w:val="24"/>
          <w:szCs w:val="24"/>
        </w:rPr>
        <w:t>The following guidance will help leaders when completing a Risk Assessment form:</w:t>
      </w:r>
    </w:p>
    <w:p w:rsidR="00D84832" w:rsidRDefault="00D84832" w:rsidP="00FE7FBB">
      <w:pPr>
        <w:rPr>
          <w:sz w:val="24"/>
          <w:szCs w:val="24"/>
        </w:rPr>
      </w:pPr>
    </w:p>
    <w:p w:rsidR="00D84832" w:rsidRDefault="00FE7FBB" w:rsidP="00F22B87">
      <w:pPr>
        <w:numPr>
          <w:ilvl w:val="0"/>
          <w:numId w:val="34"/>
        </w:numPr>
        <w:rPr>
          <w:sz w:val="24"/>
          <w:szCs w:val="24"/>
        </w:rPr>
      </w:pPr>
      <w:r>
        <w:rPr>
          <w:sz w:val="24"/>
          <w:szCs w:val="24"/>
        </w:rPr>
        <w:t xml:space="preserve">A </w:t>
      </w:r>
      <w:r w:rsidRPr="00341A9C">
        <w:rPr>
          <w:b/>
          <w:i/>
          <w:sz w:val="24"/>
          <w:szCs w:val="24"/>
        </w:rPr>
        <w:t xml:space="preserve">Hazard </w:t>
      </w:r>
      <w:r>
        <w:rPr>
          <w:sz w:val="24"/>
          <w:szCs w:val="24"/>
        </w:rPr>
        <w:t xml:space="preserve">is something which may cause harm e.g. chairs piled high which a small child could climb onto. </w:t>
      </w:r>
      <w:r w:rsidR="00D84832">
        <w:rPr>
          <w:sz w:val="24"/>
          <w:szCs w:val="24"/>
        </w:rPr>
        <w:t xml:space="preserve">Hazards should be identified and noted on the Risk Assessment form. </w:t>
      </w:r>
    </w:p>
    <w:p w:rsidR="00D84832" w:rsidRPr="00D84832" w:rsidRDefault="00D84832" w:rsidP="00F22B87">
      <w:pPr>
        <w:numPr>
          <w:ilvl w:val="0"/>
          <w:numId w:val="34"/>
        </w:numPr>
        <w:rPr>
          <w:sz w:val="24"/>
          <w:szCs w:val="24"/>
        </w:rPr>
      </w:pPr>
      <w:r>
        <w:rPr>
          <w:sz w:val="24"/>
          <w:szCs w:val="24"/>
        </w:rPr>
        <w:t xml:space="preserve">A </w:t>
      </w:r>
      <w:r w:rsidRPr="00341A9C">
        <w:rPr>
          <w:b/>
          <w:i/>
          <w:sz w:val="24"/>
          <w:szCs w:val="24"/>
        </w:rPr>
        <w:t>Risk</w:t>
      </w:r>
      <w:r w:rsidRPr="004C240C">
        <w:rPr>
          <w:i/>
          <w:sz w:val="24"/>
          <w:szCs w:val="24"/>
        </w:rPr>
        <w:t xml:space="preserve"> </w:t>
      </w:r>
      <w:r>
        <w:rPr>
          <w:sz w:val="24"/>
          <w:szCs w:val="24"/>
        </w:rPr>
        <w:t xml:space="preserve">is the chance that a person may be hurt by a hazard. Risks may vary according to different age groups who attend the </w:t>
      </w:r>
      <w:r w:rsidR="00D72AA9">
        <w:rPr>
          <w:sz w:val="24"/>
          <w:szCs w:val="24"/>
        </w:rPr>
        <w:t>organisation</w:t>
      </w:r>
      <w:r>
        <w:rPr>
          <w:sz w:val="24"/>
          <w:szCs w:val="24"/>
        </w:rPr>
        <w:t xml:space="preserve"> e.g. piled up chairs would not be considered a risk to an older person but would definitely be a risk to a toddler or small child. </w:t>
      </w:r>
    </w:p>
    <w:p w:rsidR="00D84832" w:rsidRDefault="00FE7FBB" w:rsidP="00F22B87">
      <w:pPr>
        <w:numPr>
          <w:ilvl w:val="0"/>
          <w:numId w:val="34"/>
        </w:numPr>
        <w:rPr>
          <w:sz w:val="24"/>
          <w:szCs w:val="24"/>
        </w:rPr>
      </w:pPr>
      <w:r>
        <w:rPr>
          <w:sz w:val="24"/>
          <w:szCs w:val="24"/>
        </w:rPr>
        <w:t xml:space="preserve">A </w:t>
      </w:r>
      <w:r w:rsidR="004C240C" w:rsidRPr="00341A9C">
        <w:rPr>
          <w:b/>
          <w:i/>
          <w:sz w:val="24"/>
          <w:szCs w:val="24"/>
        </w:rPr>
        <w:t>C</w:t>
      </w:r>
      <w:r w:rsidRPr="00341A9C">
        <w:rPr>
          <w:b/>
          <w:i/>
          <w:sz w:val="24"/>
          <w:szCs w:val="24"/>
        </w:rPr>
        <w:t>ontrol</w:t>
      </w:r>
      <w:r w:rsidRPr="00341A9C">
        <w:rPr>
          <w:b/>
          <w:sz w:val="24"/>
          <w:szCs w:val="24"/>
        </w:rPr>
        <w:t xml:space="preserve"> </w:t>
      </w:r>
      <w:r>
        <w:rPr>
          <w:sz w:val="24"/>
          <w:szCs w:val="24"/>
        </w:rPr>
        <w:t xml:space="preserve">is something that can be put in place or something that can be changed to limit the risk e.g. the chairs could be set around the hall instead or only piled together in pairs. </w:t>
      </w:r>
    </w:p>
    <w:p w:rsidR="00D84832" w:rsidRDefault="00D84832" w:rsidP="00D84832">
      <w:pPr>
        <w:pStyle w:val="ListParagraph"/>
        <w:rPr>
          <w:sz w:val="24"/>
          <w:szCs w:val="24"/>
        </w:rPr>
      </w:pPr>
    </w:p>
    <w:p w:rsidR="00FE7FBB" w:rsidRDefault="005A7B12" w:rsidP="00D84832">
      <w:pPr>
        <w:rPr>
          <w:sz w:val="24"/>
          <w:szCs w:val="24"/>
        </w:rPr>
      </w:pPr>
      <w:r>
        <w:rPr>
          <w:sz w:val="24"/>
          <w:szCs w:val="24"/>
        </w:rPr>
        <w:t>It may be</w:t>
      </w:r>
      <w:r w:rsidR="00FE7FBB">
        <w:rPr>
          <w:sz w:val="24"/>
          <w:szCs w:val="24"/>
        </w:rPr>
        <w:t xml:space="preserve"> </w:t>
      </w:r>
      <w:r w:rsidR="00D84832">
        <w:rPr>
          <w:sz w:val="24"/>
          <w:szCs w:val="24"/>
        </w:rPr>
        <w:t xml:space="preserve">impossible to remove </w:t>
      </w:r>
      <w:r w:rsidR="00FE7FBB">
        <w:rPr>
          <w:sz w:val="24"/>
          <w:szCs w:val="24"/>
        </w:rPr>
        <w:t xml:space="preserve">the risk </w:t>
      </w:r>
      <w:r w:rsidR="00D84832">
        <w:rPr>
          <w:sz w:val="24"/>
          <w:szCs w:val="24"/>
        </w:rPr>
        <w:t xml:space="preserve">completely </w:t>
      </w:r>
      <w:r w:rsidR="00FE7FBB">
        <w:rPr>
          <w:sz w:val="24"/>
          <w:szCs w:val="24"/>
        </w:rPr>
        <w:t>but it is our job to manage it in order to ensure that we can continue with our activities, even those which may be considered high risk!</w:t>
      </w:r>
      <w:r w:rsidR="004C240C">
        <w:rPr>
          <w:sz w:val="24"/>
          <w:szCs w:val="24"/>
        </w:rPr>
        <w:t xml:space="preserve"> Congregations need to demonstrate in the event of an insurance claim that they took ‘reasonable care’ to protect the children and adults attending their </w:t>
      </w:r>
      <w:r w:rsidR="00B70B1C">
        <w:rPr>
          <w:sz w:val="24"/>
          <w:szCs w:val="24"/>
        </w:rPr>
        <w:t>organisations</w:t>
      </w:r>
      <w:r w:rsidR="004C240C">
        <w:rPr>
          <w:sz w:val="24"/>
          <w:szCs w:val="24"/>
        </w:rPr>
        <w:t xml:space="preserve">. </w:t>
      </w:r>
    </w:p>
    <w:p w:rsidR="00B003B5" w:rsidRDefault="00B003B5" w:rsidP="00FE7FBB">
      <w:pPr>
        <w:rPr>
          <w:sz w:val="24"/>
          <w:szCs w:val="24"/>
        </w:rPr>
      </w:pPr>
    </w:p>
    <w:p w:rsidR="00FE7FBB" w:rsidRDefault="00FE7FBB" w:rsidP="00DA3CA9">
      <w:pPr>
        <w:pStyle w:val="Heading2"/>
      </w:pPr>
      <w:r>
        <w:rPr>
          <w:sz w:val="24"/>
          <w:szCs w:val="24"/>
        </w:rPr>
        <w:t xml:space="preserve"> </w:t>
      </w:r>
      <w:r>
        <w:t xml:space="preserve">INSURANCE </w:t>
      </w:r>
      <w:r w:rsidR="003F5378">
        <w:t>9.3</w:t>
      </w:r>
    </w:p>
    <w:p w:rsidR="00B003B5" w:rsidRDefault="00B003B5" w:rsidP="00FE7FBB">
      <w:pPr>
        <w:rPr>
          <w:rFonts w:ascii="Times New Roman" w:hAnsi="Times New Roman"/>
          <w:b/>
          <w:sz w:val="24"/>
          <w:szCs w:val="24"/>
        </w:rPr>
      </w:pPr>
    </w:p>
    <w:p w:rsidR="00FE7FBB" w:rsidRPr="007577D9" w:rsidRDefault="00FE7FBB" w:rsidP="00FE7FBB">
      <w:pPr>
        <w:rPr>
          <w:sz w:val="24"/>
          <w:szCs w:val="24"/>
        </w:rPr>
      </w:pPr>
      <w:r w:rsidRPr="007577D9">
        <w:rPr>
          <w:sz w:val="24"/>
          <w:szCs w:val="24"/>
        </w:rPr>
        <w:t>The provision of insurance protection for churches remains a complex issue. The three main areas of cover relate to offsetting legal expenses in the event of a claim; public liability cover relating to claims for inadequate supervision, n</w:t>
      </w:r>
      <w:r w:rsidR="005A7B12" w:rsidRPr="007577D9">
        <w:rPr>
          <w:sz w:val="24"/>
          <w:szCs w:val="24"/>
        </w:rPr>
        <w:t xml:space="preserve">egligence etc; and management </w:t>
      </w:r>
      <w:r w:rsidRPr="007577D9">
        <w:rPr>
          <w:sz w:val="24"/>
          <w:szCs w:val="24"/>
        </w:rPr>
        <w:t>indemnity to cover errors, omissions</w:t>
      </w:r>
      <w:r w:rsidR="005A7B12" w:rsidRPr="007577D9">
        <w:rPr>
          <w:sz w:val="24"/>
          <w:szCs w:val="24"/>
        </w:rPr>
        <w:t>,</w:t>
      </w:r>
      <w:r w:rsidRPr="007577D9">
        <w:rPr>
          <w:sz w:val="24"/>
          <w:szCs w:val="24"/>
        </w:rPr>
        <w:t xml:space="preserve"> negligent advice</w:t>
      </w:r>
      <w:r w:rsidR="005A7B12" w:rsidRPr="007577D9">
        <w:rPr>
          <w:sz w:val="24"/>
          <w:szCs w:val="24"/>
        </w:rPr>
        <w:t xml:space="preserve"> or a wrongful act</w:t>
      </w:r>
      <w:r w:rsidRPr="007577D9">
        <w:rPr>
          <w:sz w:val="24"/>
          <w:szCs w:val="24"/>
        </w:rPr>
        <w:t xml:space="preserve">. Churches are advised to contact their insurance broker for more detailed and up-to-date information on these insurances.  </w:t>
      </w:r>
    </w:p>
    <w:p w:rsidR="00B448B4" w:rsidRPr="007577D9" w:rsidRDefault="00B448B4" w:rsidP="00B448B4">
      <w:pPr>
        <w:rPr>
          <w:rFonts w:ascii="Times New Roman" w:hAnsi="Times New Roman"/>
          <w:sz w:val="24"/>
          <w:szCs w:val="24"/>
        </w:rPr>
      </w:pPr>
    </w:p>
    <w:p w:rsidR="00B448B4" w:rsidRDefault="00B448B4" w:rsidP="00DA3CA9">
      <w:pPr>
        <w:pStyle w:val="Heading2"/>
      </w:pPr>
      <w:r>
        <w:t>HIGH RISK ACTIVITIES</w:t>
      </w:r>
      <w:r w:rsidR="003F5378">
        <w:t xml:space="preserve"> 9.4</w:t>
      </w:r>
    </w:p>
    <w:p w:rsidR="00B448B4" w:rsidRDefault="00B448B4" w:rsidP="00B448B4">
      <w:pPr>
        <w:rPr>
          <w:rFonts w:ascii="Times New Roman" w:hAnsi="Times New Roman"/>
          <w:sz w:val="24"/>
          <w:szCs w:val="24"/>
        </w:rPr>
      </w:pPr>
    </w:p>
    <w:p w:rsidR="00B448B4" w:rsidRDefault="00896DDD" w:rsidP="00B448B4">
      <w:pPr>
        <w:rPr>
          <w:sz w:val="24"/>
          <w:szCs w:val="24"/>
        </w:rPr>
      </w:pPr>
      <w:r>
        <w:rPr>
          <w:sz w:val="24"/>
          <w:szCs w:val="24"/>
        </w:rPr>
        <w:t>Some activities such as trampolining and</w:t>
      </w:r>
      <w:r w:rsidR="00B448B4">
        <w:rPr>
          <w:sz w:val="24"/>
          <w:szCs w:val="24"/>
        </w:rPr>
        <w:t xml:space="preserve"> bouncy castles </w:t>
      </w:r>
      <w:r>
        <w:rPr>
          <w:sz w:val="24"/>
          <w:szCs w:val="24"/>
        </w:rPr>
        <w:t xml:space="preserve">are described as ‘High Risk’ by Insurance companies. There is a list of high risk activities in section 12. These activities require a little extra thought and sometimes extra supervision perhaps by trained people. </w:t>
      </w:r>
      <w:r w:rsidR="00B448B4">
        <w:rPr>
          <w:sz w:val="24"/>
          <w:szCs w:val="24"/>
        </w:rPr>
        <w:t xml:space="preserve">You may also require </w:t>
      </w:r>
      <w:r>
        <w:rPr>
          <w:sz w:val="24"/>
          <w:szCs w:val="24"/>
        </w:rPr>
        <w:t xml:space="preserve">parental consent depending on what the activity is. </w:t>
      </w:r>
      <w:r w:rsidR="005A7B12">
        <w:rPr>
          <w:sz w:val="24"/>
          <w:szCs w:val="24"/>
        </w:rPr>
        <w:t>Additional</w:t>
      </w:r>
      <w:r w:rsidR="00B448B4">
        <w:rPr>
          <w:sz w:val="24"/>
          <w:szCs w:val="24"/>
        </w:rPr>
        <w:t xml:space="preserve"> insurance </w:t>
      </w:r>
      <w:r>
        <w:rPr>
          <w:sz w:val="24"/>
          <w:szCs w:val="24"/>
        </w:rPr>
        <w:t xml:space="preserve">is often needed </w:t>
      </w:r>
      <w:r w:rsidR="00B448B4">
        <w:rPr>
          <w:sz w:val="24"/>
          <w:szCs w:val="24"/>
        </w:rPr>
        <w:t>to cover these higher risk activities</w:t>
      </w:r>
      <w:r w:rsidR="008524F2">
        <w:rPr>
          <w:sz w:val="24"/>
          <w:szCs w:val="24"/>
        </w:rPr>
        <w:t xml:space="preserve"> and</w:t>
      </w:r>
      <w:r>
        <w:rPr>
          <w:sz w:val="24"/>
          <w:szCs w:val="24"/>
        </w:rPr>
        <w:t xml:space="preserve"> </w:t>
      </w:r>
      <w:r w:rsidR="008524F2">
        <w:rPr>
          <w:sz w:val="24"/>
          <w:szCs w:val="24"/>
        </w:rPr>
        <w:t>on occasion may not be available. A</w:t>
      </w:r>
      <w:r w:rsidR="005A7B12">
        <w:rPr>
          <w:sz w:val="24"/>
          <w:szCs w:val="24"/>
        </w:rPr>
        <w:t>lways plan ahead and check with</w:t>
      </w:r>
      <w:r w:rsidR="008524F2">
        <w:rPr>
          <w:sz w:val="24"/>
          <w:szCs w:val="24"/>
        </w:rPr>
        <w:t xml:space="preserve"> your insurance company</w:t>
      </w:r>
      <w:r>
        <w:rPr>
          <w:sz w:val="24"/>
          <w:szCs w:val="24"/>
        </w:rPr>
        <w:t xml:space="preserve"> in advance of the event. </w:t>
      </w:r>
    </w:p>
    <w:p w:rsidR="00B448B4" w:rsidRDefault="00B448B4" w:rsidP="00B448B4">
      <w:pPr>
        <w:rPr>
          <w:sz w:val="24"/>
          <w:szCs w:val="24"/>
        </w:rPr>
      </w:pPr>
    </w:p>
    <w:p w:rsidR="00DA3CA9" w:rsidRDefault="00DA3CA9" w:rsidP="00B448B4">
      <w:pPr>
        <w:rPr>
          <w:sz w:val="28"/>
          <w:szCs w:val="28"/>
        </w:rPr>
      </w:pPr>
    </w:p>
    <w:p w:rsidR="00DA3CA9" w:rsidRDefault="00DA3CA9" w:rsidP="00B448B4">
      <w:pPr>
        <w:rPr>
          <w:sz w:val="28"/>
          <w:szCs w:val="28"/>
        </w:rPr>
      </w:pPr>
    </w:p>
    <w:p w:rsidR="00DA3CA9" w:rsidRDefault="00DA3CA9" w:rsidP="00B448B4">
      <w:pPr>
        <w:rPr>
          <w:sz w:val="28"/>
          <w:szCs w:val="28"/>
        </w:rPr>
      </w:pPr>
    </w:p>
    <w:p w:rsidR="00B448B4" w:rsidRDefault="00B448B4" w:rsidP="00DA3CA9">
      <w:pPr>
        <w:pStyle w:val="Heading2"/>
        <w:rPr>
          <w:rFonts w:ascii="Times New Roman" w:hAnsi="Times New Roman"/>
        </w:rPr>
      </w:pPr>
      <w:r>
        <w:lastRenderedPageBreak/>
        <w:t>FIRE</w:t>
      </w:r>
      <w:r w:rsidR="003F5378">
        <w:t xml:space="preserve"> 9.5</w:t>
      </w:r>
    </w:p>
    <w:p w:rsidR="00B448B4" w:rsidRDefault="00B448B4" w:rsidP="00B448B4">
      <w:pPr>
        <w:rPr>
          <w:rFonts w:ascii="Times New Roman" w:hAnsi="Times New Roman"/>
          <w:sz w:val="28"/>
          <w:szCs w:val="28"/>
        </w:rPr>
      </w:pPr>
    </w:p>
    <w:p w:rsidR="00B448B4" w:rsidRDefault="00BF7974" w:rsidP="00B448B4">
      <w:pPr>
        <w:rPr>
          <w:sz w:val="24"/>
          <w:szCs w:val="24"/>
        </w:rPr>
      </w:pPr>
      <w:r>
        <w:rPr>
          <w:sz w:val="24"/>
          <w:szCs w:val="24"/>
        </w:rPr>
        <w:t>All leaders should b</w:t>
      </w:r>
      <w:r w:rsidR="00B448B4">
        <w:rPr>
          <w:sz w:val="24"/>
          <w:szCs w:val="24"/>
        </w:rPr>
        <w:t xml:space="preserve">e aware of the location of fire exits and ensure that </w:t>
      </w:r>
      <w:r w:rsidR="00873011">
        <w:rPr>
          <w:sz w:val="24"/>
          <w:szCs w:val="24"/>
        </w:rPr>
        <w:t xml:space="preserve">access is not obstructed. </w:t>
      </w:r>
      <w:r>
        <w:rPr>
          <w:sz w:val="24"/>
          <w:szCs w:val="24"/>
        </w:rPr>
        <w:t>Leaders should k</w:t>
      </w:r>
      <w:r w:rsidR="00B448B4">
        <w:rPr>
          <w:sz w:val="24"/>
          <w:szCs w:val="24"/>
        </w:rPr>
        <w:t>now where the nearest f</w:t>
      </w:r>
      <w:r>
        <w:rPr>
          <w:sz w:val="24"/>
          <w:szCs w:val="24"/>
        </w:rPr>
        <w:t xml:space="preserve">ire extinguishers are </w:t>
      </w:r>
      <w:r w:rsidR="007A43C2">
        <w:rPr>
          <w:sz w:val="24"/>
          <w:szCs w:val="24"/>
        </w:rPr>
        <w:t>located;</w:t>
      </w:r>
      <w:r>
        <w:rPr>
          <w:sz w:val="24"/>
          <w:szCs w:val="24"/>
        </w:rPr>
        <w:t xml:space="preserve"> t</w:t>
      </w:r>
      <w:r w:rsidR="00B448B4">
        <w:rPr>
          <w:sz w:val="24"/>
          <w:szCs w:val="24"/>
        </w:rPr>
        <w:t xml:space="preserve">hese must be checked regularly by a qualified person. Fire drills should be conducted to ensure that all members know what evacuation procedure to follow in the event of a real fire. </w:t>
      </w:r>
    </w:p>
    <w:p w:rsidR="00B448B4" w:rsidRDefault="00B448B4" w:rsidP="00B448B4">
      <w:pPr>
        <w:rPr>
          <w:rFonts w:ascii="Times New Roman" w:hAnsi="Times New Roman"/>
          <w:sz w:val="24"/>
          <w:szCs w:val="24"/>
        </w:rPr>
      </w:pPr>
    </w:p>
    <w:p w:rsidR="00B448B4" w:rsidRDefault="00B448B4" w:rsidP="00DA3CA9">
      <w:pPr>
        <w:pStyle w:val="Heading2"/>
      </w:pPr>
      <w:r>
        <w:t>FIRST AID</w:t>
      </w:r>
      <w:r w:rsidR="003F5378">
        <w:t xml:space="preserve"> 9.6</w:t>
      </w:r>
    </w:p>
    <w:p w:rsidR="00B448B4" w:rsidRDefault="00B448B4" w:rsidP="00B448B4">
      <w:pPr>
        <w:rPr>
          <w:sz w:val="28"/>
          <w:szCs w:val="28"/>
        </w:rPr>
      </w:pPr>
    </w:p>
    <w:p w:rsidR="00B448B4" w:rsidRDefault="00B448B4" w:rsidP="00B448B4">
      <w:pPr>
        <w:rPr>
          <w:sz w:val="24"/>
          <w:szCs w:val="24"/>
        </w:rPr>
      </w:pPr>
      <w:r>
        <w:rPr>
          <w:sz w:val="24"/>
          <w:szCs w:val="24"/>
        </w:rPr>
        <w:t>Leaders should be aware of any medical conditions or allergies that children have and any medication that they are currently taking. This information should be provided on parental consent form</w:t>
      </w:r>
      <w:r w:rsidR="00873011">
        <w:rPr>
          <w:sz w:val="24"/>
          <w:szCs w:val="24"/>
        </w:rPr>
        <w:t>s</w:t>
      </w:r>
      <w:r>
        <w:rPr>
          <w:sz w:val="24"/>
          <w:szCs w:val="24"/>
        </w:rPr>
        <w:t xml:space="preserve">. The </w:t>
      </w:r>
      <w:r w:rsidR="00D72AA9">
        <w:rPr>
          <w:sz w:val="24"/>
          <w:szCs w:val="24"/>
        </w:rPr>
        <w:t>organisation</w:t>
      </w:r>
      <w:r>
        <w:rPr>
          <w:sz w:val="24"/>
          <w:szCs w:val="24"/>
        </w:rPr>
        <w:t xml:space="preserve"> leader must ensure that this information along with contact details for parents or carers is easily accessible to them when the </w:t>
      </w:r>
      <w:r w:rsidR="00D72AA9">
        <w:rPr>
          <w:sz w:val="24"/>
          <w:szCs w:val="24"/>
        </w:rPr>
        <w:t>organisation</w:t>
      </w:r>
      <w:r>
        <w:rPr>
          <w:sz w:val="24"/>
          <w:szCs w:val="24"/>
        </w:rPr>
        <w:t xml:space="preserve"> meets and </w:t>
      </w:r>
      <w:r w:rsidR="00245D43">
        <w:rPr>
          <w:sz w:val="24"/>
          <w:szCs w:val="24"/>
        </w:rPr>
        <w:t xml:space="preserve">also </w:t>
      </w:r>
      <w:r>
        <w:rPr>
          <w:sz w:val="24"/>
          <w:szCs w:val="24"/>
        </w:rPr>
        <w:t>when on outings, residential</w:t>
      </w:r>
      <w:r w:rsidR="008F0D25">
        <w:rPr>
          <w:sz w:val="24"/>
          <w:szCs w:val="24"/>
        </w:rPr>
        <w:t xml:space="preserve"> programme</w:t>
      </w:r>
      <w:r w:rsidR="00BF7974">
        <w:rPr>
          <w:sz w:val="24"/>
          <w:szCs w:val="24"/>
        </w:rPr>
        <w:t>s</w:t>
      </w:r>
      <w:r>
        <w:rPr>
          <w:sz w:val="24"/>
          <w:szCs w:val="24"/>
        </w:rPr>
        <w:t xml:space="preserve"> and camps. Medication should never be given without written consent from parents or </w:t>
      </w:r>
      <w:r w:rsidR="00873011">
        <w:rPr>
          <w:sz w:val="24"/>
          <w:szCs w:val="24"/>
        </w:rPr>
        <w:t>doctors;</w:t>
      </w:r>
      <w:r>
        <w:rPr>
          <w:sz w:val="24"/>
          <w:szCs w:val="24"/>
        </w:rPr>
        <w:t xml:space="preserve"> it should be clearly marked and </w:t>
      </w:r>
      <w:r w:rsidR="00245D43">
        <w:rPr>
          <w:sz w:val="24"/>
          <w:szCs w:val="24"/>
        </w:rPr>
        <w:t xml:space="preserve">be kept </w:t>
      </w:r>
      <w:r>
        <w:rPr>
          <w:sz w:val="24"/>
          <w:szCs w:val="24"/>
        </w:rPr>
        <w:t xml:space="preserve">out of reach of children. </w:t>
      </w:r>
    </w:p>
    <w:p w:rsidR="00B448B4" w:rsidRDefault="00B448B4" w:rsidP="00B448B4">
      <w:pPr>
        <w:rPr>
          <w:rFonts w:ascii="Times New Roman" w:hAnsi="Times New Roman"/>
          <w:sz w:val="24"/>
          <w:szCs w:val="24"/>
        </w:rPr>
      </w:pPr>
    </w:p>
    <w:p w:rsidR="00A26E22" w:rsidRDefault="007577D9" w:rsidP="00A26E22">
      <w:pPr>
        <w:rPr>
          <w:sz w:val="24"/>
          <w:szCs w:val="24"/>
        </w:rPr>
      </w:pPr>
      <w:r>
        <w:rPr>
          <w:sz w:val="24"/>
          <w:szCs w:val="24"/>
        </w:rPr>
        <w:t>Where possible, e</w:t>
      </w:r>
      <w:r w:rsidR="00B448B4">
        <w:rPr>
          <w:sz w:val="24"/>
          <w:szCs w:val="24"/>
        </w:rPr>
        <w:t xml:space="preserve">ach </w:t>
      </w:r>
      <w:r w:rsidR="00D72AA9">
        <w:rPr>
          <w:sz w:val="24"/>
          <w:szCs w:val="24"/>
        </w:rPr>
        <w:t>organisation</w:t>
      </w:r>
      <w:r w:rsidR="00B448B4">
        <w:rPr>
          <w:sz w:val="24"/>
          <w:szCs w:val="24"/>
        </w:rPr>
        <w:t xml:space="preserve"> should have a</w:t>
      </w:r>
      <w:r w:rsidR="00873011">
        <w:rPr>
          <w:sz w:val="24"/>
          <w:szCs w:val="24"/>
        </w:rPr>
        <w:t>t least one</w:t>
      </w:r>
      <w:r w:rsidR="00B448B4">
        <w:rPr>
          <w:sz w:val="24"/>
          <w:szCs w:val="24"/>
        </w:rPr>
        <w:t xml:space="preserve"> nominated and adequately trained First Aider. </w:t>
      </w:r>
      <w:r w:rsidR="00873011">
        <w:rPr>
          <w:sz w:val="24"/>
          <w:szCs w:val="24"/>
        </w:rPr>
        <w:t xml:space="preserve">All leaders should be aware who the First Aiders are and alert them in the event of an injury or accident. Once first aid has been administered, an accident form should be completed and leaders should make every effort to communicate with parents/carers what has happened and any treatment that has been given. If a child needs taken to the hospital leaders should make every effort to contact parents/carers as soon as possible. </w:t>
      </w:r>
      <w:r w:rsidR="00A26E22">
        <w:rPr>
          <w:sz w:val="24"/>
          <w:szCs w:val="24"/>
        </w:rPr>
        <w:t>See Section 12 for a sample Accident/Incident Report form and Section 3.1 for more information on Accident/Incident forms.</w:t>
      </w:r>
    </w:p>
    <w:p w:rsidR="009457E3" w:rsidRPr="005F4048" w:rsidRDefault="009457E3" w:rsidP="0052094A">
      <w:pPr>
        <w:rPr>
          <w:sz w:val="24"/>
          <w:szCs w:val="24"/>
        </w:rPr>
      </w:pPr>
    </w:p>
    <w:p w:rsidR="00873011" w:rsidRDefault="00873011" w:rsidP="00873011">
      <w:pPr>
        <w:rPr>
          <w:sz w:val="24"/>
          <w:szCs w:val="24"/>
        </w:rPr>
      </w:pPr>
      <w:r>
        <w:rPr>
          <w:sz w:val="24"/>
          <w:szCs w:val="24"/>
        </w:rPr>
        <w:t>A First Aid kit should always be available on church premises</w:t>
      </w:r>
      <w:r w:rsidR="005A7B12">
        <w:rPr>
          <w:sz w:val="24"/>
          <w:szCs w:val="24"/>
        </w:rPr>
        <w:t xml:space="preserve"> and at planned events away from the church</w:t>
      </w:r>
      <w:r>
        <w:rPr>
          <w:sz w:val="24"/>
          <w:szCs w:val="24"/>
        </w:rPr>
        <w:t xml:space="preserve">. It is important that the First Aid kit is stocked with all the appropriate </w:t>
      </w:r>
      <w:r w:rsidR="005A7B12">
        <w:rPr>
          <w:sz w:val="24"/>
          <w:szCs w:val="24"/>
        </w:rPr>
        <w:t xml:space="preserve">in date items and </w:t>
      </w:r>
      <w:r>
        <w:rPr>
          <w:sz w:val="24"/>
          <w:szCs w:val="24"/>
        </w:rPr>
        <w:t>equipment and that a person has responsibility for replacing items etc</w:t>
      </w:r>
      <w:r w:rsidR="00991734">
        <w:rPr>
          <w:sz w:val="24"/>
          <w:szCs w:val="24"/>
        </w:rPr>
        <w:t>.</w:t>
      </w:r>
      <w:r>
        <w:rPr>
          <w:sz w:val="24"/>
          <w:szCs w:val="24"/>
        </w:rPr>
        <w:t xml:space="preserve">, especially if it is used by various </w:t>
      </w:r>
      <w:r w:rsidR="00B70B1C">
        <w:rPr>
          <w:sz w:val="24"/>
          <w:szCs w:val="24"/>
        </w:rPr>
        <w:t>organisations</w:t>
      </w:r>
      <w:r>
        <w:rPr>
          <w:sz w:val="24"/>
          <w:szCs w:val="24"/>
        </w:rPr>
        <w:t xml:space="preserve"> within the church.</w:t>
      </w:r>
    </w:p>
    <w:p w:rsidR="00900B2F" w:rsidRDefault="00900B2F">
      <w:pPr>
        <w:rPr>
          <w:b/>
          <w:sz w:val="28"/>
          <w:szCs w:val="28"/>
        </w:rPr>
      </w:pPr>
    </w:p>
    <w:p w:rsidR="003F5378" w:rsidRDefault="003F5378">
      <w:pPr>
        <w:rPr>
          <w:b/>
          <w:sz w:val="28"/>
          <w:szCs w:val="28"/>
        </w:rPr>
      </w:pPr>
    </w:p>
    <w:p w:rsidR="00471CF8" w:rsidRDefault="00471CF8">
      <w:pPr>
        <w:rPr>
          <w:b/>
          <w:sz w:val="28"/>
          <w:szCs w:val="28"/>
        </w:rPr>
      </w:pPr>
    </w:p>
    <w:p w:rsidR="00471CF8" w:rsidRDefault="00471CF8">
      <w:pPr>
        <w:rPr>
          <w:b/>
          <w:sz w:val="28"/>
          <w:szCs w:val="28"/>
        </w:rPr>
      </w:pPr>
    </w:p>
    <w:p w:rsidR="00471CF8" w:rsidRDefault="00471CF8">
      <w:pPr>
        <w:rPr>
          <w:b/>
          <w:sz w:val="28"/>
          <w:szCs w:val="28"/>
        </w:rPr>
      </w:pPr>
    </w:p>
    <w:p w:rsidR="00471CF8" w:rsidRDefault="00471CF8">
      <w:pPr>
        <w:rPr>
          <w:b/>
          <w:sz w:val="28"/>
          <w:szCs w:val="28"/>
        </w:rPr>
      </w:pPr>
    </w:p>
    <w:p w:rsidR="00471CF8" w:rsidRDefault="00471CF8">
      <w:pPr>
        <w:rPr>
          <w:b/>
          <w:sz w:val="28"/>
          <w:szCs w:val="28"/>
        </w:rPr>
      </w:pPr>
    </w:p>
    <w:p w:rsidR="00471CF8" w:rsidRDefault="00471CF8">
      <w:pPr>
        <w:rPr>
          <w:b/>
          <w:sz w:val="28"/>
          <w:szCs w:val="28"/>
        </w:rPr>
      </w:pPr>
    </w:p>
    <w:p w:rsidR="00471CF8" w:rsidRDefault="00471CF8">
      <w:pPr>
        <w:rPr>
          <w:b/>
          <w:sz w:val="28"/>
          <w:szCs w:val="28"/>
        </w:rPr>
      </w:pPr>
    </w:p>
    <w:p w:rsidR="00471CF8" w:rsidRDefault="00471CF8">
      <w:pPr>
        <w:rPr>
          <w:b/>
          <w:sz w:val="28"/>
          <w:szCs w:val="28"/>
        </w:rPr>
      </w:pPr>
    </w:p>
    <w:p w:rsidR="005C03E1" w:rsidRDefault="005C03E1">
      <w:pPr>
        <w:rPr>
          <w:b/>
          <w:sz w:val="28"/>
          <w:szCs w:val="28"/>
        </w:rPr>
      </w:pPr>
    </w:p>
    <w:p w:rsidR="0046389C" w:rsidRPr="00145FDC" w:rsidRDefault="00D450E7" w:rsidP="00DA3CA9">
      <w:pPr>
        <w:pStyle w:val="Heading1"/>
      </w:pPr>
      <w:r w:rsidRPr="00145FDC">
        <w:lastRenderedPageBreak/>
        <w:t>LEGAL MATTERS</w:t>
      </w:r>
    </w:p>
    <w:p w:rsidR="006E2E67" w:rsidRDefault="006E2E67" w:rsidP="00213695">
      <w:pPr>
        <w:rPr>
          <w:b/>
          <w:sz w:val="40"/>
          <w:szCs w:val="40"/>
        </w:rPr>
      </w:pPr>
    </w:p>
    <w:p w:rsidR="00213695" w:rsidRPr="003F5378" w:rsidRDefault="003F5378" w:rsidP="00DA3CA9">
      <w:pPr>
        <w:pStyle w:val="Heading2"/>
      </w:pPr>
      <w:r>
        <w:t>RELEVANT LEGISLATION IN NORTHERN IRELAND 10.1</w:t>
      </w:r>
    </w:p>
    <w:p w:rsidR="006E2E67" w:rsidRPr="0057233A" w:rsidRDefault="006E2E67" w:rsidP="00213695">
      <w:pPr>
        <w:rPr>
          <w:b/>
          <w:sz w:val="32"/>
          <w:szCs w:val="32"/>
        </w:rPr>
      </w:pPr>
    </w:p>
    <w:p w:rsidR="00213695" w:rsidRDefault="00213695" w:rsidP="00213695">
      <w:pPr>
        <w:rPr>
          <w:sz w:val="24"/>
          <w:szCs w:val="24"/>
        </w:rPr>
      </w:pPr>
      <w:r w:rsidRPr="0057233A">
        <w:rPr>
          <w:sz w:val="24"/>
          <w:szCs w:val="24"/>
        </w:rPr>
        <w:t xml:space="preserve">The main relevant legislation relating to child protection in </w:t>
      </w:r>
      <w:smartTag w:uri="urn:schemas-microsoft-com:office:smarttags" w:element="country-region">
        <w:smartTag w:uri="urn:schemas-microsoft-com:office:smarttags" w:element="place">
          <w:r w:rsidRPr="0057233A">
            <w:rPr>
              <w:sz w:val="24"/>
              <w:szCs w:val="24"/>
            </w:rPr>
            <w:t>Northern Ireland</w:t>
          </w:r>
        </w:smartTag>
      </w:smartTag>
      <w:r w:rsidRPr="0057233A">
        <w:rPr>
          <w:sz w:val="24"/>
          <w:szCs w:val="24"/>
        </w:rPr>
        <w:t xml:space="preserve"> includes:</w:t>
      </w:r>
    </w:p>
    <w:p w:rsidR="006E2E67" w:rsidRPr="0057233A" w:rsidRDefault="006E2E67" w:rsidP="00213695">
      <w:pPr>
        <w:rPr>
          <w:sz w:val="24"/>
          <w:szCs w:val="24"/>
        </w:rPr>
      </w:pPr>
    </w:p>
    <w:p w:rsidR="007266EE" w:rsidRDefault="007266EE" w:rsidP="00CA469A">
      <w:pPr>
        <w:pStyle w:val="ListParagraph"/>
        <w:numPr>
          <w:ilvl w:val="0"/>
          <w:numId w:val="7"/>
        </w:numPr>
        <w:spacing w:after="200" w:line="276" w:lineRule="auto"/>
        <w:rPr>
          <w:sz w:val="24"/>
          <w:szCs w:val="24"/>
        </w:rPr>
      </w:pPr>
      <w:r>
        <w:rPr>
          <w:sz w:val="24"/>
          <w:szCs w:val="24"/>
        </w:rPr>
        <w:t>The Criminal Law Act 1967</w:t>
      </w:r>
    </w:p>
    <w:p w:rsidR="00227C8A" w:rsidRPr="00227C8A" w:rsidRDefault="00227C8A" w:rsidP="00CA469A">
      <w:pPr>
        <w:pStyle w:val="ListParagraph"/>
        <w:numPr>
          <w:ilvl w:val="0"/>
          <w:numId w:val="7"/>
        </w:numPr>
        <w:spacing w:after="200" w:line="276" w:lineRule="auto"/>
        <w:rPr>
          <w:sz w:val="24"/>
          <w:szCs w:val="24"/>
        </w:rPr>
      </w:pPr>
      <w:r>
        <w:rPr>
          <w:sz w:val="24"/>
          <w:szCs w:val="24"/>
        </w:rPr>
        <w:t>The United Nations Convention of the Rights of the Child (1989)</w:t>
      </w:r>
    </w:p>
    <w:p w:rsidR="00213695" w:rsidRDefault="00213695" w:rsidP="00CA469A">
      <w:pPr>
        <w:pStyle w:val="ListParagraph"/>
        <w:numPr>
          <w:ilvl w:val="0"/>
          <w:numId w:val="7"/>
        </w:numPr>
        <w:spacing w:after="200" w:line="276" w:lineRule="auto"/>
        <w:rPr>
          <w:sz w:val="24"/>
          <w:szCs w:val="24"/>
        </w:rPr>
      </w:pPr>
      <w:r w:rsidRPr="0057233A">
        <w:rPr>
          <w:sz w:val="24"/>
          <w:szCs w:val="24"/>
        </w:rPr>
        <w:t>The Children (NI) Order 1995</w:t>
      </w:r>
    </w:p>
    <w:p w:rsidR="00CC1384" w:rsidRPr="00CC1384" w:rsidRDefault="00CC1384" w:rsidP="00CA469A">
      <w:pPr>
        <w:pStyle w:val="ListParagraph"/>
        <w:numPr>
          <w:ilvl w:val="0"/>
          <w:numId w:val="7"/>
        </w:numPr>
        <w:spacing w:after="200" w:line="276" w:lineRule="auto"/>
        <w:rPr>
          <w:sz w:val="24"/>
          <w:szCs w:val="24"/>
        </w:rPr>
      </w:pPr>
      <w:r>
        <w:rPr>
          <w:sz w:val="24"/>
          <w:szCs w:val="24"/>
        </w:rPr>
        <w:t>D</w:t>
      </w:r>
      <w:r w:rsidR="000A0FA6">
        <w:rPr>
          <w:sz w:val="24"/>
          <w:szCs w:val="24"/>
        </w:rPr>
        <w:t>isa</w:t>
      </w:r>
      <w:r>
        <w:rPr>
          <w:sz w:val="24"/>
          <w:szCs w:val="24"/>
        </w:rPr>
        <w:t>bility Discrimination Act 1995</w:t>
      </w:r>
    </w:p>
    <w:p w:rsidR="00CC1384" w:rsidRPr="00CC1384" w:rsidRDefault="00CC1384" w:rsidP="00CA469A">
      <w:pPr>
        <w:pStyle w:val="ListParagraph"/>
        <w:numPr>
          <w:ilvl w:val="0"/>
          <w:numId w:val="7"/>
        </w:numPr>
        <w:spacing w:after="200" w:line="276" w:lineRule="auto"/>
        <w:rPr>
          <w:sz w:val="24"/>
          <w:szCs w:val="24"/>
        </w:rPr>
      </w:pPr>
      <w:r>
        <w:rPr>
          <w:sz w:val="24"/>
          <w:szCs w:val="24"/>
        </w:rPr>
        <w:t>The Sex Offenders Act</w:t>
      </w:r>
      <w:r w:rsidRPr="0057233A">
        <w:rPr>
          <w:sz w:val="24"/>
          <w:szCs w:val="24"/>
        </w:rPr>
        <w:t xml:space="preserve"> 1997</w:t>
      </w:r>
    </w:p>
    <w:p w:rsidR="00213695" w:rsidRPr="0057233A" w:rsidRDefault="00213695" w:rsidP="00CA469A">
      <w:pPr>
        <w:pStyle w:val="ListParagraph"/>
        <w:numPr>
          <w:ilvl w:val="0"/>
          <w:numId w:val="7"/>
        </w:numPr>
        <w:spacing w:after="200" w:line="276" w:lineRule="auto"/>
        <w:rPr>
          <w:sz w:val="24"/>
          <w:szCs w:val="24"/>
        </w:rPr>
      </w:pPr>
      <w:r w:rsidRPr="0057233A">
        <w:rPr>
          <w:sz w:val="24"/>
          <w:szCs w:val="24"/>
        </w:rPr>
        <w:t>The Family Homes and Domestic Violence (NI) Order 1998</w:t>
      </w:r>
    </w:p>
    <w:p w:rsidR="00213695" w:rsidRPr="0057233A" w:rsidRDefault="00213695" w:rsidP="00CA469A">
      <w:pPr>
        <w:pStyle w:val="ListParagraph"/>
        <w:numPr>
          <w:ilvl w:val="0"/>
          <w:numId w:val="7"/>
        </w:numPr>
        <w:spacing w:after="200" w:line="276" w:lineRule="auto"/>
        <w:rPr>
          <w:sz w:val="24"/>
          <w:szCs w:val="24"/>
        </w:rPr>
      </w:pPr>
      <w:r w:rsidRPr="0057233A">
        <w:rPr>
          <w:sz w:val="24"/>
          <w:szCs w:val="24"/>
        </w:rPr>
        <w:t xml:space="preserve">The Criminal Justice (Children) </w:t>
      </w:r>
      <w:r w:rsidR="007266EE">
        <w:rPr>
          <w:sz w:val="24"/>
          <w:szCs w:val="24"/>
        </w:rPr>
        <w:t>(</w:t>
      </w:r>
      <w:r w:rsidRPr="0057233A">
        <w:rPr>
          <w:sz w:val="24"/>
          <w:szCs w:val="24"/>
        </w:rPr>
        <w:t>NI</w:t>
      </w:r>
      <w:r w:rsidR="007266EE">
        <w:rPr>
          <w:sz w:val="24"/>
          <w:szCs w:val="24"/>
        </w:rPr>
        <w:t>)</w:t>
      </w:r>
      <w:r w:rsidRPr="0057233A">
        <w:rPr>
          <w:sz w:val="24"/>
          <w:szCs w:val="24"/>
        </w:rPr>
        <w:t xml:space="preserve"> Order 1998</w:t>
      </w:r>
    </w:p>
    <w:p w:rsidR="00213695" w:rsidRDefault="00831516" w:rsidP="00CA469A">
      <w:pPr>
        <w:pStyle w:val="ListParagraph"/>
        <w:numPr>
          <w:ilvl w:val="0"/>
          <w:numId w:val="7"/>
        </w:numPr>
        <w:spacing w:after="200" w:line="276" w:lineRule="auto"/>
        <w:rPr>
          <w:sz w:val="24"/>
          <w:szCs w:val="24"/>
        </w:rPr>
      </w:pPr>
      <w:r>
        <w:rPr>
          <w:sz w:val="24"/>
          <w:szCs w:val="24"/>
        </w:rPr>
        <w:t>The</w:t>
      </w:r>
      <w:r w:rsidR="00213695" w:rsidRPr="0057233A">
        <w:rPr>
          <w:sz w:val="24"/>
          <w:szCs w:val="24"/>
        </w:rPr>
        <w:t xml:space="preserve"> Human Rights Act 1998</w:t>
      </w:r>
    </w:p>
    <w:p w:rsidR="00CC1384" w:rsidRPr="0057233A" w:rsidRDefault="00CC1384" w:rsidP="00CA469A">
      <w:pPr>
        <w:pStyle w:val="ListParagraph"/>
        <w:numPr>
          <w:ilvl w:val="0"/>
          <w:numId w:val="7"/>
        </w:numPr>
        <w:spacing w:after="200" w:line="276" w:lineRule="auto"/>
        <w:rPr>
          <w:sz w:val="24"/>
          <w:szCs w:val="24"/>
        </w:rPr>
      </w:pPr>
      <w:r>
        <w:rPr>
          <w:sz w:val="24"/>
          <w:szCs w:val="24"/>
        </w:rPr>
        <w:t>The Sexual Offences Act 2003</w:t>
      </w:r>
    </w:p>
    <w:p w:rsidR="00213695" w:rsidRDefault="00213695" w:rsidP="00CA469A">
      <w:pPr>
        <w:pStyle w:val="ListParagraph"/>
        <w:numPr>
          <w:ilvl w:val="0"/>
          <w:numId w:val="7"/>
        </w:numPr>
        <w:spacing w:after="200" w:line="276" w:lineRule="auto"/>
        <w:rPr>
          <w:sz w:val="24"/>
          <w:szCs w:val="24"/>
        </w:rPr>
      </w:pPr>
      <w:r w:rsidRPr="0057233A">
        <w:rPr>
          <w:sz w:val="24"/>
          <w:szCs w:val="24"/>
        </w:rPr>
        <w:t>Protection of Children &amp; Vulnerable Adults (NI) Order 2003</w:t>
      </w:r>
    </w:p>
    <w:p w:rsidR="007266EE" w:rsidRDefault="007266EE" w:rsidP="00CA469A">
      <w:pPr>
        <w:pStyle w:val="ListParagraph"/>
        <w:numPr>
          <w:ilvl w:val="0"/>
          <w:numId w:val="7"/>
        </w:numPr>
        <w:spacing w:after="200" w:line="276" w:lineRule="auto"/>
        <w:rPr>
          <w:sz w:val="24"/>
          <w:szCs w:val="24"/>
        </w:rPr>
      </w:pPr>
      <w:r>
        <w:rPr>
          <w:sz w:val="24"/>
          <w:szCs w:val="24"/>
        </w:rPr>
        <w:t>Safeguarding Vulnerable Groups Act 2006</w:t>
      </w:r>
    </w:p>
    <w:p w:rsidR="00185843" w:rsidRDefault="00185843" w:rsidP="00CA469A">
      <w:pPr>
        <w:pStyle w:val="ListParagraph"/>
        <w:numPr>
          <w:ilvl w:val="0"/>
          <w:numId w:val="7"/>
        </w:numPr>
        <w:spacing w:after="200" w:line="276" w:lineRule="auto"/>
        <w:rPr>
          <w:sz w:val="24"/>
          <w:szCs w:val="24"/>
        </w:rPr>
      </w:pPr>
      <w:r>
        <w:rPr>
          <w:sz w:val="24"/>
          <w:szCs w:val="24"/>
        </w:rPr>
        <w:t>Safeguarding Vulnerable Groups</w:t>
      </w:r>
      <w:r w:rsidR="00831516">
        <w:rPr>
          <w:sz w:val="24"/>
          <w:szCs w:val="24"/>
        </w:rPr>
        <w:t xml:space="preserve"> (NI)</w:t>
      </w:r>
      <w:r>
        <w:rPr>
          <w:sz w:val="24"/>
          <w:szCs w:val="24"/>
        </w:rPr>
        <w:t xml:space="preserve"> Order 2007</w:t>
      </w:r>
    </w:p>
    <w:p w:rsidR="003F5378" w:rsidRPr="003F5378" w:rsidRDefault="003F5378" w:rsidP="00DA3CA9">
      <w:pPr>
        <w:pStyle w:val="Heading2"/>
      </w:pPr>
      <w:r>
        <w:t>RELEVANT LEGISLATION IN THE REPUBLIC OF IRELAND 10.2</w:t>
      </w:r>
    </w:p>
    <w:p w:rsidR="006E2E67" w:rsidRPr="0057233A" w:rsidRDefault="006E2E67" w:rsidP="00213695">
      <w:pPr>
        <w:rPr>
          <w:b/>
          <w:sz w:val="32"/>
          <w:szCs w:val="32"/>
        </w:rPr>
      </w:pPr>
    </w:p>
    <w:p w:rsidR="00213695" w:rsidRDefault="00213695" w:rsidP="00213695">
      <w:pPr>
        <w:rPr>
          <w:sz w:val="24"/>
          <w:szCs w:val="24"/>
        </w:rPr>
      </w:pPr>
      <w:r w:rsidRPr="0057233A">
        <w:rPr>
          <w:sz w:val="24"/>
          <w:szCs w:val="24"/>
        </w:rPr>
        <w:t xml:space="preserve">Within the </w:t>
      </w:r>
      <w:smartTag w:uri="urn:schemas-microsoft-com:office:smarttags" w:element="place">
        <w:smartTag w:uri="urn:schemas-microsoft-com:office:smarttags" w:element="PlaceType">
          <w:r w:rsidRPr="0057233A">
            <w:rPr>
              <w:sz w:val="24"/>
              <w:szCs w:val="24"/>
            </w:rPr>
            <w:t>Republic</w:t>
          </w:r>
        </w:smartTag>
        <w:r w:rsidRPr="0057233A">
          <w:rPr>
            <w:sz w:val="24"/>
            <w:szCs w:val="24"/>
          </w:rPr>
          <w:t xml:space="preserve"> of </w:t>
        </w:r>
        <w:smartTag w:uri="urn:schemas-microsoft-com:office:smarttags" w:element="PlaceName">
          <w:r w:rsidRPr="0057233A">
            <w:rPr>
              <w:sz w:val="24"/>
              <w:szCs w:val="24"/>
            </w:rPr>
            <w:t>Ireland</w:t>
          </w:r>
        </w:smartTag>
      </w:smartTag>
      <w:r w:rsidRPr="0057233A">
        <w:rPr>
          <w:sz w:val="24"/>
          <w:szCs w:val="24"/>
        </w:rPr>
        <w:t xml:space="preserve"> the main legislation governing the care and protection of children is:</w:t>
      </w:r>
    </w:p>
    <w:p w:rsidR="006E2E67" w:rsidRPr="0057233A" w:rsidRDefault="006E2E67" w:rsidP="00213695">
      <w:pPr>
        <w:rPr>
          <w:sz w:val="24"/>
          <w:szCs w:val="24"/>
        </w:rPr>
      </w:pPr>
    </w:p>
    <w:p w:rsidR="007266EE" w:rsidRPr="007266EE" w:rsidRDefault="007266EE" w:rsidP="00CA469A">
      <w:pPr>
        <w:pStyle w:val="ListParagraph"/>
        <w:numPr>
          <w:ilvl w:val="0"/>
          <w:numId w:val="8"/>
        </w:numPr>
        <w:spacing w:after="200" w:line="276" w:lineRule="auto"/>
        <w:rPr>
          <w:sz w:val="24"/>
          <w:szCs w:val="24"/>
        </w:rPr>
      </w:pPr>
      <w:r>
        <w:rPr>
          <w:sz w:val="24"/>
          <w:szCs w:val="24"/>
        </w:rPr>
        <w:t>The United Nations Convention of the Rights of the Child (</w:t>
      </w:r>
      <w:r w:rsidR="00227C8A">
        <w:rPr>
          <w:sz w:val="24"/>
          <w:szCs w:val="24"/>
        </w:rPr>
        <w:t>1989</w:t>
      </w:r>
      <w:r>
        <w:rPr>
          <w:sz w:val="24"/>
          <w:szCs w:val="24"/>
        </w:rPr>
        <w:t>)</w:t>
      </w:r>
    </w:p>
    <w:p w:rsidR="00213695" w:rsidRPr="0057233A" w:rsidRDefault="00213695" w:rsidP="00CA469A">
      <w:pPr>
        <w:pStyle w:val="ListParagraph"/>
        <w:numPr>
          <w:ilvl w:val="0"/>
          <w:numId w:val="8"/>
        </w:numPr>
        <w:spacing w:after="200" w:line="276" w:lineRule="auto"/>
        <w:rPr>
          <w:sz w:val="24"/>
          <w:szCs w:val="24"/>
        </w:rPr>
      </w:pPr>
      <w:r w:rsidRPr="0057233A">
        <w:rPr>
          <w:sz w:val="24"/>
          <w:szCs w:val="24"/>
        </w:rPr>
        <w:t>The Child Care Acts 1991</w:t>
      </w:r>
    </w:p>
    <w:p w:rsidR="00213695" w:rsidRPr="0057233A" w:rsidRDefault="00213695" w:rsidP="00CA469A">
      <w:pPr>
        <w:pStyle w:val="ListParagraph"/>
        <w:numPr>
          <w:ilvl w:val="0"/>
          <w:numId w:val="8"/>
        </w:numPr>
        <w:spacing w:after="200" w:line="276" w:lineRule="auto"/>
        <w:rPr>
          <w:sz w:val="24"/>
          <w:szCs w:val="24"/>
        </w:rPr>
      </w:pPr>
      <w:r w:rsidRPr="0057233A">
        <w:rPr>
          <w:sz w:val="24"/>
          <w:szCs w:val="24"/>
        </w:rPr>
        <w:t>The Domestic Violence Acts 1996</w:t>
      </w:r>
    </w:p>
    <w:p w:rsidR="00213695" w:rsidRDefault="00213695" w:rsidP="00CA469A">
      <w:pPr>
        <w:pStyle w:val="ListParagraph"/>
        <w:numPr>
          <w:ilvl w:val="0"/>
          <w:numId w:val="8"/>
        </w:numPr>
        <w:spacing w:after="200" w:line="276" w:lineRule="auto"/>
        <w:rPr>
          <w:sz w:val="24"/>
          <w:szCs w:val="24"/>
        </w:rPr>
      </w:pPr>
      <w:r w:rsidRPr="0057233A">
        <w:rPr>
          <w:sz w:val="24"/>
          <w:szCs w:val="24"/>
        </w:rPr>
        <w:t>The Protections for Persons Reporting Child Abuse Act 1998</w:t>
      </w:r>
    </w:p>
    <w:p w:rsidR="007266EE" w:rsidRPr="0057233A" w:rsidRDefault="007266EE" w:rsidP="00CA469A">
      <w:pPr>
        <w:pStyle w:val="ListParagraph"/>
        <w:numPr>
          <w:ilvl w:val="0"/>
          <w:numId w:val="8"/>
        </w:numPr>
        <w:spacing w:after="200" w:line="276" w:lineRule="auto"/>
        <w:rPr>
          <w:sz w:val="24"/>
          <w:szCs w:val="24"/>
        </w:rPr>
      </w:pPr>
      <w:r>
        <w:rPr>
          <w:sz w:val="24"/>
          <w:szCs w:val="24"/>
        </w:rPr>
        <w:t>Children First Guidelines 1999</w:t>
      </w:r>
    </w:p>
    <w:p w:rsidR="00213695" w:rsidRPr="0057233A" w:rsidRDefault="00213695" w:rsidP="00CA469A">
      <w:pPr>
        <w:pStyle w:val="ListParagraph"/>
        <w:numPr>
          <w:ilvl w:val="0"/>
          <w:numId w:val="8"/>
        </w:numPr>
        <w:spacing w:after="200" w:line="276" w:lineRule="auto"/>
        <w:rPr>
          <w:sz w:val="24"/>
          <w:szCs w:val="24"/>
        </w:rPr>
      </w:pPr>
      <w:r w:rsidRPr="0057233A">
        <w:rPr>
          <w:sz w:val="24"/>
          <w:szCs w:val="24"/>
        </w:rPr>
        <w:t>Freedom of Information Act 2000</w:t>
      </w:r>
    </w:p>
    <w:p w:rsidR="00213695" w:rsidRDefault="00213695" w:rsidP="00CA469A">
      <w:pPr>
        <w:pStyle w:val="ListParagraph"/>
        <w:numPr>
          <w:ilvl w:val="0"/>
          <w:numId w:val="8"/>
        </w:numPr>
        <w:spacing w:after="200" w:line="276" w:lineRule="auto"/>
        <w:rPr>
          <w:sz w:val="24"/>
          <w:szCs w:val="24"/>
        </w:rPr>
      </w:pPr>
      <w:r w:rsidRPr="0057233A">
        <w:rPr>
          <w:sz w:val="24"/>
          <w:szCs w:val="24"/>
        </w:rPr>
        <w:t>Children’s Act 2001</w:t>
      </w:r>
    </w:p>
    <w:p w:rsidR="006E2E67" w:rsidRPr="0057233A" w:rsidRDefault="006E2E67" w:rsidP="00CA469A">
      <w:pPr>
        <w:pStyle w:val="ListParagraph"/>
        <w:numPr>
          <w:ilvl w:val="0"/>
          <w:numId w:val="8"/>
        </w:numPr>
        <w:spacing w:after="200" w:line="276" w:lineRule="auto"/>
        <w:rPr>
          <w:sz w:val="24"/>
          <w:szCs w:val="24"/>
        </w:rPr>
      </w:pPr>
      <w:r w:rsidRPr="0057233A">
        <w:rPr>
          <w:sz w:val="24"/>
          <w:szCs w:val="24"/>
        </w:rPr>
        <w:t>Children Trafficking and Prostitution/Sex Offender Act 2001</w:t>
      </w:r>
    </w:p>
    <w:p w:rsidR="006E2E67" w:rsidRDefault="00831516" w:rsidP="00CA469A">
      <w:pPr>
        <w:pStyle w:val="ListParagraph"/>
        <w:numPr>
          <w:ilvl w:val="0"/>
          <w:numId w:val="8"/>
        </w:numPr>
        <w:spacing w:after="200" w:line="276" w:lineRule="auto"/>
        <w:rPr>
          <w:sz w:val="24"/>
          <w:szCs w:val="24"/>
        </w:rPr>
      </w:pPr>
      <w:r>
        <w:rPr>
          <w:sz w:val="24"/>
          <w:szCs w:val="24"/>
        </w:rPr>
        <w:t>Criminal Law (S</w:t>
      </w:r>
      <w:r w:rsidR="006E2E67">
        <w:rPr>
          <w:sz w:val="24"/>
          <w:szCs w:val="24"/>
        </w:rPr>
        <w:t>exual Offences) Act 2006</w:t>
      </w:r>
    </w:p>
    <w:p w:rsidR="006E2E67" w:rsidRDefault="006E2E67" w:rsidP="00CA469A">
      <w:pPr>
        <w:pStyle w:val="ListParagraph"/>
        <w:numPr>
          <w:ilvl w:val="0"/>
          <w:numId w:val="8"/>
        </w:numPr>
        <w:spacing w:after="200" w:line="276" w:lineRule="auto"/>
        <w:rPr>
          <w:sz w:val="24"/>
          <w:szCs w:val="24"/>
        </w:rPr>
      </w:pPr>
      <w:r>
        <w:rPr>
          <w:sz w:val="24"/>
          <w:szCs w:val="24"/>
        </w:rPr>
        <w:t>Criminal Justice Act 2006</w:t>
      </w:r>
    </w:p>
    <w:p w:rsidR="00991734" w:rsidRPr="0057233A" w:rsidRDefault="00991734" w:rsidP="00CA469A">
      <w:pPr>
        <w:pStyle w:val="ListParagraph"/>
        <w:numPr>
          <w:ilvl w:val="0"/>
          <w:numId w:val="8"/>
        </w:numPr>
        <w:spacing w:after="200" w:line="276" w:lineRule="auto"/>
        <w:rPr>
          <w:sz w:val="24"/>
          <w:szCs w:val="24"/>
        </w:rPr>
      </w:pPr>
      <w:r>
        <w:rPr>
          <w:sz w:val="24"/>
          <w:szCs w:val="24"/>
        </w:rPr>
        <w:t>National Vetting Bureau Bill 2011</w:t>
      </w:r>
    </w:p>
    <w:p w:rsidR="00F5275C" w:rsidRDefault="00F5275C" w:rsidP="00213695"/>
    <w:p w:rsidR="00471CF8" w:rsidRDefault="00471CF8" w:rsidP="00213695">
      <w:pPr>
        <w:rPr>
          <w:sz w:val="28"/>
          <w:szCs w:val="28"/>
        </w:rPr>
      </w:pPr>
    </w:p>
    <w:p w:rsidR="00F5275C" w:rsidRPr="00CF7D99" w:rsidRDefault="00F5275C" w:rsidP="00DA3CA9">
      <w:pPr>
        <w:pStyle w:val="Heading2"/>
      </w:pPr>
      <w:r w:rsidRPr="00CF7D99">
        <w:lastRenderedPageBreak/>
        <w:t>DATA PROTECTION</w:t>
      </w:r>
      <w:r w:rsidR="003F5378">
        <w:t xml:space="preserve"> 10.3</w:t>
      </w:r>
    </w:p>
    <w:p w:rsidR="000A2A1B" w:rsidRDefault="000A2A1B" w:rsidP="00213695">
      <w:pPr>
        <w:rPr>
          <w:sz w:val="24"/>
          <w:szCs w:val="24"/>
        </w:rPr>
      </w:pPr>
    </w:p>
    <w:p w:rsidR="006B4F42" w:rsidRDefault="00092432" w:rsidP="000848F2">
      <w:pPr>
        <w:rPr>
          <w:sz w:val="24"/>
          <w:szCs w:val="24"/>
        </w:rPr>
      </w:pPr>
      <w:r>
        <w:rPr>
          <w:sz w:val="24"/>
          <w:szCs w:val="24"/>
        </w:rPr>
        <w:t xml:space="preserve">Under the Data Protection Act (1998) registered </w:t>
      </w:r>
      <w:r w:rsidR="00B70B1C">
        <w:rPr>
          <w:sz w:val="24"/>
          <w:szCs w:val="24"/>
        </w:rPr>
        <w:t>organisations</w:t>
      </w:r>
      <w:r>
        <w:rPr>
          <w:sz w:val="24"/>
          <w:szCs w:val="24"/>
        </w:rPr>
        <w:t xml:space="preserve"> should be aware that they must be careful when handling personal data belonging to children and leaders e.g. names, phone numbers, addresses and medical information. </w:t>
      </w:r>
    </w:p>
    <w:p w:rsidR="006B4F42" w:rsidRDefault="006B4F42" w:rsidP="000848F2">
      <w:pPr>
        <w:rPr>
          <w:sz w:val="24"/>
          <w:szCs w:val="24"/>
        </w:rPr>
      </w:pPr>
    </w:p>
    <w:p w:rsidR="000848F2" w:rsidRDefault="00B70B1C" w:rsidP="000848F2">
      <w:pPr>
        <w:rPr>
          <w:sz w:val="24"/>
          <w:szCs w:val="24"/>
        </w:rPr>
      </w:pPr>
      <w:r>
        <w:rPr>
          <w:sz w:val="24"/>
          <w:szCs w:val="24"/>
        </w:rPr>
        <w:t>Organisations</w:t>
      </w:r>
      <w:r w:rsidR="006B4F42">
        <w:rPr>
          <w:sz w:val="24"/>
          <w:szCs w:val="24"/>
        </w:rPr>
        <w:t xml:space="preserve"> must o</w:t>
      </w:r>
      <w:r w:rsidR="000848F2" w:rsidRPr="0057233A">
        <w:rPr>
          <w:sz w:val="24"/>
          <w:szCs w:val="24"/>
        </w:rPr>
        <w:t>nly hold data which is adequate, relevant and not excessive in relation to the purpose for which it is held.</w:t>
      </w:r>
      <w:r w:rsidR="006B4F42">
        <w:rPr>
          <w:sz w:val="24"/>
          <w:szCs w:val="24"/>
        </w:rPr>
        <w:t xml:space="preserve"> They must e</w:t>
      </w:r>
      <w:r w:rsidR="000848F2" w:rsidRPr="0057233A">
        <w:rPr>
          <w:sz w:val="24"/>
          <w:szCs w:val="24"/>
        </w:rPr>
        <w:t xml:space="preserve">nsure </w:t>
      </w:r>
      <w:r w:rsidR="006B4F42">
        <w:rPr>
          <w:sz w:val="24"/>
          <w:szCs w:val="24"/>
        </w:rPr>
        <w:t xml:space="preserve">that </w:t>
      </w:r>
      <w:r w:rsidR="000848F2" w:rsidRPr="0057233A">
        <w:rPr>
          <w:sz w:val="24"/>
          <w:szCs w:val="24"/>
        </w:rPr>
        <w:t>personal data is accurate and where necessary, kept up-to-date.</w:t>
      </w:r>
      <w:r w:rsidR="006B4F42">
        <w:rPr>
          <w:sz w:val="24"/>
          <w:szCs w:val="24"/>
        </w:rPr>
        <w:t xml:space="preserve"> </w:t>
      </w:r>
      <w:r>
        <w:rPr>
          <w:sz w:val="24"/>
          <w:szCs w:val="24"/>
        </w:rPr>
        <w:t>Organisations</w:t>
      </w:r>
      <w:r w:rsidR="006B4F42">
        <w:rPr>
          <w:sz w:val="24"/>
          <w:szCs w:val="24"/>
        </w:rPr>
        <w:t xml:space="preserve"> must do what they can to prevent unauthorised or accidental access to personal data and must hold data for no longer than necessary. Therefore the following principles should be followed for all </w:t>
      </w:r>
      <w:r>
        <w:rPr>
          <w:sz w:val="24"/>
          <w:szCs w:val="24"/>
        </w:rPr>
        <w:t>organisations</w:t>
      </w:r>
      <w:r w:rsidR="006B4F42">
        <w:rPr>
          <w:sz w:val="24"/>
          <w:szCs w:val="24"/>
        </w:rPr>
        <w:t xml:space="preserve"> in answer to the questions below:</w:t>
      </w:r>
    </w:p>
    <w:p w:rsidR="006B4F42" w:rsidRPr="0057233A" w:rsidRDefault="006B4F42" w:rsidP="000848F2">
      <w:pPr>
        <w:rPr>
          <w:sz w:val="24"/>
          <w:szCs w:val="24"/>
        </w:rPr>
      </w:pPr>
    </w:p>
    <w:p w:rsidR="00F5275C" w:rsidRPr="005D356A" w:rsidRDefault="00F5275C" w:rsidP="00213695">
      <w:pPr>
        <w:rPr>
          <w:sz w:val="24"/>
          <w:szCs w:val="24"/>
        </w:rPr>
      </w:pPr>
      <w:r w:rsidRPr="00900401">
        <w:rPr>
          <w:b/>
          <w:sz w:val="24"/>
          <w:szCs w:val="24"/>
        </w:rPr>
        <w:t>Where should forms be kept?</w:t>
      </w:r>
    </w:p>
    <w:p w:rsidR="006B4F42" w:rsidRDefault="006B4F42" w:rsidP="006B4F42">
      <w:pPr>
        <w:rPr>
          <w:sz w:val="24"/>
          <w:szCs w:val="24"/>
        </w:rPr>
      </w:pPr>
    </w:p>
    <w:p w:rsidR="00900401" w:rsidRDefault="00F5275C" w:rsidP="00CA469A">
      <w:pPr>
        <w:numPr>
          <w:ilvl w:val="0"/>
          <w:numId w:val="10"/>
        </w:numPr>
        <w:rPr>
          <w:sz w:val="24"/>
          <w:szCs w:val="24"/>
        </w:rPr>
      </w:pPr>
      <w:r w:rsidRPr="00F5275C">
        <w:rPr>
          <w:sz w:val="24"/>
          <w:szCs w:val="24"/>
        </w:rPr>
        <w:t xml:space="preserve">All consent forms, accident forms, or any information on children or leaders should be kept in a confidential but accessible location. </w:t>
      </w:r>
      <w:r w:rsidR="00900401">
        <w:rPr>
          <w:sz w:val="24"/>
          <w:szCs w:val="24"/>
        </w:rPr>
        <w:t>A locked filing cabinet on church premises is a good example.</w:t>
      </w:r>
    </w:p>
    <w:p w:rsidR="00900401" w:rsidRDefault="00900401" w:rsidP="00CA469A">
      <w:pPr>
        <w:numPr>
          <w:ilvl w:val="0"/>
          <w:numId w:val="10"/>
        </w:numPr>
        <w:rPr>
          <w:sz w:val="24"/>
          <w:szCs w:val="24"/>
        </w:rPr>
      </w:pPr>
      <w:r>
        <w:rPr>
          <w:sz w:val="24"/>
          <w:szCs w:val="24"/>
        </w:rPr>
        <w:t xml:space="preserve">All </w:t>
      </w:r>
      <w:r w:rsidRPr="00F5275C">
        <w:rPr>
          <w:sz w:val="24"/>
          <w:szCs w:val="24"/>
        </w:rPr>
        <w:t xml:space="preserve">consent forms, accident forms, or any information on children or leaders </w:t>
      </w:r>
      <w:r>
        <w:rPr>
          <w:sz w:val="24"/>
          <w:szCs w:val="24"/>
        </w:rPr>
        <w:t>should not be kept in a person’s own home for long periods of time.</w:t>
      </w:r>
    </w:p>
    <w:p w:rsidR="00F5275C" w:rsidRPr="00F5275C" w:rsidRDefault="00900401" w:rsidP="00CA469A">
      <w:pPr>
        <w:numPr>
          <w:ilvl w:val="0"/>
          <w:numId w:val="10"/>
        </w:numPr>
        <w:rPr>
          <w:sz w:val="24"/>
          <w:szCs w:val="24"/>
        </w:rPr>
      </w:pPr>
      <w:r>
        <w:rPr>
          <w:sz w:val="24"/>
          <w:szCs w:val="24"/>
        </w:rPr>
        <w:t>L</w:t>
      </w:r>
      <w:r w:rsidR="00F5275C" w:rsidRPr="00F5275C">
        <w:rPr>
          <w:sz w:val="24"/>
          <w:szCs w:val="24"/>
        </w:rPr>
        <w:t>eaders must</w:t>
      </w:r>
      <w:r w:rsidR="00E86B0A">
        <w:rPr>
          <w:sz w:val="24"/>
          <w:szCs w:val="24"/>
        </w:rPr>
        <w:t xml:space="preserve"> ensure that they</w:t>
      </w:r>
      <w:r w:rsidR="00F5275C" w:rsidRPr="00F5275C">
        <w:rPr>
          <w:sz w:val="24"/>
          <w:szCs w:val="24"/>
        </w:rPr>
        <w:t xml:space="preserve"> have</w:t>
      </w:r>
      <w:r>
        <w:rPr>
          <w:sz w:val="24"/>
          <w:szCs w:val="24"/>
        </w:rPr>
        <w:t xml:space="preserve"> easy</w:t>
      </w:r>
      <w:r w:rsidR="00F5275C" w:rsidRPr="00F5275C">
        <w:rPr>
          <w:sz w:val="24"/>
          <w:szCs w:val="24"/>
        </w:rPr>
        <w:t xml:space="preserve"> </w:t>
      </w:r>
      <w:r w:rsidR="00E86B0A">
        <w:rPr>
          <w:sz w:val="24"/>
          <w:szCs w:val="24"/>
        </w:rPr>
        <w:t xml:space="preserve">access to </w:t>
      </w:r>
      <w:r>
        <w:rPr>
          <w:sz w:val="24"/>
          <w:szCs w:val="24"/>
        </w:rPr>
        <w:t xml:space="preserve">relevant data such as children’s contact details and </w:t>
      </w:r>
      <w:r w:rsidR="00F5275C" w:rsidRPr="00F5275C">
        <w:rPr>
          <w:sz w:val="24"/>
          <w:szCs w:val="24"/>
        </w:rPr>
        <w:t xml:space="preserve">medical information </w:t>
      </w:r>
      <w:r>
        <w:rPr>
          <w:sz w:val="24"/>
          <w:szCs w:val="24"/>
        </w:rPr>
        <w:t xml:space="preserve">when the </w:t>
      </w:r>
      <w:r w:rsidR="00D72AA9">
        <w:rPr>
          <w:sz w:val="24"/>
          <w:szCs w:val="24"/>
        </w:rPr>
        <w:t>organisation</w:t>
      </w:r>
      <w:r>
        <w:rPr>
          <w:sz w:val="24"/>
          <w:szCs w:val="24"/>
        </w:rPr>
        <w:t xml:space="preserve"> is meeting. </w:t>
      </w:r>
    </w:p>
    <w:p w:rsidR="004C0EFD" w:rsidRDefault="00900401" w:rsidP="00CA469A">
      <w:pPr>
        <w:numPr>
          <w:ilvl w:val="0"/>
          <w:numId w:val="10"/>
        </w:numPr>
        <w:rPr>
          <w:sz w:val="24"/>
          <w:szCs w:val="24"/>
        </w:rPr>
      </w:pPr>
      <w:r>
        <w:rPr>
          <w:sz w:val="24"/>
          <w:szCs w:val="24"/>
        </w:rPr>
        <w:t>Incident/A</w:t>
      </w:r>
      <w:r w:rsidR="004C0EFD" w:rsidRPr="004C0EFD">
        <w:rPr>
          <w:sz w:val="24"/>
          <w:szCs w:val="24"/>
        </w:rPr>
        <w:t xml:space="preserve">ccident </w:t>
      </w:r>
      <w:r>
        <w:rPr>
          <w:sz w:val="24"/>
          <w:szCs w:val="24"/>
        </w:rPr>
        <w:t>forms</w:t>
      </w:r>
      <w:r w:rsidR="004C0EFD" w:rsidRPr="004C0EFD">
        <w:rPr>
          <w:sz w:val="24"/>
          <w:szCs w:val="24"/>
        </w:rPr>
        <w:t xml:space="preserve"> should </w:t>
      </w:r>
      <w:r>
        <w:rPr>
          <w:sz w:val="24"/>
          <w:szCs w:val="24"/>
        </w:rPr>
        <w:t xml:space="preserve">also be held securely on </w:t>
      </w:r>
      <w:r w:rsidR="004C0EFD" w:rsidRPr="004C0EFD">
        <w:rPr>
          <w:sz w:val="24"/>
          <w:szCs w:val="24"/>
        </w:rPr>
        <w:t>church premises.</w:t>
      </w:r>
    </w:p>
    <w:p w:rsidR="00F5275C" w:rsidRPr="00F5275C" w:rsidRDefault="004C0EFD" w:rsidP="004C0EFD">
      <w:pPr>
        <w:ind w:left="720"/>
        <w:rPr>
          <w:sz w:val="24"/>
          <w:szCs w:val="24"/>
        </w:rPr>
      </w:pPr>
      <w:r w:rsidRPr="004C0EFD">
        <w:rPr>
          <w:sz w:val="24"/>
          <w:szCs w:val="24"/>
        </w:rPr>
        <w:t xml:space="preserve"> </w:t>
      </w:r>
    </w:p>
    <w:p w:rsidR="00F5275C" w:rsidRDefault="00F5275C" w:rsidP="00F5275C">
      <w:pPr>
        <w:rPr>
          <w:b/>
          <w:sz w:val="24"/>
          <w:szCs w:val="24"/>
        </w:rPr>
      </w:pPr>
      <w:r w:rsidRPr="00F5275C">
        <w:rPr>
          <w:b/>
          <w:sz w:val="24"/>
          <w:szCs w:val="24"/>
        </w:rPr>
        <w:t>Who should have access to information on children and leaders?</w:t>
      </w:r>
    </w:p>
    <w:p w:rsidR="00F5275C" w:rsidRPr="00F5275C" w:rsidRDefault="00F5275C" w:rsidP="00F5275C">
      <w:pPr>
        <w:rPr>
          <w:b/>
          <w:sz w:val="24"/>
          <w:szCs w:val="24"/>
        </w:rPr>
      </w:pPr>
    </w:p>
    <w:p w:rsidR="00F5275C" w:rsidRPr="00F5275C" w:rsidRDefault="00F5275C" w:rsidP="00CA469A">
      <w:pPr>
        <w:numPr>
          <w:ilvl w:val="0"/>
          <w:numId w:val="11"/>
        </w:numPr>
        <w:rPr>
          <w:sz w:val="24"/>
          <w:szCs w:val="24"/>
        </w:rPr>
      </w:pPr>
      <w:r w:rsidRPr="00F5275C">
        <w:rPr>
          <w:sz w:val="24"/>
          <w:szCs w:val="24"/>
        </w:rPr>
        <w:t>Information about children and leaders should be on a need to know basis.</w:t>
      </w:r>
    </w:p>
    <w:p w:rsidR="00F5275C" w:rsidRPr="00F5275C" w:rsidRDefault="00F5275C" w:rsidP="00CA469A">
      <w:pPr>
        <w:numPr>
          <w:ilvl w:val="0"/>
          <w:numId w:val="11"/>
        </w:numPr>
        <w:rPr>
          <w:sz w:val="24"/>
          <w:szCs w:val="24"/>
        </w:rPr>
      </w:pPr>
      <w:r w:rsidRPr="00F5275C">
        <w:rPr>
          <w:sz w:val="24"/>
          <w:szCs w:val="24"/>
        </w:rPr>
        <w:t xml:space="preserve">The exception to this is medical information where it is important that all </w:t>
      </w:r>
      <w:r w:rsidR="006B4F42">
        <w:rPr>
          <w:sz w:val="24"/>
          <w:szCs w:val="24"/>
        </w:rPr>
        <w:t>leaders who are in a position w</w:t>
      </w:r>
      <w:r w:rsidR="006B4F42" w:rsidRPr="00F5275C">
        <w:rPr>
          <w:sz w:val="24"/>
          <w:szCs w:val="24"/>
        </w:rPr>
        <w:t>here</w:t>
      </w:r>
      <w:r w:rsidRPr="00F5275C">
        <w:rPr>
          <w:sz w:val="24"/>
          <w:szCs w:val="24"/>
        </w:rPr>
        <w:t xml:space="preserve"> they are with children in a supervisory role are aware of conditions that children have.</w:t>
      </w:r>
    </w:p>
    <w:p w:rsidR="00F5275C" w:rsidRPr="00F5275C" w:rsidRDefault="00F5275C" w:rsidP="00CA469A">
      <w:pPr>
        <w:numPr>
          <w:ilvl w:val="0"/>
          <w:numId w:val="11"/>
        </w:numPr>
        <w:rPr>
          <w:sz w:val="24"/>
          <w:szCs w:val="24"/>
        </w:rPr>
      </w:pPr>
      <w:r w:rsidRPr="00F5275C">
        <w:rPr>
          <w:sz w:val="24"/>
          <w:szCs w:val="24"/>
        </w:rPr>
        <w:t>Information about leaders and children should not be given to any external party but only used for</w:t>
      </w:r>
      <w:r w:rsidR="005D356A">
        <w:rPr>
          <w:sz w:val="24"/>
          <w:szCs w:val="24"/>
        </w:rPr>
        <w:t xml:space="preserve"> </w:t>
      </w:r>
      <w:r w:rsidR="00092432">
        <w:rPr>
          <w:sz w:val="24"/>
          <w:szCs w:val="24"/>
        </w:rPr>
        <w:t>the purpose for which it was given.</w:t>
      </w:r>
    </w:p>
    <w:p w:rsidR="00F5275C" w:rsidRPr="00F5275C" w:rsidRDefault="00F5275C" w:rsidP="00F5275C">
      <w:pPr>
        <w:rPr>
          <w:sz w:val="24"/>
          <w:szCs w:val="24"/>
        </w:rPr>
      </w:pPr>
    </w:p>
    <w:p w:rsidR="00F5275C" w:rsidRPr="00EB4AF5" w:rsidRDefault="00F5275C" w:rsidP="00F5275C">
      <w:pPr>
        <w:rPr>
          <w:b/>
          <w:sz w:val="24"/>
          <w:szCs w:val="24"/>
        </w:rPr>
      </w:pPr>
      <w:r w:rsidRPr="00EB4AF5">
        <w:rPr>
          <w:b/>
          <w:sz w:val="24"/>
          <w:szCs w:val="24"/>
        </w:rPr>
        <w:t>What about data kept on computers?</w:t>
      </w:r>
    </w:p>
    <w:p w:rsidR="00F5275C" w:rsidRDefault="00F5275C" w:rsidP="00F5275C">
      <w:pPr>
        <w:rPr>
          <w:sz w:val="24"/>
          <w:szCs w:val="24"/>
        </w:rPr>
      </w:pPr>
    </w:p>
    <w:p w:rsidR="00F5275C" w:rsidRDefault="00F5275C" w:rsidP="00CA469A">
      <w:pPr>
        <w:numPr>
          <w:ilvl w:val="0"/>
          <w:numId w:val="13"/>
        </w:numPr>
        <w:rPr>
          <w:sz w:val="24"/>
          <w:szCs w:val="24"/>
        </w:rPr>
      </w:pPr>
      <w:r>
        <w:rPr>
          <w:sz w:val="24"/>
          <w:szCs w:val="24"/>
        </w:rPr>
        <w:t xml:space="preserve">The same rules apply for data kept on computers; data </w:t>
      </w:r>
      <w:r w:rsidR="004C0EFD">
        <w:rPr>
          <w:sz w:val="24"/>
          <w:szCs w:val="24"/>
        </w:rPr>
        <w:t xml:space="preserve">is confidential and </w:t>
      </w:r>
      <w:r>
        <w:rPr>
          <w:sz w:val="24"/>
          <w:szCs w:val="24"/>
        </w:rPr>
        <w:t xml:space="preserve">should be kept on church premises. In order to keep the data protected, it should be </w:t>
      </w:r>
      <w:r w:rsidR="004C0EFD">
        <w:rPr>
          <w:sz w:val="24"/>
          <w:szCs w:val="24"/>
        </w:rPr>
        <w:t>held</w:t>
      </w:r>
      <w:r>
        <w:rPr>
          <w:sz w:val="24"/>
          <w:szCs w:val="24"/>
        </w:rPr>
        <w:t xml:space="preserve"> on a dedicated password protected</w:t>
      </w:r>
      <w:r w:rsidR="004C0EFD">
        <w:rPr>
          <w:sz w:val="24"/>
          <w:szCs w:val="24"/>
        </w:rPr>
        <w:t xml:space="preserve"> file</w:t>
      </w:r>
      <w:r>
        <w:rPr>
          <w:sz w:val="24"/>
          <w:szCs w:val="24"/>
        </w:rPr>
        <w:t xml:space="preserve">. </w:t>
      </w:r>
    </w:p>
    <w:p w:rsidR="00F5275C" w:rsidRDefault="00F5275C" w:rsidP="00F5275C">
      <w:pPr>
        <w:rPr>
          <w:sz w:val="24"/>
          <w:szCs w:val="24"/>
        </w:rPr>
      </w:pPr>
    </w:p>
    <w:p w:rsidR="00E23005" w:rsidRDefault="00E23005" w:rsidP="00F5275C">
      <w:pPr>
        <w:rPr>
          <w:b/>
          <w:sz w:val="24"/>
          <w:szCs w:val="24"/>
        </w:rPr>
      </w:pPr>
    </w:p>
    <w:p w:rsidR="00E23005" w:rsidRDefault="00E23005" w:rsidP="00F5275C">
      <w:pPr>
        <w:rPr>
          <w:b/>
          <w:sz w:val="24"/>
          <w:szCs w:val="24"/>
        </w:rPr>
      </w:pPr>
    </w:p>
    <w:p w:rsidR="00E23005" w:rsidRDefault="00E23005" w:rsidP="00F5275C">
      <w:pPr>
        <w:rPr>
          <w:b/>
          <w:sz w:val="24"/>
          <w:szCs w:val="24"/>
        </w:rPr>
      </w:pPr>
    </w:p>
    <w:p w:rsidR="00E23005" w:rsidRDefault="00E23005" w:rsidP="00F5275C">
      <w:pPr>
        <w:rPr>
          <w:b/>
          <w:sz w:val="24"/>
          <w:szCs w:val="24"/>
        </w:rPr>
      </w:pPr>
    </w:p>
    <w:p w:rsidR="00F5275C" w:rsidRPr="00EB4AF5" w:rsidRDefault="00F5275C" w:rsidP="00F5275C">
      <w:pPr>
        <w:rPr>
          <w:b/>
          <w:sz w:val="24"/>
          <w:szCs w:val="24"/>
        </w:rPr>
      </w:pPr>
      <w:r w:rsidRPr="00EB4AF5">
        <w:rPr>
          <w:b/>
          <w:sz w:val="24"/>
          <w:szCs w:val="24"/>
        </w:rPr>
        <w:lastRenderedPageBreak/>
        <w:t>How long are records on children and leaders to be kept for?</w:t>
      </w:r>
    </w:p>
    <w:p w:rsidR="00F5275C" w:rsidRDefault="00F5275C" w:rsidP="00F5275C">
      <w:pPr>
        <w:rPr>
          <w:sz w:val="24"/>
          <w:szCs w:val="24"/>
        </w:rPr>
      </w:pPr>
    </w:p>
    <w:p w:rsidR="00EB4AF5" w:rsidRPr="00EB4AF5" w:rsidRDefault="00F5275C" w:rsidP="00CA469A">
      <w:pPr>
        <w:numPr>
          <w:ilvl w:val="0"/>
          <w:numId w:val="12"/>
        </w:numPr>
        <w:rPr>
          <w:sz w:val="24"/>
          <w:szCs w:val="24"/>
        </w:rPr>
      </w:pPr>
      <w:r>
        <w:rPr>
          <w:sz w:val="24"/>
          <w:szCs w:val="24"/>
        </w:rPr>
        <w:t xml:space="preserve">Consent forms (basic information such as name, date of birth and address) should be kept for up to six years after the child has left </w:t>
      </w:r>
      <w:r w:rsidR="00EB4AF5">
        <w:rPr>
          <w:sz w:val="24"/>
          <w:szCs w:val="24"/>
        </w:rPr>
        <w:t xml:space="preserve">the </w:t>
      </w:r>
      <w:r w:rsidR="00D72AA9">
        <w:rPr>
          <w:sz w:val="24"/>
          <w:szCs w:val="24"/>
        </w:rPr>
        <w:t>organisation</w:t>
      </w:r>
      <w:r w:rsidR="00EB4AF5">
        <w:rPr>
          <w:sz w:val="24"/>
          <w:szCs w:val="24"/>
        </w:rPr>
        <w:t>.</w:t>
      </w:r>
      <w:r w:rsidR="004C0EFD">
        <w:rPr>
          <w:sz w:val="24"/>
          <w:szCs w:val="24"/>
        </w:rPr>
        <w:t xml:space="preserve"> Thereafter</w:t>
      </w:r>
      <w:r w:rsidR="00EB4AF5">
        <w:rPr>
          <w:sz w:val="24"/>
          <w:szCs w:val="24"/>
        </w:rPr>
        <w:t xml:space="preserve">, it should </w:t>
      </w:r>
      <w:r w:rsidR="004C0EFD">
        <w:rPr>
          <w:sz w:val="24"/>
          <w:szCs w:val="24"/>
        </w:rPr>
        <w:t xml:space="preserve">either be </w:t>
      </w:r>
      <w:r w:rsidR="00EB4AF5">
        <w:rPr>
          <w:sz w:val="24"/>
          <w:szCs w:val="24"/>
        </w:rPr>
        <w:t>destroyed (i.e. shredded or burnt) or given back to the child or parent.</w:t>
      </w:r>
    </w:p>
    <w:p w:rsidR="00092432" w:rsidRDefault="00EB4AF5" w:rsidP="00CA469A">
      <w:pPr>
        <w:numPr>
          <w:ilvl w:val="0"/>
          <w:numId w:val="12"/>
        </w:numPr>
        <w:rPr>
          <w:sz w:val="24"/>
          <w:szCs w:val="24"/>
        </w:rPr>
      </w:pPr>
      <w:r w:rsidRPr="004C0EFD">
        <w:rPr>
          <w:sz w:val="24"/>
          <w:szCs w:val="24"/>
        </w:rPr>
        <w:t xml:space="preserve">The same applies </w:t>
      </w:r>
      <w:r w:rsidR="004C0EFD" w:rsidRPr="004C0EFD">
        <w:rPr>
          <w:sz w:val="24"/>
          <w:szCs w:val="24"/>
        </w:rPr>
        <w:t>to information on</w:t>
      </w:r>
      <w:r w:rsidRPr="004C0EFD">
        <w:rPr>
          <w:sz w:val="24"/>
          <w:szCs w:val="24"/>
        </w:rPr>
        <w:t xml:space="preserve"> </w:t>
      </w:r>
      <w:r w:rsidR="004C0EFD" w:rsidRPr="004C0EFD">
        <w:rPr>
          <w:sz w:val="24"/>
          <w:szCs w:val="24"/>
        </w:rPr>
        <w:t xml:space="preserve">leaders – i.e. it is retained for up to six years after they have left their position. </w:t>
      </w:r>
      <w:r w:rsidRPr="004C0EFD">
        <w:rPr>
          <w:sz w:val="24"/>
          <w:szCs w:val="24"/>
        </w:rPr>
        <w:t xml:space="preserve"> </w:t>
      </w:r>
    </w:p>
    <w:p w:rsidR="00EB4AF5" w:rsidRPr="004C0EFD" w:rsidRDefault="00EB4AF5" w:rsidP="00CA469A">
      <w:pPr>
        <w:numPr>
          <w:ilvl w:val="0"/>
          <w:numId w:val="12"/>
        </w:numPr>
        <w:rPr>
          <w:sz w:val="24"/>
          <w:szCs w:val="24"/>
        </w:rPr>
      </w:pPr>
      <w:r w:rsidRPr="004C0EFD">
        <w:rPr>
          <w:sz w:val="24"/>
          <w:szCs w:val="24"/>
        </w:rPr>
        <w:t xml:space="preserve">Incident/Accident forms and the Register of all leaders should be kept </w:t>
      </w:r>
      <w:r w:rsidR="000A2A1B" w:rsidRPr="004C0EFD">
        <w:rPr>
          <w:sz w:val="24"/>
          <w:szCs w:val="24"/>
        </w:rPr>
        <w:t>indefinitely</w:t>
      </w:r>
      <w:r w:rsidRPr="004C0EFD">
        <w:rPr>
          <w:sz w:val="24"/>
          <w:szCs w:val="24"/>
        </w:rPr>
        <w:t>.</w:t>
      </w:r>
    </w:p>
    <w:p w:rsidR="00D450E7" w:rsidRDefault="00D450E7">
      <w:pPr>
        <w:rPr>
          <w:sz w:val="24"/>
          <w:szCs w:val="24"/>
        </w:rPr>
      </w:pPr>
    </w:p>
    <w:p w:rsidR="00D40F2B" w:rsidRPr="00D40F2B" w:rsidRDefault="00D40F2B">
      <w:pPr>
        <w:rPr>
          <w:sz w:val="24"/>
          <w:szCs w:val="24"/>
        </w:rPr>
      </w:pPr>
    </w:p>
    <w:p w:rsidR="00364108" w:rsidRDefault="00364108">
      <w:pPr>
        <w:rPr>
          <w:sz w:val="28"/>
          <w:szCs w:val="28"/>
        </w:rPr>
      </w:pPr>
    </w:p>
    <w:p w:rsidR="00364108" w:rsidRPr="00364108" w:rsidRDefault="00364108">
      <w:pPr>
        <w:rPr>
          <w:sz w:val="24"/>
          <w:szCs w:val="24"/>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471CF8" w:rsidRDefault="00471CF8" w:rsidP="009146B5">
      <w:pPr>
        <w:rPr>
          <w:b/>
          <w:sz w:val="28"/>
          <w:szCs w:val="28"/>
        </w:rPr>
      </w:pPr>
    </w:p>
    <w:p w:rsidR="007D7BC7" w:rsidRDefault="007D7BC7" w:rsidP="009146B5">
      <w:pPr>
        <w:rPr>
          <w:b/>
          <w:sz w:val="28"/>
          <w:szCs w:val="28"/>
        </w:rPr>
      </w:pPr>
    </w:p>
    <w:p w:rsidR="007D7BC7" w:rsidRDefault="007D7BC7" w:rsidP="009146B5">
      <w:pPr>
        <w:rPr>
          <w:b/>
          <w:sz w:val="28"/>
          <w:szCs w:val="28"/>
        </w:rPr>
      </w:pPr>
    </w:p>
    <w:p w:rsidR="007D7BC7" w:rsidRDefault="007D7BC7" w:rsidP="009146B5">
      <w:pPr>
        <w:rPr>
          <w:b/>
          <w:sz w:val="28"/>
          <w:szCs w:val="28"/>
        </w:rPr>
      </w:pPr>
    </w:p>
    <w:p w:rsidR="007D7BC7" w:rsidRDefault="007D7BC7" w:rsidP="009146B5">
      <w:pPr>
        <w:rPr>
          <w:b/>
          <w:sz w:val="28"/>
          <w:szCs w:val="28"/>
        </w:rPr>
      </w:pPr>
    </w:p>
    <w:p w:rsidR="002636A2" w:rsidRDefault="00E23005" w:rsidP="00DA3CA9">
      <w:pPr>
        <w:pStyle w:val="Heading1"/>
        <w:rPr>
          <w:sz w:val="24"/>
          <w:szCs w:val="24"/>
        </w:rPr>
      </w:pPr>
      <w:r w:rsidRPr="003F5378">
        <w:lastRenderedPageBreak/>
        <w:t>VULNERABLE ADULT</w:t>
      </w:r>
      <w:r>
        <w:t>S</w:t>
      </w:r>
    </w:p>
    <w:p w:rsidR="002636A2" w:rsidRDefault="002636A2" w:rsidP="002636A2">
      <w:pPr>
        <w:rPr>
          <w:sz w:val="24"/>
          <w:szCs w:val="24"/>
        </w:rPr>
      </w:pPr>
    </w:p>
    <w:p w:rsidR="005A7B12" w:rsidRDefault="005A7B12" w:rsidP="002636A2">
      <w:pPr>
        <w:rPr>
          <w:sz w:val="24"/>
          <w:szCs w:val="24"/>
        </w:rPr>
      </w:pPr>
      <w:r w:rsidRPr="005A7B12">
        <w:rPr>
          <w:sz w:val="24"/>
          <w:szCs w:val="24"/>
        </w:rPr>
        <w:t xml:space="preserve">Everyone should be treated with respect and dignity. There are many adults in the </w:t>
      </w:r>
      <w:r w:rsidR="00D76932">
        <w:rPr>
          <w:sz w:val="24"/>
          <w:szCs w:val="24"/>
        </w:rPr>
        <w:t>Methodist Church</w:t>
      </w:r>
      <w:r w:rsidRPr="005A7B12">
        <w:rPr>
          <w:sz w:val="24"/>
          <w:szCs w:val="24"/>
        </w:rPr>
        <w:t xml:space="preserve"> family, both young and old, who are vulnerable, and they should feel that the Church provides a place of safety and cares for them. Others may become vulnerable for a limited time, following a medical procedure or accident.</w:t>
      </w:r>
    </w:p>
    <w:p w:rsidR="00BE3D11" w:rsidRDefault="00BE3D11" w:rsidP="00AC3B37">
      <w:pPr>
        <w:rPr>
          <w:sz w:val="24"/>
          <w:szCs w:val="24"/>
        </w:rPr>
      </w:pPr>
    </w:p>
    <w:p w:rsidR="002F2949" w:rsidRPr="003F5378" w:rsidRDefault="002F2949" w:rsidP="00DA3CA9">
      <w:pPr>
        <w:pStyle w:val="Heading2"/>
      </w:pPr>
      <w:r w:rsidRPr="003F5378">
        <w:t>WHO IS A VULNERABLE ADULT?</w:t>
      </w:r>
      <w:r w:rsidR="003F5378" w:rsidRPr="003F5378">
        <w:t xml:space="preserve"> 11.1</w:t>
      </w:r>
    </w:p>
    <w:p w:rsidR="002F2949" w:rsidRPr="00B95E25" w:rsidRDefault="002F2949" w:rsidP="00AC3B37">
      <w:pPr>
        <w:rPr>
          <w:rFonts w:cs="Arial"/>
          <w:sz w:val="24"/>
          <w:szCs w:val="24"/>
        </w:rPr>
      </w:pPr>
    </w:p>
    <w:p w:rsidR="00096B71" w:rsidRDefault="002F2949" w:rsidP="00307F8C">
      <w:pPr>
        <w:rPr>
          <w:rFonts w:cs="Arial"/>
          <w:sz w:val="24"/>
          <w:szCs w:val="24"/>
        </w:rPr>
      </w:pPr>
      <w:r>
        <w:rPr>
          <w:rFonts w:cs="Arial"/>
          <w:sz w:val="24"/>
          <w:szCs w:val="24"/>
        </w:rPr>
        <w:t>A vulnerable adult is anyone aged 18 or over who cannot take care of themselves. Vulnerable adults may not be able to protect themselves against significant harm or unfair treatment. This may be because they</w:t>
      </w:r>
      <w:r w:rsidR="00096B71">
        <w:rPr>
          <w:rFonts w:cs="Arial"/>
          <w:sz w:val="24"/>
          <w:szCs w:val="24"/>
        </w:rPr>
        <w:t xml:space="preserve"> have a mental health problem, a d</w:t>
      </w:r>
      <w:r w:rsidR="000A0FA6">
        <w:rPr>
          <w:rFonts w:cs="Arial"/>
          <w:sz w:val="24"/>
          <w:szCs w:val="24"/>
        </w:rPr>
        <w:t>isa</w:t>
      </w:r>
      <w:r w:rsidR="00096B71">
        <w:rPr>
          <w:rFonts w:cs="Arial"/>
          <w:sz w:val="24"/>
          <w:szCs w:val="24"/>
        </w:rPr>
        <w:t>bility, visual or hearing problems, are old and frail, or are ill.</w:t>
      </w:r>
      <w:r w:rsidR="00FF2DDB">
        <w:rPr>
          <w:rFonts w:cs="Arial"/>
          <w:sz w:val="24"/>
          <w:szCs w:val="24"/>
        </w:rPr>
        <w:t xml:space="preserve"> </w:t>
      </w:r>
      <w:r w:rsidR="00096B71">
        <w:rPr>
          <w:rFonts w:cs="Arial"/>
          <w:sz w:val="24"/>
          <w:szCs w:val="24"/>
        </w:rPr>
        <w:t>Because of this, these adults may receive a care service in their own home or in the community. They may live in a residential care home, nursing home or a similar setting</w:t>
      </w:r>
      <w:r w:rsidR="00BF7974">
        <w:rPr>
          <w:rStyle w:val="FootnoteReference"/>
          <w:rFonts w:cs="Arial"/>
          <w:sz w:val="24"/>
          <w:szCs w:val="24"/>
        </w:rPr>
        <w:footnoteReference w:id="5"/>
      </w:r>
      <w:r w:rsidR="00096B71">
        <w:rPr>
          <w:rFonts w:cs="Arial"/>
          <w:sz w:val="24"/>
          <w:szCs w:val="24"/>
        </w:rPr>
        <w:t>.</w:t>
      </w:r>
    </w:p>
    <w:p w:rsidR="00096B71" w:rsidRDefault="00096B71" w:rsidP="00307F8C">
      <w:pPr>
        <w:rPr>
          <w:rFonts w:cs="Arial"/>
          <w:sz w:val="24"/>
          <w:szCs w:val="24"/>
        </w:rPr>
      </w:pPr>
    </w:p>
    <w:p w:rsidR="00096B71" w:rsidRDefault="00096B71" w:rsidP="00307F8C">
      <w:pPr>
        <w:rPr>
          <w:sz w:val="24"/>
          <w:szCs w:val="24"/>
        </w:rPr>
      </w:pPr>
    </w:p>
    <w:p w:rsidR="00CF7D99" w:rsidRPr="00CF7D99" w:rsidRDefault="009146B5" w:rsidP="00DA3CA9">
      <w:pPr>
        <w:pStyle w:val="Heading2"/>
        <w:rPr>
          <w:rFonts w:cs="Arial"/>
        </w:rPr>
      </w:pPr>
      <w:r w:rsidRPr="00CF7D99">
        <w:t>WHAT IS ADULT A</w:t>
      </w:r>
      <w:r w:rsidR="00CF7D99" w:rsidRPr="00CF7D99">
        <w:t>BUSE</w:t>
      </w:r>
      <w:r w:rsidR="00CF7D99">
        <w:t>?</w:t>
      </w:r>
      <w:r w:rsidR="003F5378">
        <w:t xml:space="preserve"> 11.2</w:t>
      </w:r>
    </w:p>
    <w:p w:rsidR="00307F8C" w:rsidRDefault="00307F8C" w:rsidP="00307F8C">
      <w:pPr>
        <w:rPr>
          <w:rFonts w:cs="Arial"/>
          <w:sz w:val="24"/>
          <w:szCs w:val="24"/>
        </w:rPr>
      </w:pPr>
    </w:p>
    <w:p w:rsidR="00307F8C" w:rsidRDefault="00BE3D11" w:rsidP="00307F8C">
      <w:pPr>
        <w:rPr>
          <w:rFonts w:cs="Arial"/>
          <w:sz w:val="24"/>
          <w:szCs w:val="24"/>
        </w:rPr>
      </w:pPr>
      <w:r>
        <w:rPr>
          <w:rFonts w:cs="Arial"/>
          <w:sz w:val="24"/>
          <w:szCs w:val="24"/>
        </w:rPr>
        <w:t>Adult abuse</w:t>
      </w:r>
      <w:r w:rsidR="00307F8C" w:rsidRPr="00B95E25">
        <w:rPr>
          <w:rFonts w:cs="Arial"/>
          <w:sz w:val="24"/>
          <w:szCs w:val="24"/>
        </w:rPr>
        <w:t xml:space="preserve"> can take a number of forms and cause victims to suffer pain, fear and distress. Victims may be too afraid or embarrassed to raise any complaint. They may be reluctant to discuss their concerns with other people or unsure who to trust.</w:t>
      </w:r>
      <w:r w:rsidR="00307F8C">
        <w:rPr>
          <w:rFonts w:cs="Arial"/>
          <w:sz w:val="24"/>
          <w:szCs w:val="24"/>
        </w:rPr>
        <w:t xml:space="preserve"> </w:t>
      </w:r>
      <w:r w:rsidR="00307F8C" w:rsidRPr="00B95E25">
        <w:rPr>
          <w:rFonts w:cs="Arial"/>
          <w:sz w:val="24"/>
          <w:szCs w:val="24"/>
        </w:rPr>
        <w:t>There may be some situations where victims are unaware that they are being abused or have difficulty in communicating this to others.</w:t>
      </w:r>
    </w:p>
    <w:p w:rsidR="002F2949" w:rsidRDefault="002F2949" w:rsidP="00307F8C">
      <w:pPr>
        <w:rPr>
          <w:rFonts w:cs="Arial"/>
          <w:sz w:val="24"/>
          <w:szCs w:val="24"/>
        </w:rPr>
      </w:pPr>
    </w:p>
    <w:p w:rsidR="00CF7D99" w:rsidRDefault="00CF7D99" w:rsidP="00DA3CA9">
      <w:pPr>
        <w:pStyle w:val="Heading2"/>
      </w:pPr>
      <w:r>
        <w:t>PROTECTION FOR</w:t>
      </w:r>
      <w:r w:rsidRPr="00CF7D99">
        <w:t xml:space="preserve"> </w:t>
      </w:r>
      <w:r>
        <w:t xml:space="preserve">VULNERABLE </w:t>
      </w:r>
      <w:r w:rsidRPr="00CF7D99">
        <w:t>ADULT</w:t>
      </w:r>
      <w:r>
        <w:t>S</w:t>
      </w:r>
      <w:r w:rsidR="003F5378">
        <w:t xml:space="preserve"> 11.3</w:t>
      </w:r>
    </w:p>
    <w:p w:rsidR="00CF7D99" w:rsidRDefault="00CF7D99" w:rsidP="00307F8C">
      <w:pPr>
        <w:rPr>
          <w:rFonts w:cs="Arial"/>
          <w:sz w:val="28"/>
          <w:szCs w:val="28"/>
        </w:rPr>
      </w:pPr>
    </w:p>
    <w:p w:rsidR="00CF7D99" w:rsidRPr="00CF7D99" w:rsidRDefault="00CF7D99" w:rsidP="00307F8C">
      <w:pPr>
        <w:rPr>
          <w:rFonts w:cs="Arial"/>
          <w:b/>
          <w:sz w:val="24"/>
          <w:szCs w:val="24"/>
        </w:rPr>
      </w:pPr>
      <w:r w:rsidRPr="00CF7D99">
        <w:rPr>
          <w:rFonts w:cs="Arial"/>
          <w:b/>
          <w:sz w:val="24"/>
          <w:szCs w:val="24"/>
        </w:rPr>
        <w:t>What to do if Adult abuse is suspected</w:t>
      </w:r>
    </w:p>
    <w:p w:rsidR="00CF7D99" w:rsidRDefault="00CF7D99" w:rsidP="00307F8C">
      <w:pPr>
        <w:rPr>
          <w:rFonts w:cs="Arial"/>
          <w:sz w:val="24"/>
          <w:szCs w:val="24"/>
        </w:rPr>
      </w:pPr>
    </w:p>
    <w:p w:rsidR="00096B71" w:rsidRDefault="00096B71" w:rsidP="00307F8C">
      <w:pPr>
        <w:rPr>
          <w:rFonts w:cs="Arial"/>
          <w:sz w:val="24"/>
          <w:szCs w:val="24"/>
        </w:rPr>
      </w:pPr>
      <w:r>
        <w:rPr>
          <w:rFonts w:cs="Arial"/>
          <w:sz w:val="24"/>
          <w:szCs w:val="24"/>
        </w:rPr>
        <w:t xml:space="preserve">It is important that if suspected, adult abuse is reported as soon as possible to </w:t>
      </w:r>
      <w:r w:rsidR="00F5215C">
        <w:rPr>
          <w:rFonts w:cs="Arial"/>
          <w:sz w:val="24"/>
          <w:szCs w:val="24"/>
        </w:rPr>
        <w:t>Police/</w:t>
      </w:r>
      <w:r w:rsidR="00F5215C" w:rsidRPr="00F5215C">
        <w:rPr>
          <w:sz w:val="24"/>
          <w:szCs w:val="24"/>
        </w:rPr>
        <w:t xml:space="preserve"> </w:t>
      </w:r>
      <w:r w:rsidR="00F5215C">
        <w:rPr>
          <w:sz w:val="24"/>
          <w:szCs w:val="24"/>
        </w:rPr>
        <w:t xml:space="preserve">An </w:t>
      </w:r>
      <w:r w:rsidR="00F5215C" w:rsidRPr="0080539D">
        <w:rPr>
          <w:sz w:val="24"/>
          <w:szCs w:val="24"/>
        </w:rPr>
        <w:t>Garda Sίochána</w:t>
      </w:r>
      <w:r w:rsidR="00F5215C">
        <w:rPr>
          <w:sz w:val="24"/>
          <w:szCs w:val="24"/>
        </w:rPr>
        <w:t xml:space="preserve"> or social services</w:t>
      </w:r>
      <w:r w:rsidR="00BF7974">
        <w:rPr>
          <w:rFonts w:cs="Arial"/>
          <w:sz w:val="24"/>
          <w:szCs w:val="24"/>
        </w:rPr>
        <w:t xml:space="preserve"> (for contact information, see Section 3.8).</w:t>
      </w:r>
    </w:p>
    <w:p w:rsidR="00096B71" w:rsidRDefault="00096B71" w:rsidP="00307F8C">
      <w:pPr>
        <w:rPr>
          <w:rFonts w:cs="Arial"/>
          <w:sz w:val="24"/>
          <w:szCs w:val="24"/>
        </w:rPr>
      </w:pPr>
    </w:p>
    <w:p w:rsidR="00307F8C" w:rsidRPr="00CF7D99" w:rsidRDefault="00CF7D99" w:rsidP="00307F8C">
      <w:pPr>
        <w:rPr>
          <w:b/>
          <w:sz w:val="24"/>
          <w:szCs w:val="24"/>
        </w:rPr>
      </w:pPr>
      <w:r w:rsidRPr="00CF7D99">
        <w:rPr>
          <w:b/>
          <w:sz w:val="24"/>
          <w:szCs w:val="24"/>
        </w:rPr>
        <w:t>Vetting those who work with Vulnerable Adults</w:t>
      </w:r>
    </w:p>
    <w:p w:rsidR="00AB73BE" w:rsidRDefault="00AB73BE" w:rsidP="00AB73BE">
      <w:pPr>
        <w:rPr>
          <w:b/>
          <w:sz w:val="24"/>
          <w:szCs w:val="24"/>
        </w:rPr>
      </w:pPr>
    </w:p>
    <w:p w:rsidR="00CF7D99" w:rsidRPr="0080539D" w:rsidRDefault="00CF7D99" w:rsidP="00AB73BE">
      <w:pPr>
        <w:rPr>
          <w:sz w:val="24"/>
          <w:szCs w:val="24"/>
          <w:u w:val="single"/>
        </w:rPr>
      </w:pPr>
      <w:r w:rsidRPr="0080539D">
        <w:rPr>
          <w:sz w:val="24"/>
          <w:szCs w:val="24"/>
          <w:u w:val="single"/>
        </w:rPr>
        <w:t>Northern Ireland</w:t>
      </w:r>
    </w:p>
    <w:p w:rsidR="00AB73BE" w:rsidRDefault="00AB73BE" w:rsidP="00AB73BE">
      <w:pPr>
        <w:rPr>
          <w:sz w:val="24"/>
          <w:szCs w:val="24"/>
        </w:rPr>
      </w:pPr>
      <w:r>
        <w:rPr>
          <w:sz w:val="24"/>
          <w:szCs w:val="24"/>
        </w:rPr>
        <w:t xml:space="preserve">At the time of </w:t>
      </w:r>
      <w:r w:rsidR="00FF2DDB">
        <w:rPr>
          <w:sz w:val="24"/>
          <w:szCs w:val="24"/>
        </w:rPr>
        <w:t>writing,</w:t>
      </w:r>
      <w:r>
        <w:rPr>
          <w:sz w:val="24"/>
          <w:szCs w:val="24"/>
        </w:rPr>
        <w:t xml:space="preserve"> it is necessary for those who </w:t>
      </w:r>
      <w:r w:rsidR="00FF2DDB">
        <w:rPr>
          <w:sz w:val="24"/>
          <w:szCs w:val="24"/>
        </w:rPr>
        <w:t>apply to work</w:t>
      </w:r>
      <w:r>
        <w:rPr>
          <w:sz w:val="24"/>
          <w:szCs w:val="24"/>
        </w:rPr>
        <w:t xml:space="preserve"> as a volunteer or in a paid post with vulnerable adults in a regulated position to complete the appoi</w:t>
      </w:r>
      <w:r w:rsidR="00FF2DDB">
        <w:rPr>
          <w:sz w:val="24"/>
          <w:szCs w:val="24"/>
        </w:rPr>
        <w:t>ntment process which includes an</w:t>
      </w:r>
      <w:r w:rsidR="00CF7D99">
        <w:rPr>
          <w:sz w:val="24"/>
          <w:szCs w:val="24"/>
        </w:rPr>
        <w:t xml:space="preserve"> Access N</w:t>
      </w:r>
      <w:r w:rsidR="000D7C00">
        <w:rPr>
          <w:sz w:val="24"/>
          <w:szCs w:val="24"/>
        </w:rPr>
        <w:t xml:space="preserve">orthern </w:t>
      </w:r>
      <w:r w:rsidR="00CF7D99">
        <w:rPr>
          <w:sz w:val="24"/>
          <w:szCs w:val="24"/>
        </w:rPr>
        <w:t>I</w:t>
      </w:r>
      <w:r w:rsidR="000D7C00">
        <w:rPr>
          <w:sz w:val="24"/>
          <w:szCs w:val="24"/>
        </w:rPr>
        <w:t>reland</w:t>
      </w:r>
      <w:r w:rsidR="00CF7D99">
        <w:rPr>
          <w:sz w:val="24"/>
          <w:szCs w:val="24"/>
        </w:rPr>
        <w:t xml:space="preserve"> form (for more information see Section 5).</w:t>
      </w:r>
    </w:p>
    <w:p w:rsidR="00770D32" w:rsidRDefault="00770D32" w:rsidP="00770D32">
      <w:pPr>
        <w:rPr>
          <w:sz w:val="24"/>
          <w:szCs w:val="24"/>
        </w:rPr>
      </w:pPr>
    </w:p>
    <w:p w:rsidR="00704D01" w:rsidRDefault="00704D01" w:rsidP="00770D32">
      <w:pPr>
        <w:rPr>
          <w:sz w:val="24"/>
          <w:szCs w:val="24"/>
          <w:u w:val="single"/>
        </w:rPr>
      </w:pPr>
    </w:p>
    <w:p w:rsidR="00CF7D99" w:rsidRPr="0080539D" w:rsidRDefault="00CF7D99" w:rsidP="00770D32">
      <w:pPr>
        <w:rPr>
          <w:sz w:val="24"/>
          <w:szCs w:val="24"/>
          <w:u w:val="single"/>
        </w:rPr>
      </w:pPr>
      <w:r w:rsidRPr="0080539D">
        <w:rPr>
          <w:sz w:val="24"/>
          <w:szCs w:val="24"/>
          <w:u w:val="single"/>
        </w:rPr>
        <w:lastRenderedPageBreak/>
        <w:t>Republic of Ireland</w:t>
      </w:r>
    </w:p>
    <w:p w:rsidR="00770D32" w:rsidRDefault="00472D39" w:rsidP="00770D32">
      <w:pPr>
        <w:rPr>
          <w:sz w:val="24"/>
          <w:szCs w:val="24"/>
        </w:rPr>
      </w:pPr>
      <w:r>
        <w:rPr>
          <w:sz w:val="24"/>
          <w:szCs w:val="24"/>
        </w:rPr>
        <w:t xml:space="preserve">At the time of writing, there is no requirement to vet those working or volunteering in a regulated position with vulnerable adults within the Republic of Ireland. </w:t>
      </w:r>
      <w:r w:rsidR="00704D01">
        <w:rPr>
          <w:sz w:val="24"/>
          <w:szCs w:val="24"/>
        </w:rPr>
        <w:t>A new Bill is in process of being put in place and this will become a requirement.</w:t>
      </w:r>
    </w:p>
    <w:p w:rsidR="00471CF8" w:rsidRDefault="00471CF8" w:rsidP="00030102">
      <w:pPr>
        <w:rPr>
          <w:sz w:val="24"/>
          <w:szCs w:val="24"/>
        </w:rPr>
      </w:pPr>
    </w:p>
    <w:p w:rsidR="005A7B12" w:rsidRDefault="005A7B12" w:rsidP="00030102">
      <w:pPr>
        <w:rPr>
          <w:sz w:val="24"/>
          <w:szCs w:val="24"/>
        </w:rPr>
      </w:pPr>
    </w:p>
    <w:p w:rsidR="005A7B12" w:rsidRPr="007577D9" w:rsidRDefault="005A7B12" w:rsidP="005A7B12">
      <w:pPr>
        <w:rPr>
          <w:sz w:val="24"/>
          <w:szCs w:val="24"/>
        </w:rPr>
      </w:pPr>
      <w:r w:rsidRPr="007577D9">
        <w:rPr>
          <w:sz w:val="24"/>
          <w:szCs w:val="24"/>
        </w:rPr>
        <w:t xml:space="preserve">A full supplement on working with Vulnerable Adults will be added to this manual in due course. </w:t>
      </w:r>
      <w:r w:rsidR="00E23005" w:rsidRPr="007577D9">
        <w:rPr>
          <w:sz w:val="24"/>
          <w:szCs w:val="24"/>
        </w:rPr>
        <w:t>The Methodist Church in Britain has published a full document on this subject – see http://www.methodist.org.uk/downloads/safe-update-4-1110-adults.pdf</w:t>
      </w:r>
    </w:p>
    <w:p w:rsidR="005A7B12" w:rsidRDefault="005A7B12" w:rsidP="00030102">
      <w:pPr>
        <w:rPr>
          <w:sz w:val="24"/>
          <w:szCs w:val="24"/>
        </w:rPr>
      </w:pPr>
    </w:p>
    <w:p w:rsidR="005A7B12" w:rsidRDefault="005A7B12" w:rsidP="00030102">
      <w:pPr>
        <w:rPr>
          <w:b/>
          <w:sz w:val="28"/>
          <w:szCs w:val="28"/>
        </w:rPr>
      </w:pPr>
    </w:p>
    <w:p w:rsidR="00704D01" w:rsidRDefault="00704D01" w:rsidP="00030102">
      <w:pPr>
        <w:rPr>
          <w:b/>
          <w:sz w:val="28"/>
          <w:szCs w:val="28"/>
        </w:rPr>
      </w:pPr>
    </w:p>
    <w:p w:rsidR="00704D01" w:rsidRDefault="00704D01" w:rsidP="00030102">
      <w:pPr>
        <w:rPr>
          <w:b/>
          <w:sz w:val="28"/>
          <w:szCs w:val="28"/>
        </w:rPr>
      </w:pPr>
    </w:p>
    <w:p w:rsidR="00DA3CA9" w:rsidRDefault="00DA3CA9" w:rsidP="00DA3CA9">
      <w:pPr>
        <w:pStyle w:val="Heading1"/>
      </w:pPr>
    </w:p>
    <w:p w:rsidR="00030102" w:rsidRDefault="00030102" w:rsidP="00DA3CA9">
      <w:pPr>
        <w:pStyle w:val="Heading1"/>
      </w:pPr>
      <w:r w:rsidRPr="00030102">
        <w:t>RESOURCES</w:t>
      </w:r>
      <w:r w:rsidR="003F5378">
        <w:t xml:space="preserve"> </w:t>
      </w:r>
    </w:p>
    <w:p w:rsidR="00030102" w:rsidRDefault="00030102" w:rsidP="00030102">
      <w:pPr>
        <w:rPr>
          <w:b/>
          <w:sz w:val="28"/>
          <w:szCs w:val="28"/>
        </w:rPr>
      </w:pPr>
    </w:p>
    <w:p w:rsidR="00CF7D99" w:rsidRDefault="00CF7D99" w:rsidP="00DA3CA9">
      <w:pPr>
        <w:pStyle w:val="Heading2"/>
      </w:pPr>
      <w:r w:rsidRPr="00854386">
        <w:t>RECOMMENDED READING</w:t>
      </w:r>
      <w:r w:rsidR="003F5378">
        <w:t xml:space="preserve"> </w:t>
      </w:r>
    </w:p>
    <w:p w:rsidR="00CF7D99" w:rsidRPr="00854386" w:rsidRDefault="00CF7D99" w:rsidP="00CF7D99">
      <w:pPr>
        <w:rPr>
          <w:sz w:val="28"/>
          <w:szCs w:val="28"/>
        </w:rPr>
      </w:pPr>
    </w:p>
    <w:p w:rsidR="00CF7D99" w:rsidRPr="00854386" w:rsidRDefault="00CF7D99" w:rsidP="00CF7D99">
      <w:r w:rsidRPr="00854386">
        <w:rPr>
          <w:i/>
        </w:rPr>
        <w:t>Time for Action – Sexual Abuse, the churches and a new dawn for survivors</w:t>
      </w:r>
      <w:r>
        <w:t xml:space="preserve">, </w:t>
      </w:r>
      <w:r w:rsidRPr="00854386">
        <w:t>Churches Together in Britain and Ireland</w:t>
      </w:r>
      <w:r>
        <w:t xml:space="preserve">, </w:t>
      </w:r>
      <w:r w:rsidRPr="00854386">
        <w:rPr>
          <w:rFonts w:cs="FranklinGothic-Book"/>
          <w:lang w:val="en-US"/>
        </w:rPr>
        <w:t>2002</w:t>
      </w:r>
      <w:r w:rsidR="005138C8">
        <w:rPr>
          <w:rFonts w:cs="FranklinGothic-Book"/>
          <w:lang w:val="en-US"/>
        </w:rPr>
        <w:t>.</w:t>
      </w:r>
    </w:p>
    <w:p w:rsidR="00CF7D99" w:rsidRPr="00854386" w:rsidRDefault="00CF7D99" w:rsidP="00CF7D99"/>
    <w:p w:rsidR="00CF7D99" w:rsidRPr="00854386" w:rsidRDefault="00CF7D99" w:rsidP="00CF7D99">
      <w:r w:rsidRPr="00854386">
        <w:rPr>
          <w:i/>
        </w:rPr>
        <w:t>Policing Innocence</w:t>
      </w:r>
      <w:r w:rsidR="005138C8">
        <w:t xml:space="preserve"> Rebecca Andrews, 2008.</w:t>
      </w:r>
    </w:p>
    <w:p w:rsidR="00CF7D99" w:rsidRPr="00854386" w:rsidRDefault="00CF7D99" w:rsidP="00CF7D99"/>
    <w:p w:rsidR="00CF7D99" w:rsidRPr="00854386" w:rsidRDefault="00CF7D99" w:rsidP="00CF7D99">
      <w:r w:rsidRPr="00854386">
        <w:rPr>
          <w:i/>
        </w:rPr>
        <w:t>When Child Abuse Comes to Church</w:t>
      </w:r>
      <w:r w:rsidRPr="00854386">
        <w:t xml:space="preserve"> Bill Anderson</w:t>
      </w:r>
      <w:r w:rsidR="005138C8">
        <w:t>, 1992.</w:t>
      </w:r>
    </w:p>
    <w:p w:rsidR="00CF7D99" w:rsidRPr="00854386" w:rsidRDefault="00CF7D99" w:rsidP="00CF7D99"/>
    <w:p w:rsidR="00CF7D99" w:rsidRPr="00854386" w:rsidRDefault="00CF7D99" w:rsidP="00CF7D99">
      <w:pPr>
        <w:autoSpaceDE w:val="0"/>
        <w:autoSpaceDN w:val="0"/>
        <w:adjustRightInd w:val="0"/>
        <w:rPr>
          <w:rFonts w:cs="FranklinGothic-Book"/>
          <w:lang w:val="en-US"/>
        </w:rPr>
      </w:pPr>
      <w:r w:rsidRPr="00854386">
        <w:rPr>
          <w:rFonts w:cs="FranklinGothic-BookOblique"/>
          <w:i/>
          <w:iCs/>
          <w:lang w:val="en-US"/>
        </w:rPr>
        <w:t>Releasing The Scream</w:t>
      </w:r>
      <w:r>
        <w:rPr>
          <w:rFonts w:cs="FranklinGothic-Book"/>
          <w:lang w:val="en-US"/>
        </w:rPr>
        <w:t xml:space="preserve"> </w:t>
      </w:r>
      <w:r w:rsidRPr="00854386">
        <w:rPr>
          <w:rFonts w:cs="FranklinGothic-Book"/>
          <w:lang w:val="en-US"/>
        </w:rPr>
        <w:t>Rebecca Newman, 1994</w:t>
      </w:r>
      <w:r w:rsidR="005138C8">
        <w:rPr>
          <w:rFonts w:cs="FranklinGothic-Book"/>
          <w:lang w:val="en-US"/>
        </w:rPr>
        <w:t>.</w:t>
      </w:r>
    </w:p>
    <w:p w:rsidR="00CF7D99" w:rsidRPr="00854386" w:rsidRDefault="00CF7D99" w:rsidP="00CF7D99">
      <w:pPr>
        <w:autoSpaceDE w:val="0"/>
        <w:autoSpaceDN w:val="0"/>
        <w:adjustRightInd w:val="0"/>
        <w:rPr>
          <w:rFonts w:cs="FranklinGothic-Book"/>
          <w:lang w:val="en-US"/>
        </w:rPr>
      </w:pPr>
    </w:p>
    <w:p w:rsidR="00CF7D99" w:rsidRPr="00854386" w:rsidRDefault="00CF7D99" w:rsidP="00CF7D99">
      <w:pPr>
        <w:autoSpaceDE w:val="0"/>
        <w:autoSpaceDN w:val="0"/>
        <w:adjustRightInd w:val="0"/>
        <w:rPr>
          <w:rFonts w:cs="FranklinGothic-Book"/>
          <w:lang w:val="en-US"/>
        </w:rPr>
      </w:pPr>
      <w:r w:rsidRPr="00854386">
        <w:rPr>
          <w:rFonts w:cs="FranklinGothic-Book"/>
          <w:i/>
          <w:lang w:val="en-US"/>
        </w:rPr>
        <w:t xml:space="preserve">Our Duty to Care – Principles of Good Practice for the Protection of Children and Young People </w:t>
      </w:r>
      <w:r w:rsidR="005138C8">
        <w:rPr>
          <w:rFonts w:cs="FranklinGothic-Book"/>
          <w:lang w:val="en-US"/>
        </w:rPr>
        <w:t xml:space="preserve">Volunteer Development Agency, </w:t>
      </w:r>
      <w:r w:rsidRPr="00854386">
        <w:rPr>
          <w:rFonts w:cs="FranklinGothic-Book"/>
          <w:lang w:val="en-US"/>
        </w:rPr>
        <w:t>4</w:t>
      </w:r>
      <w:r w:rsidRPr="00854386">
        <w:rPr>
          <w:rFonts w:cs="FranklinGothic-Book"/>
          <w:vertAlign w:val="superscript"/>
          <w:lang w:val="en-US"/>
        </w:rPr>
        <w:t>th</w:t>
      </w:r>
      <w:r w:rsidRPr="00854386">
        <w:rPr>
          <w:rFonts w:cs="FranklinGothic-Book"/>
          <w:lang w:val="en-US"/>
        </w:rPr>
        <w:t xml:space="preserve"> Edition 2007</w:t>
      </w:r>
      <w:r w:rsidR="005138C8">
        <w:rPr>
          <w:rFonts w:cs="FranklinGothic-Book"/>
          <w:lang w:val="en-US"/>
        </w:rPr>
        <w:t>.</w:t>
      </w:r>
    </w:p>
    <w:p w:rsidR="00CF7D99" w:rsidRDefault="00CF7D99" w:rsidP="00CF7D99">
      <w:pPr>
        <w:autoSpaceDE w:val="0"/>
        <w:autoSpaceDN w:val="0"/>
        <w:adjustRightInd w:val="0"/>
        <w:rPr>
          <w:rFonts w:ascii="FranklinGothic-BookOblique" w:hAnsi="FranklinGothic-BookOblique" w:cs="FranklinGothic-BookOblique"/>
          <w:i/>
          <w:iCs/>
          <w:lang w:val="en-US"/>
        </w:rPr>
      </w:pPr>
    </w:p>
    <w:p w:rsidR="00CF7D99" w:rsidRDefault="00CF7D99" w:rsidP="00CF7D99">
      <w:pPr>
        <w:rPr>
          <w:sz w:val="28"/>
          <w:szCs w:val="28"/>
        </w:rPr>
      </w:pPr>
    </w:p>
    <w:p w:rsidR="00D40F2B" w:rsidRDefault="00D40F2B" w:rsidP="00CF7D99">
      <w:pPr>
        <w:rPr>
          <w:sz w:val="28"/>
          <w:szCs w:val="28"/>
        </w:rPr>
      </w:pPr>
    </w:p>
    <w:p w:rsidR="00D40F2B" w:rsidRDefault="00D40F2B" w:rsidP="00CF7D99">
      <w:pPr>
        <w:rPr>
          <w:sz w:val="28"/>
          <w:szCs w:val="28"/>
        </w:rPr>
      </w:pPr>
    </w:p>
    <w:p w:rsidR="00D40F2B" w:rsidRDefault="00D40F2B" w:rsidP="00CF7D99">
      <w:pPr>
        <w:rPr>
          <w:sz w:val="28"/>
          <w:szCs w:val="28"/>
        </w:rPr>
      </w:pPr>
    </w:p>
    <w:p w:rsidR="00D40F2B" w:rsidRDefault="00D40F2B" w:rsidP="00CF7D99">
      <w:pPr>
        <w:rPr>
          <w:sz w:val="28"/>
          <w:szCs w:val="28"/>
        </w:rPr>
      </w:pPr>
    </w:p>
    <w:p w:rsidR="00471CF8" w:rsidRDefault="00471CF8" w:rsidP="00CF7D99">
      <w:pPr>
        <w:rPr>
          <w:sz w:val="28"/>
          <w:szCs w:val="28"/>
        </w:rPr>
      </w:pPr>
    </w:p>
    <w:p w:rsidR="00471CF8" w:rsidRDefault="00471CF8" w:rsidP="00CF7D99">
      <w:pPr>
        <w:rPr>
          <w:sz w:val="28"/>
          <w:szCs w:val="28"/>
        </w:rPr>
      </w:pPr>
    </w:p>
    <w:p w:rsidR="00471CF8" w:rsidRDefault="00471CF8" w:rsidP="00CF7D99">
      <w:pPr>
        <w:rPr>
          <w:sz w:val="28"/>
          <w:szCs w:val="28"/>
        </w:rPr>
      </w:pPr>
    </w:p>
    <w:p w:rsidR="00CF7D99" w:rsidRPr="009146B5" w:rsidRDefault="00CF7D99" w:rsidP="00DA3CA9">
      <w:pPr>
        <w:pStyle w:val="Heading2"/>
      </w:pPr>
      <w:r w:rsidRPr="0006618B">
        <w:lastRenderedPageBreak/>
        <w:t>USEFUL LINKS</w:t>
      </w:r>
      <w:r w:rsidR="003F5378">
        <w:t xml:space="preserve"> </w:t>
      </w:r>
      <w:r w:rsidR="00EA5560">
        <w:t>- 12</w:t>
      </w:r>
      <w:bookmarkStart w:id="0" w:name="_GoBack"/>
      <w:bookmarkEnd w:id="0"/>
    </w:p>
    <w:p w:rsidR="00CF7D99" w:rsidRDefault="00CF7D99" w:rsidP="00CF7D99">
      <w:pPr>
        <w:rPr>
          <w:sz w:val="24"/>
          <w:szCs w:val="24"/>
        </w:rPr>
      </w:pPr>
    </w:p>
    <w:p w:rsidR="00CF7D99" w:rsidRPr="00A3588C" w:rsidRDefault="00D40F2B" w:rsidP="00CF7D99">
      <w:pPr>
        <w:jc w:val="center"/>
        <w:rPr>
          <w:b/>
          <w:sz w:val="24"/>
          <w:szCs w:val="24"/>
        </w:rPr>
      </w:pPr>
      <w:r>
        <w:rPr>
          <w:b/>
          <w:sz w:val="24"/>
          <w:szCs w:val="24"/>
        </w:rPr>
        <w:t>General</w:t>
      </w:r>
    </w:p>
    <w:p w:rsidR="00CF7D99" w:rsidRDefault="00CF7D99" w:rsidP="00CF7D99">
      <w:pPr>
        <w:jc w:val="center"/>
      </w:pPr>
    </w:p>
    <w:p w:rsidR="000C5957" w:rsidRDefault="000C5957" w:rsidP="00F22B87">
      <w:pPr>
        <w:pStyle w:val="ListParagraph"/>
        <w:numPr>
          <w:ilvl w:val="0"/>
          <w:numId w:val="28"/>
        </w:numPr>
      </w:pPr>
      <w:r>
        <w:t>Access Northern Ireland</w:t>
      </w:r>
    </w:p>
    <w:p w:rsidR="000C5957" w:rsidRDefault="00BD112D" w:rsidP="000C5957">
      <w:pPr>
        <w:pStyle w:val="ListParagraph"/>
      </w:pPr>
      <w:hyperlink r:id="rId21" w:history="1">
        <w:r w:rsidR="000C5957" w:rsidRPr="00BE480B">
          <w:rPr>
            <w:rStyle w:val="Hyperlink"/>
          </w:rPr>
          <w:t>www.dojni.gov.uk/accessni</w:t>
        </w:r>
      </w:hyperlink>
      <w:r w:rsidR="000C5957">
        <w:t xml:space="preserve"> </w:t>
      </w:r>
    </w:p>
    <w:p w:rsidR="00CF7D99" w:rsidRDefault="00CF7D99" w:rsidP="00F22B87">
      <w:pPr>
        <w:pStyle w:val="ListParagraph"/>
        <w:numPr>
          <w:ilvl w:val="0"/>
          <w:numId w:val="28"/>
        </w:numPr>
      </w:pPr>
      <w:r>
        <w:t>Behaviour Management</w:t>
      </w:r>
    </w:p>
    <w:p w:rsidR="00CF7D99" w:rsidRDefault="00BD112D" w:rsidP="00CF7D99">
      <w:pPr>
        <w:pStyle w:val="ListParagraph"/>
      </w:pPr>
      <w:hyperlink r:id="rId22" w:history="1">
        <w:r w:rsidR="00CF7D99" w:rsidRPr="00CA2C9B">
          <w:rPr>
            <w:rStyle w:val="Hyperlink"/>
          </w:rPr>
          <w:t>www.parenting-ed.org</w:t>
        </w:r>
      </w:hyperlink>
      <w:r w:rsidR="00CF7D99">
        <w:t xml:space="preserve"> </w:t>
      </w:r>
    </w:p>
    <w:p w:rsidR="00CF7D99" w:rsidRDefault="00CF7D99" w:rsidP="00F22B87">
      <w:pPr>
        <w:pStyle w:val="ListParagraph"/>
        <w:numPr>
          <w:ilvl w:val="0"/>
          <w:numId w:val="28"/>
        </w:numPr>
      </w:pPr>
      <w:r>
        <w:t>Booster Seat Legislation</w:t>
      </w:r>
    </w:p>
    <w:p w:rsidR="00CF7D99" w:rsidRDefault="00BD112D" w:rsidP="00CF7D99">
      <w:pPr>
        <w:pStyle w:val="ListParagraph"/>
      </w:pPr>
      <w:hyperlink r:id="rId23" w:history="1">
        <w:r w:rsidR="00CF7D99" w:rsidRPr="00CA2C9B">
          <w:rPr>
            <w:rStyle w:val="Hyperlink"/>
          </w:rPr>
          <w:t>www.thinkroadsafety.gov.uk/advice/seatbelts.htm</w:t>
        </w:r>
      </w:hyperlink>
      <w:r w:rsidR="00CF7D99">
        <w:t xml:space="preserve"> </w:t>
      </w:r>
    </w:p>
    <w:p w:rsidR="00CF7D99" w:rsidRDefault="00CF7D99" w:rsidP="00F22B87">
      <w:pPr>
        <w:pStyle w:val="ListParagraph"/>
        <w:numPr>
          <w:ilvl w:val="0"/>
          <w:numId w:val="28"/>
        </w:numPr>
      </w:pPr>
      <w:r>
        <w:t>Bullying</w:t>
      </w:r>
    </w:p>
    <w:p w:rsidR="00CF7D99" w:rsidRDefault="00BD112D" w:rsidP="00CF7D99">
      <w:pPr>
        <w:pStyle w:val="ListParagraph"/>
      </w:pPr>
      <w:hyperlink r:id="rId24" w:history="1">
        <w:r w:rsidR="00CF7D99" w:rsidRPr="00CA2C9B">
          <w:rPr>
            <w:rStyle w:val="Hyperlink"/>
          </w:rPr>
          <w:t>www.kidscape.org.uk</w:t>
        </w:r>
      </w:hyperlink>
    </w:p>
    <w:p w:rsidR="00CF7D99" w:rsidRDefault="00BD112D" w:rsidP="00CF7D99">
      <w:pPr>
        <w:pStyle w:val="ListParagraph"/>
      </w:pPr>
      <w:hyperlink r:id="rId25" w:history="1">
        <w:r w:rsidR="00CF7D99" w:rsidRPr="00CA2C9B">
          <w:rPr>
            <w:rStyle w:val="Hyperlink"/>
          </w:rPr>
          <w:t>www.childline.org.uk</w:t>
        </w:r>
      </w:hyperlink>
    </w:p>
    <w:p w:rsidR="00CF7D99" w:rsidRDefault="00BD112D" w:rsidP="00CF7D99">
      <w:pPr>
        <w:pStyle w:val="ListParagraph"/>
      </w:pPr>
      <w:hyperlink r:id="rId26" w:history="1">
        <w:r w:rsidR="00CF7D99" w:rsidRPr="00CA2C9B">
          <w:rPr>
            <w:rStyle w:val="Hyperlink"/>
          </w:rPr>
          <w:t>www.beatbullying.org</w:t>
        </w:r>
      </w:hyperlink>
      <w:r w:rsidR="00CF7D99">
        <w:t xml:space="preserve"> </w:t>
      </w:r>
    </w:p>
    <w:p w:rsidR="00CF7D99" w:rsidRDefault="00CF7D99" w:rsidP="00F22B87">
      <w:pPr>
        <w:pStyle w:val="ListParagraph"/>
        <w:numPr>
          <w:ilvl w:val="0"/>
          <w:numId w:val="28"/>
        </w:numPr>
      </w:pPr>
      <w:r>
        <w:t>Child Abuse</w:t>
      </w:r>
    </w:p>
    <w:p w:rsidR="00CF7D99" w:rsidRDefault="00BD112D" w:rsidP="00CF7D99">
      <w:pPr>
        <w:pStyle w:val="ListParagraph"/>
      </w:pPr>
      <w:hyperlink r:id="rId27" w:history="1">
        <w:r w:rsidR="00CF7D99" w:rsidRPr="00CA2C9B">
          <w:rPr>
            <w:rStyle w:val="Hyperlink"/>
          </w:rPr>
          <w:t>www.nspcc.org.uk</w:t>
        </w:r>
      </w:hyperlink>
      <w:r w:rsidR="00CF7D99">
        <w:t xml:space="preserve"> </w:t>
      </w:r>
    </w:p>
    <w:p w:rsidR="000C5957" w:rsidRDefault="00BD112D" w:rsidP="00CF7D99">
      <w:pPr>
        <w:pStyle w:val="ListParagraph"/>
      </w:pPr>
      <w:hyperlink r:id="rId28" w:history="1">
        <w:r w:rsidR="000C5957" w:rsidRPr="00BE480B">
          <w:rPr>
            <w:rStyle w:val="Hyperlink"/>
          </w:rPr>
          <w:t>www.ispcc.ie</w:t>
        </w:r>
      </w:hyperlink>
      <w:r w:rsidR="000C5957">
        <w:t xml:space="preserve"> </w:t>
      </w:r>
    </w:p>
    <w:p w:rsidR="00CF7D99" w:rsidRDefault="00CF7D99" w:rsidP="00F22B87">
      <w:pPr>
        <w:pStyle w:val="ListParagraph"/>
        <w:numPr>
          <w:ilvl w:val="0"/>
          <w:numId w:val="28"/>
        </w:numPr>
      </w:pPr>
      <w:r>
        <w:t>Child Sexual Abuse</w:t>
      </w:r>
    </w:p>
    <w:p w:rsidR="00CF7D99" w:rsidRDefault="00BD112D" w:rsidP="00CF7D99">
      <w:pPr>
        <w:pStyle w:val="ListParagraph"/>
      </w:pPr>
      <w:hyperlink r:id="rId29" w:history="1">
        <w:r w:rsidR="00CF7D99" w:rsidRPr="00CA2C9B">
          <w:rPr>
            <w:rStyle w:val="Hyperlink"/>
          </w:rPr>
          <w:t>www.stopitnow.org.uk</w:t>
        </w:r>
      </w:hyperlink>
      <w:r w:rsidR="00CF7D99">
        <w:t xml:space="preserve"> </w:t>
      </w:r>
    </w:p>
    <w:p w:rsidR="00CF7D99" w:rsidRDefault="00CF7D99" w:rsidP="00F22B87">
      <w:pPr>
        <w:pStyle w:val="ListParagraph"/>
        <w:numPr>
          <w:ilvl w:val="0"/>
          <w:numId w:val="28"/>
        </w:numPr>
      </w:pPr>
      <w:r>
        <w:t>Children’s Rights</w:t>
      </w:r>
    </w:p>
    <w:p w:rsidR="00CF7D99" w:rsidRDefault="00BD112D" w:rsidP="00CF7D99">
      <w:pPr>
        <w:pStyle w:val="ListParagraph"/>
      </w:pPr>
      <w:hyperlink r:id="rId30" w:history="1">
        <w:r w:rsidR="00CF7D99" w:rsidRPr="00CA2C9B">
          <w:rPr>
            <w:rStyle w:val="Hyperlink"/>
          </w:rPr>
          <w:t>www.niccy.org</w:t>
        </w:r>
      </w:hyperlink>
      <w:r w:rsidR="00CF7D99">
        <w:t xml:space="preserve"> </w:t>
      </w:r>
    </w:p>
    <w:p w:rsidR="00CF7D99" w:rsidRDefault="00CF7D99" w:rsidP="00F22B87">
      <w:pPr>
        <w:pStyle w:val="ListParagraph"/>
        <w:numPr>
          <w:ilvl w:val="0"/>
          <w:numId w:val="28"/>
        </w:numPr>
      </w:pPr>
      <w:r>
        <w:t xml:space="preserve">Counselling </w:t>
      </w:r>
    </w:p>
    <w:p w:rsidR="00CF7D99" w:rsidRDefault="00BD112D" w:rsidP="00CF7D99">
      <w:pPr>
        <w:pStyle w:val="ListParagraph"/>
      </w:pPr>
      <w:hyperlink r:id="rId31" w:history="1">
        <w:r w:rsidR="00CF7D99" w:rsidRPr="00CA2C9B">
          <w:rPr>
            <w:rStyle w:val="Hyperlink"/>
          </w:rPr>
          <w:t>www.contactyouth.org</w:t>
        </w:r>
      </w:hyperlink>
      <w:r w:rsidR="00CF7D99">
        <w:t xml:space="preserve"> </w:t>
      </w:r>
    </w:p>
    <w:p w:rsidR="00CF7D99" w:rsidRDefault="00BD112D" w:rsidP="00CF7D99">
      <w:pPr>
        <w:pStyle w:val="ListParagraph"/>
      </w:pPr>
      <w:hyperlink r:id="rId32" w:history="1">
        <w:r w:rsidR="00CF7D99" w:rsidRPr="00BE480B">
          <w:rPr>
            <w:rStyle w:val="Hyperlink"/>
          </w:rPr>
          <w:t>www.pcibsw.org/pci.html</w:t>
        </w:r>
      </w:hyperlink>
    </w:p>
    <w:p w:rsidR="000C5957" w:rsidRDefault="00BD112D" w:rsidP="00CF7D99">
      <w:pPr>
        <w:pStyle w:val="ListParagraph"/>
      </w:pPr>
      <w:hyperlink r:id="rId33" w:history="1">
        <w:r w:rsidR="000C5957" w:rsidRPr="00BE480B">
          <w:rPr>
            <w:rStyle w:val="Hyperlink"/>
          </w:rPr>
          <w:t>www.hse-ncs.ie</w:t>
        </w:r>
      </w:hyperlink>
      <w:r w:rsidR="000C5957">
        <w:t xml:space="preserve"> </w:t>
      </w:r>
    </w:p>
    <w:p w:rsidR="00D40F2B" w:rsidRDefault="00D40F2B" w:rsidP="00F22B87">
      <w:pPr>
        <w:pStyle w:val="ListParagraph"/>
        <w:numPr>
          <w:ilvl w:val="0"/>
          <w:numId w:val="37"/>
        </w:numPr>
      </w:pPr>
      <w:r>
        <w:t>Data Protection</w:t>
      </w:r>
    </w:p>
    <w:p w:rsidR="00D40F2B" w:rsidRDefault="00BD112D" w:rsidP="00CF7D99">
      <w:pPr>
        <w:pStyle w:val="ListParagraph"/>
      </w:pPr>
      <w:hyperlink r:id="rId34" w:history="1">
        <w:r w:rsidR="00D40F2B" w:rsidRPr="00BE480B">
          <w:rPr>
            <w:rStyle w:val="Hyperlink"/>
          </w:rPr>
          <w:t>www.ico.gov.uk</w:t>
        </w:r>
      </w:hyperlink>
      <w:r w:rsidR="00D40F2B">
        <w:t xml:space="preserve"> </w:t>
      </w:r>
    </w:p>
    <w:p w:rsidR="007577D9" w:rsidRDefault="007577D9" w:rsidP="00F22B87">
      <w:pPr>
        <w:pStyle w:val="ListParagraph"/>
        <w:numPr>
          <w:ilvl w:val="0"/>
          <w:numId w:val="28"/>
        </w:numPr>
      </w:pPr>
      <w:r>
        <w:t>Department of Youth and Children’s Work, Methodist Church in Ireland</w:t>
      </w:r>
    </w:p>
    <w:p w:rsidR="007577D9" w:rsidRPr="007577D9" w:rsidRDefault="007577D9" w:rsidP="007577D9">
      <w:pPr>
        <w:ind w:left="720"/>
        <w:rPr>
          <w:color w:val="FF0000"/>
        </w:rPr>
      </w:pPr>
      <w:r>
        <w:rPr>
          <w:color w:val="FF0000"/>
        </w:rPr>
        <w:t>www.</w:t>
      </w:r>
      <w:r w:rsidR="000F3F4D">
        <w:rPr>
          <w:color w:val="FF0000"/>
        </w:rPr>
        <w:t>IMYCD</w:t>
      </w:r>
      <w:r>
        <w:rPr>
          <w:color w:val="FF0000"/>
        </w:rPr>
        <w:t>.info</w:t>
      </w:r>
    </w:p>
    <w:p w:rsidR="00CF7D99" w:rsidRDefault="00CF7D99" w:rsidP="00F22B87">
      <w:pPr>
        <w:pStyle w:val="ListParagraph"/>
        <w:numPr>
          <w:ilvl w:val="0"/>
          <w:numId w:val="28"/>
        </w:numPr>
      </w:pPr>
      <w:r>
        <w:t>Domestic Violence</w:t>
      </w:r>
    </w:p>
    <w:p w:rsidR="00CF7D99" w:rsidRDefault="00BD112D" w:rsidP="00CF7D99">
      <w:pPr>
        <w:pStyle w:val="ListParagraph"/>
      </w:pPr>
      <w:hyperlink r:id="rId35" w:history="1">
        <w:r w:rsidR="00CF7D99" w:rsidRPr="00BE480B">
          <w:rPr>
            <w:rStyle w:val="Hyperlink"/>
          </w:rPr>
          <w:t>www.womensaidni.org</w:t>
        </w:r>
      </w:hyperlink>
      <w:r w:rsidR="00CF7D99">
        <w:t xml:space="preserve"> </w:t>
      </w:r>
    </w:p>
    <w:p w:rsidR="00CF7D99" w:rsidRDefault="00CF7D99" w:rsidP="00F22B87">
      <w:pPr>
        <w:pStyle w:val="ListParagraph"/>
        <w:numPr>
          <w:ilvl w:val="0"/>
          <w:numId w:val="28"/>
        </w:numPr>
      </w:pPr>
      <w:r>
        <w:t>First Aid</w:t>
      </w:r>
    </w:p>
    <w:p w:rsidR="00CF7D99" w:rsidRDefault="00BD112D" w:rsidP="00CF7D99">
      <w:pPr>
        <w:pStyle w:val="ListParagraph"/>
      </w:pPr>
      <w:hyperlink r:id="rId36" w:history="1">
        <w:r w:rsidR="00CF7D99" w:rsidRPr="00CA2C9B">
          <w:rPr>
            <w:rStyle w:val="Hyperlink"/>
          </w:rPr>
          <w:t>www.sja.org.uk</w:t>
        </w:r>
      </w:hyperlink>
      <w:r w:rsidR="00CF7D99">
        <w:t xml:space="preserve"> </w:t>
      </w:r>
    </w:p>
    <w:p w:rsidR="005138C8" w:rsidRDefault="00BD112D" w:rsidP="005138C8">
      <w:pPr>
        <w:pStyle w:val="ListParagraph"/>
      </w:pPr>
      <w:hyperlink r:id="rId37" w:history="1">
        <w:r w:rsidR="005138C8" w:rsidRPr="00BE480B">
          <w:rPr>
            <w:rStyle w:val="Hyperlink"/>
          </w:rPr>
          <w:t>www.redcross.org.uk</w:t>
        </w:r>
      </w:hyperlink>
      <w:r w:rsidR="005138C8">
        <w:t xml:space="preserve"> </w:t>
      </w:r>
    </w:p>
    <w:p w:rsidR="00402345" w:rsidRDefault="00402345" w:rsidP="00F22B87">
      <w:pPr>
        <w:pStyle w:val="ListParagraph"/>
        <w:numPr>
          <w:ilvl w:val="0"/>
          <w:numId w:val="37"/>
        </w:numPr>
      </w:pPr>
      <w:r>
        <w:t>Health and Safety at work</w:t>
      </w:r>
    </w:p>
    <w:p w:rsidR="00402345" w:rsidRDefault="00BD112D" w:rsidP="005138C8">
      <w:pPr>
        <w:pStyle w:val="ListParagraph"/>
      </w:pPr>
      <w:hyperlink r:id="rId38" w:history="1">
        <w:r w:rsidR="00402345" w:rsidRPr="00F11DC4">
          <w:rPr>
            <w:rStyle w:val="Hyperlink"/>
          </w:rPr>
          <w:t>www.peninsula-uk.com</w:t>
        </w:r>
      </w:hyperlink>
      <w:r w:rsidR="00402345">
        <w:t xml:space="preserve"> </w:t>
      </w:r>
    </w:p>
    <w:p w:rsidR="000C5957" w:rsidRDefault="000C5957" w:rsidP="00F22B87">
      <w:pPr>
        <w:pStyle w:val="ListParagraph"/>
        <w:numPr>
          <w:ilvl w:val="0"/>
          <w:numId w:val="37"/>
        </w:numPr>
      </w:pPr>
      <w:r>
        <w:t>Health and Safety Executive</w:t>
      </w:r>
    </w:p>
    <w:p w:rsidR="000C5957" w:rsidRDefault="00BD112D" w:rsidP="00CF7D99">
      <w:pPr>
        <w:pStyle w:val="ListParagraph"/>
      </w:pPr>
      <w:hyperlink r:id="rId39" w:history="1">
        <w:r w:rsidR="000C5957" w:rsidRPr="00BE480B">
          <w:rPr>
            <w:rStyle w:val="Hyperlink"/>
          </w:rPr>
          <w:t>www.hse.ie</w:t>
        </w:r>
      </w:hyperlink>
      <w:r w:rsidR="000C5957">
        <w:t xml:space="preserve"> </w:t>
      </w:r>
    </w:p>
    <w:p w:rsidR="00CF7D99" w:rsidRDefault="00CF7D99" w:rsidP="00F22B87">
      <w:pPr>
        <w:pStyle w:val="ListParagraph"/>
        <w:numPr>
          <w:ilvl w:val="0"/>
          <w:numId w:val="36"/>
        </w:numPr>
      </w:pPr>
      <w:r>
        <w:t>Homelessness</w:t>
      </w:r>
    </w:p>
    <w:p w:rsidR="00CF7D99" w:rsidRDefault="00BD112D" w:rsidP="00CF7D99">
      <w:pPr>
        <w:pStyle w:val="ListParagraph"/>
      </w:pPr>
      <w:hyperlink r:id="rId40" w:history="1">
        <w:r w:rsidR="00CF7D99" w:rsidRPr="00BE480B">
          <w:rPr>
            <w:rStyle w:val="Hyperlink"/>
          </w:rPr>
          <w:t>www.simoncommunity.org</w:t>
        </w:r>
      </w:hyperlink>
      <w:r w:rsidR="00CF7D99">
        <w:t xml:space="preserve"> </w:t>
      </w:r>
    </w:p>
    <w:p w:rsidR="00CF7D99" w:rsidRDefault="00CF7D99" w:rsidP="00F22B87">
      <w:pPr>
        <w:pStyle w:val="ListParagraph"/>
        <w:numPr>
          <w:ilvl w:val="0"/>
          <w:numId w:val="28"/>
        </w:numPr>
      </w:pPr>
      <w:r>
        <w:t>Information on legislation, statistics and news</w:t>
      </w:r>
    </w:p>
    <w:p w:rsidR="00CF7D99" w:rsidRDefault="00BD112D" w:rsidP="00CF7D99">
      <w:pPr>
        <w:pStyle w:val="ListParagraph"/>
      </w:pPr>
      <w:hyperlink r:id="rId41" w:history="1">
        <w:r w:rsidR="00CF7D99" w:rsidRPr="00CA2C9B">
          <w:rPr>
            <w:rStyle w:val="Hyperlink"/>
          </w:rPr>
          <w:t>www.childlink.co.uk</w:t>
        </w:r>
      </w:hyperlink>
      <w:r w:rsidR="00CF7D99">
        <w:t xml:space="preserve"> </w:t>
      </w:r>
    </w:p>
    <w:p w:rsidR="00CF7D99" w:rsidRDefault="00BD112D" w:rsidP="00CF7D99">
      <w:pPr>
        <w:pStyle w:val="ListParagraph"/>
      </w:pPr>
      <w:hyperlink r:id="rId42" w:history="1">
        <w:r w:rsidR="00CF7D99" w:rsidRPr="00A23261">
          <w:rPr>
            <w:rStyle w:val="Hyperlink"/>
          </w:rPr>
          <w:t>www.childlink.ie</w:t>
        </w:r>
      </w:hyperlink>
      <w:r w:rsidR="00CF7D99">
        <w:t xml:space="preserve"> </w:t>
      </w:r>
    </w:p>
    <w:p w:rsidR="00CF7D99" w:rsidRDefault="000F3F4D" w:rsidP="00F22B87">
      <w:pPr>
        <w:pStyle w:val="ListParagraph"/>
        <w:numPr>
          <w:ilvl w:val="0"/>
          <w:numId w:val="28"/>
        </w:numPr>
      </w:pPr>
      <w:r>
        <w:t>Disclosure and Barring Service</w:t>
      </w:r>
    </w:p>
    <w:p w:rsidR="00CF7D99" w:rsidRDefault="00BD112D" w:rsidP="00CF7D99">
      <w:pPr>
        <w:pStyle w:val="ListParagraph"/>
      </w:pPr>
      <w:hyperlink r:id="rId43" w:history="1">
        <w:r w:rsidR="00CF7D99" w:rsidRPr="00BE480B">
          <w:rPr>
            <w:rStyle w:val="Hyperlink"/>
          </w:rPr>
          <w:t>www.</w:t>
        </w:r>
        <w:r w:rsidR="000F3F4D">
          <w:rPr>
            <w:rStyle w:val="Hyperlink"/>
          </w:rPr>
          <w:t>DBS</w:t>
        </w:r>
        <w:r w:rsidR="00CF7D99" w:rsidRPr="00BE480B">
          <w:rPr>
            <w:rStyle w:val="Hyperlink"/>
          </w:rPr>
          <w:t>.homeoffice.gov.uk</w:t>
        </w:r>
      </w:hyperlink>
      <w:r w:rsidR="00CF7D99">
        <w:t xml:space="preserve"> </w:t>
      </w:r>
    </w:p>
    <w:p w:rsidR="00CF7D99" w:rsidRDefault="00CF7D99" w:rsidP="00F22B87">
      <w:pPr>
        <w:pStyle w:val="ListParagraph"/>
        <w:numPr>
          <w:ilvl w:val="0"/>
          <w:numId w:val="28"/>
        </w:numPr>
      </w:pPr>
      <w:r>
        <w:t>Insurance</w:t>
      </w:r>
    </w:p>
    <w:p w:rsidR="00D04C62" w:rsidRDefault="007577D9" w:rsidP="00D04C62">
      <w:pPr>
        <w:pStyle w:val="ListParagraph"/>
      </w:pPr>
      <w:r>
        <w:rPr>
          <w:color w:val="FF0000"/>
        </w:rPr>
        <w:t>www.methodistinsurance.org.uk</w:t>
      </w:r>
      <w:r w:rsidR="00D04C62">
        <w:t xml:space="preserve"> </w:t>
      </w:r>
    </w:p>
    <w:p w:rsidR="00CF7D99" w:rsidRDefault="00CF7D99" w:rsidP="00F22B87">
      <w:pPr>
        <w:pStyle w:val="ListParagraph"/>
        <w:numPr>
          <w:ilvl w:val="0"/>
          <w:numId w:val="28"/>
        </w:numPr>
      </w:pPr>
      <w:r>
        <w:lastRenderedPageBreak/>
        <w:t>Internet Safety</w:t>
      </w:r>
    </w:p>
    <w:p w:rsidR="00CF7D99" w:rsidRDefault="00BD112D" w:rsidP="00CF7D99">
      <w:pPr>
        <w:pStyle w:val="ListParagraph"/>
      </w:pPr>
      <w:hyperlink r:id="rId44" w:history="1">
        <w:r w:rsidR="00CF7D99" w:rsidRPr="00CA2C9B">
          <w:rPr>
            <w:rStyle w:val="Hyperlink"/>
          </w:rPr>
          <w:t>www.thinkuknow.co.uk</w:t>
        </w:r>
      </w:hyperlink>
    </w:p>
    <w:p w:rsidR="00CF7D99" w:rsidRDefault="00BD112D" w:rsidP="00CF7D99">
      <w:pPr>
        <w:pStyle w:val="ListParagraph"/>
      </w:pPr>
      <w:hyperlink r:id="rId45" w:history="1">
        <w:r w:rsidR="00CF7D99" w:rsidRPr="00CA2C9B">
          <w:rPr>
            <w:rStyle w:val="Hyperlink"/>
          </w:rPr>
          <w:t>www.ceop.gov.uk</w:t>
        </w:r>
      </w:hyperlink>
    </w:p>
    <w:p w:rsidR="00CF7D99" w:rsidRDefault="00BD112D" w:rsidP="00CF7D99">
      <w:pPr>
        <w:pStyle w:val="ListParagraph"/>
      </w:pPr>
      <w:hyperlink r:id="rId46" w:history="1">
        <w:r w:rsidR="00CF7D99" w:rsidRPr="00CA2C9B">
          <w:rPr>
            <w:rStyle w:val="Hyperlink"/>
          </w:rPr>
          <w:t>www.iwf.org.uk</w:t>
        </w:r>
      </w:hyperlink>
      <w:r w:rsidR="00CF7D99">
        <w:t xml:space="preserve"> </w:t>
      </w:r>
    </w:p>
    <w:p w:rsidR="00CF7D99" w:rsidRDefault="00BD112D" w:rsidP="00CF7D99">
      <w:pPr>
        <w:pStyle w:val="ListParagraph"/>
      </w:pPr>
      <w:hyperlink r:id="rId47" w:history="1">
        <w:r w:rsidR="00CF7D99" w:rsidRPr="00A23261">
          <w:rPr>
            <w:rStyle w:val="Hyperlink"/>
          </w:rPr>
          <w:t>www.webwise.ie</w:t>
        </w:r>
      </w:hyperlink>
      <w:r w:rsidR="00CF7D99">
        <w:t xml:space="preserve"> </w:t>
      </w:r>
    </w:p>
    <w:p w:rsidR="00AE2C36" w:rsidRDefault="00AE2C36" w:rsidP="00F22B87">
      <w:pPr>
        <w:pStyle w:val="ListParagraph"/>
        <w:numPr>
          <w:ilvl w:val="0"/>
          <w:numId w:val="36"/>
        </w:numPr>
      </w:pPr>
      <w:r>
        <w:t>Mental Health</w:t>
      </w:r>
    </w:p>
    <w:p w:rsidR="00AE2C36" w:rsidRDefault="00BD112D" w:rsidP="00CF7D99">
      <w:pPr>
        <w:pStyle w:val="ListParagraph"/>
      </w:pPr>
      <w:hyperlink r:id="rId48" w:history="1">
        <w:r w:rsidR="00AE2C36" w:rsidRPr="00BE480B">
          <w:rPr>
            <w:rStyle w:val="Hyperlink"/>
          </w:rPr>
          <w:t>www.thesite.org/healthandwellbeing/mentalhealth</w:t>
        </w:r>
      </w:hyperlink>
      <w:r w:rsidR="00AE2C36">
        <w:t xml:space="preserve"> </w:t>
      </w:r>
    </w:p>
    <w:p w:rsidR="00CF7D99" w:rsidRDefault="00CF7D99" w:rsidP="00F22B87">
      <w:pPr>
        <w:pStyle w:val="ListParagraph"/>
        <w:numPr>
          <w:ilvl w:val="0"/>
          <w:numId w:val="28"/>
        </w:numPr>
      </w:pPr>
      <w:r>
        <w:t>Mobile Safety</w:t>
      </w:r>
    </w:p>
    <w:p w:rsidR="00CF7D99" w:rsidRDefault="00BD112D" w:rsidP="00CF7D99">
      <w:pPr>
        <w:pStyle w:val="ListParagraph"/>
      </w:pPr>
      <w:hyperlink r:id="rId49" w:history="1">
        <w:r w:rsidR="00CF7D99" w:rsidRPr="00CA2C9B">
          <w:rPr>
            <w:rStyle w:val="Hyperlink"/>
          </w:rPr>
          <w:t>www.thinkuknow.co.uk</w:t>
        </w:r>
      </w:hyperlink>
      <w:r w:rsidR="00CF7D99">
        <w:t xml:space="preserve"> </w:t>
      </w:r>
    </w:p>
    <w:p w:rsidR="000C5957" w:rsidRDefault="000C5957" w:rsidP="00F22B87">
      <w:pPr>
        <w:pStyle w:val="ListParagraph"/>
        <w:numPr>
          <w:ilvl w:val="0"/>
          <w:numId w:val="36"/>
        </w:numPr>
      </w:pPr>
      <w:r>
        <w:t>National Youth Council Ireland</w:t>
      </w:r>
    </w:p>
    <w:p w:rsidR="000C5957" w:rsidRDefault="00BD112D" w:rsidP="00CF7D99">
      <w:pPr>
        <w:pStyle w:val="ListParagraph"/>
      </w:pPr>
      <w:hyperlink r:id="rId50" w:history="1">
        <w:r w:rsidR="000C5957" w:rsidRPr="00BE480B">
          <w:rPr>
            <w:rStyle w:val="Hyperlink"/>
          </w:rPr>
          <w:t>www.youth.ie</w:t>
        </w:r>
      </w:hyperlink>
      <w:r w:rsidR="000C5957">
        <w:t xml:space="preserve"> </w:t>
      </w:r>
    </w:p>
    <w:p w:rsidR="00CF7D99" w:rsidRDefault="00CF7D99" w:rsidP="00F22B87">
      <w:pPr>
        <w:pStyle w:val="ListParagraph"/>
        <w:numPr>
          <w:ilvl w:val="0"/>
          <w:numId w:val="36"/>
        </w:numPr>
      </w:pPr>
      <w:r>
        <w:t>Road Safety</w:t>
      </w:r>
    </w:p>
    <w:p w:rsidR="00CF7D99" w:rsidRDefault="00BD112D" w:rsidP="00CF7D99">
      <w:pPr>
        <w:pStyle w:val="ListParagraph"/>
      </w:pPr>
      <w:hyperlink r:id="rId51" w:history="1">
        <w:r w:rsidR="00CF7D99" w:rsidRPr="00BE480B">
          <w:rPr>
            <w:rStyle w:val="Hyperlink"/>
          </w:rPr>
          <w:t>www.rospa.com</w:t>
        </w:r>
      </w:hyperlink>
    </w:p>
    <w:p w:rsidR="00CF7D99" w:rsidRDefault="00BD112D" w:rsidP="00CF7D99">
      <w:pPr>
        <w:pStyle w:val="ListParagraph"/>
      </w:pPr>
      <w:hyperlink r:id="rId52" w:history="1">
        <w:r w:rsidR="00CF7D99" w:rsidRPr="00BE480B">
          <w:rPr>
            <w:rStyle w:val="Hyperlink"/>
          </w:rPr>
          <w:t>www.rsa.ie</w:t>
        </w:r>
      </w:hyperlink>
    </w:p>
    <w:p w:rsidR="00364108" w:rsidRDefault="00364108" w:rsidP="00F22B87">
      <w:pPr>
        <w:pStyle w:val="ListParagraph"/>
        <w:numPr>
          <w:ilvl w:val="0"/>
          <w:numId w:val="36"/>
        </w:numPr>
      </w:pPr>
      <w:r>
        <w:t>Self-harm</w:t>
      </w:r>
    </w:p>
    <w:p w:rsidR="00364108" w:rsidRDefault="00BD112D" w:rsidP="00364108">
      <w:pPr>
        <w:pStyle w:val="ListParagraph"/>
      </w:pPr>
      <w:hyperlink r:id="rId53" w:history="1">
        <w:r w:rsidR="00AE2C36" w:rsidRPr="00BE480B">
          <w:rPr>
            <w:rStyle w:val="Hyperlink"/>
          </w:rPr>
          <w:t>www.nshn.co.uk</w:t>
        </w:r>
      </w:hyperlink>
    </w:p>
    <w:p w:rsidR="00AE2C36" w:rsidRDefault="00BD112D" w:rsidP="00364108">
      <w:pPr>
        <w:pStyle w:val="ListParagraph"/>
      </w:pPr>
      <w:hyperlink r:id="rId54" w:history="1">
        <w:r w:rsidR="00AE2C36" w:rsidRPr="00BE480B">
          <w:rPr>
            <w:rStyle w:val="Hyperlink"/>
          </w:rPr>
          <w:t>www.self-injury.org</w:t>
        </w:r>
      </w:hyperlink>
      <w:r w:rsidR="00AE2C36">
        <w:t xml:space="preserve">  </w:t>
      </w:r>
    </w:p>
    <w:p w:rsidR="00CF7D99" w:rsidRDefault="00CF7D99" w:rsidP="00F22B87">
      <w:pPr>
        <w:pStyle w:val="ListParagraph"/>
        <w:numPr>
          <w:ilvl w:val="0"/>
          <w:numId w:val="36"/>
        </w:numPr>
      </w:pPr>
      <w:r>
        <w:t>Sexual Abuse (adults)</w:t>
      </w:r>
    </w:p>
    <w:p w:rsidR="00CF7D99" w:rsidRDefault="00BD112D" w:rsidP="00CF7D99">
      <w:pPr>
        <w:pStyle w:val="ListParagraph"/>
      </w:pPr>
      <w:hyperlink r:id="rId55" w:history="1">
        <w:r w:rsidR="00CF7D99" w:rsidRPr="00BE480B">
          <w:rPr>
            <w:rStyle w:val="Hyperlink"/>
          </w:rPr>
          <w:t>www.nexusinstitute.org</w:t>
        </w:r>
      </w:hyperlink>
    </w:p>
    <w:p w:rsidR="00CF7D99" w:rsidRDefault="00CF7D99" w:rsidP="00F22B87">
      <w:pPr>
        <w:pStyle w:val="ListParagraph"/>
        <w:numPr>
          <w:ilvl w:val="0"/>
          <w:numId w:val="28"/>
        </w:numPr>
      </w:pPr>
      <w:r>
        <w:t>Substance Abuse</w:t>
      </w:r>
    </w:p>
    <w:p w:rsidR="00CF7D99" w:rsidRDefault="00BD112D" w:rsidP="00CF7D99">
      <w:pPr>
        <w:pStyle w:val="ListParagraph"/>
      </w:pPr>
      <w:hyperlink r:id="rId56" w:history="1">
        <w:r w:rsidR="00CF7D99" w:rsidRPr="00CA2C9B">
          <w:rPr>
            <w:rStyle w:val="Hyperlink"/>
          </w:rPr>
          <w:t>www.contactyouth.org</w:t>
        </w:r>
      </w:hyperlink>
      <w:r w:rsidR="00CF7D99">
        <w:t xml:space="preserve"> </w:t>
      </w:r>
    </w:p>
    <w:p w:rsidR="00CF7D99" w:rsidRDefault="00BD112D" w:rsidP="00CF7D99">
      <w:pPr>
        <w:pStyle w:val="ListParagraph"/>
      </w:pPr>
      <w:hyperlink r:id="rId57" w:history="1">
        <w:r w:rsidR="00CF7D99" w:rsidRPr="00BE480B">
          <w:rPr>
            <w:rStyle w:val="Hyperlink"/>
          </w:rPr>
          <w:t>www.fasaonline.org</w:t>
        </w:r>
      </w:hyperlink>
    </w:p>
    <w:p w:rsidR="00CF7D99" w:rsidRDefault="00CF7D99" w:rsidP="00F22B87">
      <w:pPr>
        <w:pStyle w:val="ListParagraph"/>
        <w:numPr>
          <w:ilvl w:val="0"/>
          <w:numId w:val="28"/>
        </w:numPr>
      </w:pPr>
      <w:r>
        <w:t xml:space="preserve">Suicide </w:t>
      </w:r>
    </w:p>
    <w:p w:rsidR="00CF7D99" w:rsidRPr="007B7B74" w:rsidRDefault="00CF7D99" w:rsidP="00CF7D99">
      <w:pPr>
        <w:pStyle w:val="ListParagraph"/>
        <w:ind w:left="0"/>
        <w:rPr>
          <w:color w:val="FF0000"/>
        </w:rPr>
      </w:pPr>
      <w:r>
        <w:rPr>
          <w:color w:val="FF0000"/>
        </w:rPr>
        <w:t xml:space="preserve">               </w:t>
      </w:r>
      <w:r w:rsidRPr="007B7B74">
        <w:rPr>
          <w:color w:val="FF0000"/>
        </w:rPr>
        <w:t>www.pipsprogrammes.com</w:t>
      </w:r>
    </w:p>
    <w:p w:rsidR="00CF7D99" w:rsidRDefault="00CF7D99" w:rsidP="00CF7D99">
      <w:pPr>
        <w:rPr>
          <w:sz w:val="24"/>
          <w:szCs w:val="24"/>
        </w:rPr>
      </w:pPr>
      <w:r>
        <w:rPr>
          <w:sz w:val="24"/>
          <w:szCs w:val="24"/>
        </w:rPr>
        <w:t xml:space="preserve">              </w:t>
      </w:r>
      <w:hyperlink r:id="rId58" w:history="1">
        <w:r w:rsidRPr="00BE480B">
          <w:rPr>
            <w:rStyle w:val="Hyperlink"/>
            <w:sz w:val="24"/>
            <w:szCs w:val="24"/>
          </w:rPr>
          <w:t>www.lighthouseireland.org</w:t>
        </w:r>
      </w:hyperlink>
    </w:p>
    <w:p w:rsidR="00C03F42" w:rsidRDefault="00C03F42" w:rsidP="00F22B87">
      <w:pPr>
        <w:numPr>
          <w:ilvl w:val="0"/>
          <w:numId w:val="36"/>
        </w:numPr>
        <w:rPr>
          <w:sz w:val="24"/>
          <w:szCs w:val="24"/>
        </w:rPr>
      </w:pPr>
      <w:r>
        <w:rPr>
          <w:sz w:val="24"/>
          <w:szCs w:val="24"/>
        </w:rPr>
        <w:t>Vulnerable Adults</w:t>
      </w:r>
    </w:p>
    <w:p w:rsidR="00C03F42" w:rsidRDefault="00BD112D" w:rsidP="00C03F42">
      <w:pPr>
        <w:ind w:left="720"/>
        <w:rPr>
          <w:sz w:val="24"/>
          <w:szCs w:val="24"/>
        </w:rPr>
      </w:pPr>
      <w:hyperlink r:id="rId59" w:history="1">
        <w:r w:rsidR="00C03F42" w:rsidRPr="00BE480B">
          <w:rPr>
            <w:rStyle w:val="Hyperlink"/>
            <w:sz w:val="24"/>
            <w:szCs w:val="24"/>
          </w:rPr>
          <w:t>www.nidirect.gov.uk/adultawpublic.pdf</w:t>
        </w:r>
      </w:hyperlink>
    </w:p>
    <w:p w:rsidR="00C03F42" w:rsidRDefault="00BD112D" w:rsidP="00C03F42">
      <w:pPr>
        <w:ind w:left="720"/>
        <w:rPr>
          <w:sz w:val="24"/>
          <w:szCs w:val="24"/>
        </w:rPr>
      </w:pPr>
      <w:hyperlink r:id="rId60" w:history="1">
        <w:r w:rsidR="00C03F42" w:rsidRPr="00BE480B">
          <w:rPr>
            <w:rStyle w:val="Hyperlink"/>
            <w:sz w:val="24"/>
            <w:szCs w:val="24"/>
          </w:rPr>
          <w:t>www.nhs.uk/CarersDirect/guide/vulnerable-people/Pages/vulnerable-adults.aspx</w:t>
        </w:r>
      </w:hyperlink>
      <w:r w:rsidR="00C03F42">
        <w:rPr>
          <w:sz w:val="24"/>
          <w:szCs w:val="24"/>
        </w:rPr>
        <w:t xml:space="preserve"> </w:t>
      </w:r>
    </w:p>
    <w:p w:rsidR="00CF7D99" w:rsidRDefault="00CF7D99" w:rsidP="00CF7D99">
      <w:pPr>
        <w:rPr>
          <w:sz w:val="24"/>
          <w:szCs w:val="24"/>
        </w:rPr>
      </w:pPr>
    </w:p>
    <w:p w:rsidR="00CF7D99" w:rsidRDefault="00CF7D99" w:rsidP="00CF7D99">
      <w:pPr>
        <w:rPr>
          <w:sz w:val="24"/>
          <w:szCs w:val="24"/>
        </w:rPr>
      </w:pPr>
    </w:p>
    <w:p w:rsidR="00CF7D99" w:rsidRPr="00A3588C" w:rsidRDefault="00CF7D99" w:rsidP="00CF7D99">
      <w:pPr>
        <w:jc w:val="center"/>
        <w:rPr>
          <w:b/>
          <w:sz w:val="24"/>
          <w:szCs w:val="24"/>
        </w:rPr>
      </w:pPr>
      <w:r w:rsidRPr="00A3588C">
        <w:rPr>
          <w:b/>
          <w:sz w:val="24"/>
          <w:szCs w:val="24"/>
        </w:rPr>
        <w:t>Taking Care Links – Special Needs</w:t>
      </w:r>
    </w:p>
    <w:p w:rsidR="00CF7D99" w:rsidRDefault="00CF7D99" w:rsidP="00CF7D99">
      <w:pPr>
        <w:jc w:val="center"/>
      </w:pPr>
    </w:p>
    <w:p w:rsidR="00CF7D99" w:rsidRDefault="00CF7D99" w:rsidP="00F22B87">
      <w:pPr>
        <w:numPr>
          <w:ilvl w:val="0"/>
          <w:numId w:val="29"/>
        </w:numPr>
      </w:pPr>
      <w:r>
        <w:t>General</w:t>
      </w:r>
    </w:p>
    <w:p w:rsidR="00CF7D99" w:rsidRDefault="00BD112D" w:rsidP="00CF7D99">
      <w:pPr>
        <w:ind w:left="720"/>
      </w:pPr>
      <w:hyperlink r:id="rId61" w:history="1">
        <w:r w:rsidR="00CF7D99" w:rsidRPr="00CA2C9B">
          <w:rPr>
            <w:rStyle w:val="Hyperlink"/>
          </w:rPr>
          <w:t>www.throughtheroof.org</w:t>
        </w:r>
      </w:hyperlink>
      <w:r w:rsidR="00CF7D99">
        <w:t xml:space="preserve"> </w:t>
      </w:r>
    </w:p>
    <w:p w:rsidR="005138C8" w:rsidRDefault="00BD112D" w:rsidP="00CF7D99">
      <w:pPr>
        <w:ind w:left="720"/>
      </w:pPr>
      <w:hyperlink r:id="rId62" w:history="1">
        <w:r w:rsidR="005138C8" w:rsidRPr="00BE480B">
          <w:rPr>
            <w:rStyle w:val="Hyperlink"/>
          </w:rPr>
          <w:t>www.d</w:t>
        </w:r>
        <w:r w:rsidR="000F3F4D">
          <w:rPr>
            <w:rStyle w:val="Hyperlink"/>
          </w:rPr>
          <w:t>DBS</w:t>
        </w:r>
        <w:r w:rsidR="005138C8" w:rsidRPr="00BE480B">
          <w:rPr>
            <w:rStyle w:val="Hyperlink"/>
          </w:rPr>
          <w:t>bilityaction.org</w:t>
        </w:r>
      </w:hyperlink>
      <w:r w:rsidR="005138C8">
        <w:t xml:space="preserve"> </w:t>
      </w:r>
    </w:p>
    <w:p w:rsidR="00CF7D99" w:rsidRDefault="00CF7D99" w:rsidP="00F22B87">
      <w:pPr>
        <w:numPr>
          <w:ilvl w:val="0"/>
          <w:numId w:val="29"/>
        </w:numPr>
      </w:pPr>
      <w:r>
        <w:t>Allergies</w:t>
      </w:r>
    </w:p>
    <w:p w:rsidR="00CF7D99" w:rsidRDefault="00BD112D" w:rsidP="00CF7D99">
      <w:pPr>
        <w:ind w:left="720"/>
      </w:pPr>
      <w:hyperlink r:id="rId63" w:history="1">
        <w:r w:rsidR="00CF7D99" w:rsidRPr="00D73913">
          <w:rPr>
            <w:rStyle w:val="Hyperlink"/>
          </w:rPr>
          <w:t>www.allergyni.co.uk</w:t>
        </w:r>
      </w:hyperlink>
    </w:p>
    <w:p w:rsidR="00CF7D99" w:rsidRDefault="00BD112D" w:rsidP="00CF7D99">
      <w:pPr>
        <w:ind w:left="720"/>
      </w:pPr>
      <w:hyperlink r:id="rId64" w:history="1">
        <w:r w:rsidR="00CF7D99">
          <w:rPr>
            <w:rStyle w:val="Hyperlink"/>
          </w:rPr>
          <w:t>www.epipen.co.uk</w:t>
        </w:r>
      </w:hyperlink>
    </w:p>
    <w:p w:rsidR="00CF7D99" w:rsidRDefault="00BD112D" w:rsidP="00CF7D99">
      <w:pPr>
        <w:ind w:left="720"/>
      </w:pPr>
      <w:hyperlink r:id="rId65" w:history="1">
        <w:r w:rsidR="00CF7D99" w:rsidRPr="00CA2C9B">
          <w:rPr>
            <w:rStyle w:val="Hyperlink"/>
          </w:rPr>
          <w:t>www.kidsallergies.co.uk</w:t>
        </w:r>
      </w:hyperlink>
      <w:r w:rsidR="00CF7D99">
        <w:t xml:space="preserve"> </w:t>
      </w:r>
    </w:p>
    <w:p w:rsidR="003F2247" w:rsidRDefault="003F2247" w:rsidP="00F22B87">
      <w:pPr>
        <w:numPr>
          <w:ilvl w:val="0"/>
          <w:numId w:val="36"/>
        </w:numPr>
      </w:pPr>
      <w:r>
        <w:t>Asthma</w:t>
      </w:r>
    </w:p>
    <w:p w:rsidR="003F2247" w:rsidRDefault="00BD112D" w:rsidP="00CF7D99">
      <w:pPr>
        <w:ind w:left="720"/>
      </w:pPr>
      <w:hyperlink r:id="rId66" w:history="1">
        <w:r w:rsidR="003F2247" w:rsidRPr="00F11DC4">
          <w:rPr>
            <w:rStyle w:val="Hyperlink"/>
          </w:rPr>
          <w:t>www.asthma.org.uk</w:t>
        </w:r>
      </w:hyperlink>
      <w:r w:rsidR="003F2247">
        <w:t xml:space="preserve"> </w:t>
      </w:r>
    </w:p>
    <w:p w:rsidR="00CF7D99" w:rsidRDefault="00CF7D99" w:rsidP="00F22B87">
      <w:pPr>
        <w:numPr>
          <w:ilvl w:val="0"/>
          <w:numId w:val="29"/>
        </w:numPr>
      </w:pPr>
      <w:r>
        <w:t>Asperger’s Syndrome</w:t>
      </w:r>
    </w:p>
    <w:p w:rsidR="00CF7D99" w:rsidRDefault="00BD112D" w:rsidP="00CF7D99">
      <w:pPr>
        <w:ind w:left="720"/>
      </w:pPr>
      <w:hyperlink r:id="rId67" w:history="1">
        <w:r w:rsidR="00CF7D99" w:rsidRPr="00CA2C9B">
          <w:rPr>
            <w:rStyle w:val="Hyperlink"/>
          </w:rPr>
          <w:t>www.nas.org.uk</w:t>
        </w:r>
      </w:hyperlink>
      <w:r w:rsidR="00CF7D99">
        <w:t xml:space="preserve"> </w:t>
      </w:r>
    </w:p>
    <w:p w:rsidR="00CF7D99" w:rsidRDefault="00BD112D" w:rsidP="00CF7D99">
      <w:pPr>
        <w:ind w:left="720"/>
      </w:pPr>
      <w:hyperlink r:id="rId68" w:history="1">
        <w:r w:rsidR="00CF7D99" w:rsidRPr="00CA2C9B">
          <w:rPr>
            <w:rStyle w:val="Hyperlink"/>
          </w:rPr>
          <w:t>www.aspennj.org</w:t>
        </w:r>
      </w:hyperlink>
      <w:r w:rsidR="00CF7D99">
        <w:t xml:space="preserve"> </w:t>
      </w:r>
    </w:p>
    <w:p w:rsidR="003F2247" w:rsidRDefault="003F2247" w:rsidP="00F22B87">
      <w:pPr>
        <w:numPr>
          <w:ilvl w:val="0"/>
          <w:numId w:val="36"/>
        </w:numPr>
      </w:pPr>
      <w:r>
        <w:t>Attention Deficit Hyperactivity Disorder (ADHD)</w:t>
      </w:r>
    </w:p>
    <w:p w:rsidR="003F2247" w:rsidRDefault="00BD112D" w:rsidP="00CF7D99">
      <w:pPr>
        <w:ind w:left="720"/>
      </w:pPr>
      <w:hyperlink r:id="rId69" w:history="1">
        <w:r w:rsidR="003F2247" w:rsidRPr="00F11DC4">
          <w:rPr>
            <w:rStyle w:val="Hyperlink"/>
          </w:rPr>
          <w:t>www.addnet.uk</w:t>
        </w:r>
      </w:hyperlink>
      <w:r w:rsidR="003F2247">
        <w:t xml:space="preserve"> </w:t>
      </w:r>
    </w:p>
    <w:p w:rsidR="00CF7D99" w:rsidRDefault="00CF7D99" w:rsidP="00F22B87">
      <w:pPr>
        <w:numPr>
          <w:ilvl w:val="0"/>
          <w:numId w:val="29"/>
        </w:numPr>
      </w:pPr>
      <w:r>
        <w:lastRenderedPageBreak/>
        <w:t>Autism</w:t>
      </w:r>
    </w:p>
    <w:p w:rsidR="00CF7D99" w:rsidRDefault="00BD112D" w:rsidP="00CF7D99">
      <w:pPr>
        <w:ind w:left="720"/>
      </w:pPr>
      <w:hyperlink r:id="rId70" w:history="1">
        <w:r w:rsidR="00CF7D99" w:rsidRPr="00CA2C9B">
          <w:rPr>
            <w:rStyle w:val="Hyperlink"/>
          </w:rPr>
          <w:t>www.nas.org.uk</w:t>
        </w:r>
      </w:hyperlink>
    </w:p>
    <w:p w:rsidR="00CF7D99" w:rsidRDefault="00BD112D" w:rsidP="00CF7D99">
      <w:pPr>
        <w:ind w:left="720"/>
      </w:pPr>
      <w:hyperlink r:id="rId71" w:history="1">
        <w:r w:rsidR="00CF7D99" w:rsidRPr="00CA2C9B">
          <w:rPr>
            <w:rStyle w:val="Hyperlink"/>
          </w:rPr>
          <w:t>www.autism.org</w:t>
        </w:r>
      </w:hyperlink>
      <w:r w:rsidR="00CF7D99">
        <w:t xml:space="preserve"> </w:t>
      </w:r>
    </w:p>
    <w:p w:rsidR="00CF7D99" w:rsidRDefault="00CF7D99" w:rsidP="00F22B87">
      <w:pPr>
        <w:numPr>
          <w:ilvl w:val="0"/>
          <w:numId w:val="29"/>
        </w:numPr>
      </w:pPr>
      <w:r>
        <w:t>Cerebral Palsy</w:t>
      </w:r>
    </w:p>
    <w:p w:rsidR="00CF7D99" w:rsidRDefault="00BD112D" w:rsidP="00CF7D99">
      <w:pPr>
        <w:ind w:left="720"/>
      </w:pPr>
      <w:hyperlink r:id="rId72" w:history="1">
        <w:r w:rsidR="00CF7D99" w:rsidRPr="00CA2C9B">
          <w:rPr>
            <w:rStyle w:val="Hyperlink"/>
          </w:rPr>
          <w:t>www.ninds.nih.gov/health</w:t>
        </w:r>
      </w:hyperlink>
      <w:r w:rsidR="00CF7D99">
        <w:t xml:space="preserve"> </w:t>
      </w:r>
    </w:p>
    <w:p w:rsidR="00CF7D99" w:rsidRDefault="00BD112D" w:rsidP="00CF7D99">
      <w:pPr>
        <w:ind w:left="720"/>
      </w:pPr>
      <w:hyperlink r:id="rId73" w:history="1">
        <w:r w:rsidR="00CF7D99" w:rsidRPr="00CA2C9B">
          <w:rPr>
            <w:rStyle w:val="Hyperlink"/>
          </w:rPr>
          <w:t>www.kidshealth.org/kid/health_problems</w:t>
        </w:r>
      </w:hyperlink>
      <w:r w:rsidR="00CF7D99">
        <w:t xml:space="preserve"> </w:t>
      </w:r>
    </w:p>
    <w:p w:rsidR="003F2247" w:rsidRDefault="003F2247" w:rsidP="00F22B87">
      <w:pPr>
        <w:numPr>
          <w:ilvl w:val="0"/>
          <w:numId w:val="36"/>
        </w:numPr>
      </w:pPr>
      <w:r>
        <w:t>Diabetes</w:t>
      </w:r>
    </w:p>
    <w:p w:rsidR="003F2247" w:rsidRDefault="00BD112D" w:rsidP="00CF7D99">
      <w:pPr>
        <w:ind w:left="720"/>
      </w:pPr>
      <w:hyperlink r:id="rId74" w:history="1">
        <w:r w:rsidR="003F2247" w:rsidRPr="00F11DC4">
          <w:rPr>
            <w:rStyle w:val="Hyperlink"/>
          </w:rPr>
          <w:t>www.diabetes.org.uk</w:t>
        </w:r>
      </w:hyperlink>
      <w:r w:rsidR="003F2247">
        <w:t xml:space="preserve"> </w:t>
      </w:r>
    </w:p>
    <w:p w:rsidR="00CF7D99" w:rsidRDefault="00CF7D99" w:rsidP="00F22B87">
      <w:pPr>
        <w:numPr>
          <w:ilvl w:val="0"/>
          <w:numId w:val="29"/>
        </w:numPr>
      </w:pPr>
      <w:r>
        <w:t>Down’s Syndrome</w:t>
      </w:r>
    </w:p>
    <w:p w:rsidR="00CF7D99" w:rsidRDefault="00BD112D" w:rsidP="00CF7D99">
      <w:pPr>
        <w:ind w:left="720"/>
      </w:pPr>
      <w:hyperlink r:id="rId75" w:history="1">
        <w:r w:rsidR="00CF7D99" w:rsidRPr="00CA2C9B">
          <w:rPr>
            <w:rStyle w:val="Hyperlink"/>
          </w:rPr>
          <w:t>www.downs-syndrome.org.uk</w:t>
        </w:r>
      </w:hyperlink>
      <w:r w:rsidR="00CF7D99">
        <w:t xml:space="preserve"> </w:t>
      </w:r>
    </w:p>
    <w:p w:rsidR="00402345" w:rsidRDefault="00BD112D" w:rsidP="00CF7D99">
      <w:pPr>
        <w:ind w:left="720"/>
      </w:pPr>
      <w:hyperlink r:id="rId76" w:history="1">
        <w:r w:rsidR="00402345" w:rsidRPr="00F11DC4">
          <w:rPr>
            <w:rStyle w:val="Hyperlink"/>
          </w:rPr>
          <w:t>www.sdsa.org.uk</w:t>
        </w:r>
      </w:hyperlink>
      <w:r w:rsidR="00402345">
        <w:t xml:space="preserve"> </w:t>
      </w:r>
    </w:p>
    <w:p w:rsidR="00CF7D99" w:rsidRDefault="00CF7D99" w:rsidP="00F22B87">
      <w:pPr>
        <w:numPr>
          <w:ilvl w:val="0"/>
          <w:numId w:val="29"/>
        </w:numPr>
      </w:pPr>
      <w:r>
        <w:t>Dyslexia</w:t>
      </w:r>
    </w:p>
    <w:p w:rsidR="00CF7D99" w:rsidRDefault="00BD112D" w:rsidP="00CF7D99">
      <w:pPr>
        <w:ind w:left="720"/>
      </w:pPr>
      <w:hyperlink r:id="rId77" w:history="1">
        <w:r w:rsidR="00CF7D99" w:rsidRPr="00CA2C9B">
          <w:rPr>
            <w:rStyle w:val="Hyperlink"/>
          </w:rPr>
          <w:t>www.bda-dyslexia.org.uk</w:t>
        </w:r>
      </w:hyperlink>
      <w:r w:rsidR="00CF7D99">
        <w:t xml:space="preserve"> </w:t>
      </w:r>
    </w:p>
    <w:p w:rsidR="00CF7D99" w:rsidRDefault="00BD112D" w:rsidP="00CF7D99">
      <w:pPr>
        <w:ind w:left="720"/>
      </w:pPr>
      <w:hyperlink r:id="rId78" w:history="1">
        <w:r w:rsidR="00CF7D99" w:rsidRPr="00CA2C9B">
          <w:rPr>
            <w:rStyle w:val="Hyperlink"/>
          </w:rPr>
          <w:t>www.dyslexia-inst.org.uk</w:t>
        </w:r>
      </w:hyperlink>
      <w:r w:rsidR="00CF7D99">
        <w:t xml:space="preserve"> </w:t>
      </w:r>
    </w:p>
    <w:p w:rsidR="00CF7D99" w:rsidRDefault="00CF7D99" w:rsidP="00F22B87">
      <w:pPr>
        <w:numPr>
          <w:ilvl w:val="0"/>
          <w:numId w:val="29"/>
        </w:numPr>
      </w:pPr>
      <w:r>
        <w:t>Dyspraxia</w:t>
      </w:r>
    </w:p>
    <w:p w:rsidR="00CF7D99" w:rsidRDefault="00BD112D" w:rsidP="00CF7D99">
      <w:pPr>
        <w:ind w:left="720"/>
      </w:pPr>
      <w:hyperlink r:id="rId79" w:history="1">
        <w:r w:rsidR="00CF7D99" w:rsidRPr="00CA2C9B">
          <w:rPr>
            <w:rStyle w:val="Hyperlink"/>
          </w:rPr>
          <w:t>www.emmbrook.demon.co.uk/dysprax/homepage.htm</w:t>
        </w:r>
      </w:hyperlink>
      <w:r w:rsidR="00CF7D99">
        <w:t xml:space="preserve"> </w:t>
      </w:r>
    </w:p>
    <w:p w:rsidR="00CF7D99" w:rsidRDefault="00CF7D99" w:rsidP="00F22B87">
      <w:pPr>
        <w:numPr>
          <w:ilvl w:val="0"/>
          <w:numId w:val="29"/>
        </w:numPr>
      </w:pPr>
      <w:r>
        <w:t>Epilepsy</w:t>
      </w:r>
    </w:p>
    <w:p w:rsidR="00CF7D99" w:rsidRDefault="00BD112D" w:rsidP="00CF7D99">
      <w:pPr>
        <w:ind w:left="720"/>
      </w:pPr>
      <w:hyperlink r:id="rId80" w:history="1">
        <w:r w:rsidR="00CF7D99" w:rsidRPr="00CA2C9B">
          <w:rPr>
            <w:rStyle w:val="Hyperlink"/>
          </w:rPr>
          <w:t>www.epilepsy.org.uk</w:t>
        </w:r>
      </w:hyperlink>
      <w:r w:rsidR="00CF7D99">
        <w:t xml:space="preserve"> </w:t>
      </w:r>
    </w:p>
    <w:p w:rsidR="00402345" w:rsidRDefault="00BD112D" w:rsidP="00CF7D99">
      <w:pPr>
        <w:ind w:left="720"/>
      </w:pPr>
      <w:hyperlink r:id="rId81" w:history="1">
        <w:r w:rsidR="00402345" w:rsidRPr="00F11DC4">
          <w:rPr>
            <w:rStyle w:val="Hyperlink"/>
          </w:rPr>
          <w:t>www.epilepsynse.org.uk</w:t>
        </w:r>
      </w:hyperlink>
      <w:r w:rsidR="00402345">
        <w:t xml:space="preserve"> </w:t>
      </w:r>
    </w:p>
    <w:p w:rsidR="003F2247" w:rsidRDefault="003F2247" w:rsidP="00F22B87">
      <w:pPr>
        <w:numPr>
          <w:ilvl w:val="0"/>
          <w:numId w:val="36"/>
        </w:numPr>
      </w:pPr>
      <w:r>
        <w:t>Expressive Language Difficulties</w:t>
      </w:r>
    </w:p>
    <w:p w:rsidR="003F2247" w:rsidRDefault="00BD112D" w:rsidP="00CF7D99">
      <w:pPr>
        <w:ind w:left="720"/>
      </w:pPr>
      <w:hyperlink r:id="rId82" w:history="1">
        <w:r w:rsidR="003F2247" w:rsidRPr="00F11DC4">
          <w:rPr>
            <w:rStyle w:val="Hyperlink"/>
          </w:rPr>
          <w:t>www.ican.org.uk</w:t>
        </w:r>
      </w:hyperlink>
    </w:p>
    <w:p w:rsidR="003F2247" w:rsidRDefault="00BD112D" w:rsidP="00CF7D99">
      <w:pPr>
        <w:ind w:left="720"/>
      </w:pPr>
      <w:hyperlink r:id="rId83" w:history="1">
        <w:r w:rsidR="003F2247" w:rsidRPr="00F11DC4">
          <w:rPr>
            <w:rStyle w:val="Hyperlink"/>
          </w:rPr>
          <w:t>www.hanen.org.uk</w:t>
        </w:r>
      </w:hyperlink>
    </w:p>
    <w:p w:rsidR="003F2247" w:rsidRDefault="00BD112D" w:rsidP="00CF7D99">
      <w:pPr>
        <w:ind w:left="720"/>
      </w:pPr>
      <w:hyperlink r:id="rId84" w:history="1">
        <w:r w:rsidR="003F2247" w:rsidRPr="00F11DC4">
          <w:rPr>
            <w:rStyle w:val="Hyperlink"/>
          </w:rPr>
          <w:t>www.afasic.org.uk</w:t>
        </w:r>
      </w:hyperlink>
    </w:p>
    <w:p w:rsidR="003F2247" w:rsidRDefault="00BD112D" w:rsidP="003F2247">
      <w:pPr>
        <w:ind w:left="720"/>
      </w:pPr>
      <w:hyperlink r:id="rId85" w:history="1">
        <w:r w:rsidR="003F2247" w:rsidRPr="00F11DC4">
          <w:rPr>
            <w:rStyle w:val="Hyperlink"/>
          </w:rPr>
          <w:t>www.specialed.about.com</w:t>
        </w:r>
      </w:hyperlink>
    </w:p>
    <w:p w:rsidR="00CF7D99" w:rsidRDefault="00CF7D99" w:rsidP="00F22B87">
      <w:pPr>
        <w:numPr>
          <w:ilvl w:val="0"/>
          <w:numId w:val="29"/>
        </w:numPr>
      </w:pPr>
      <w:r>
        <w:t>Hearing Impairment</w:t>
      </w:r>
    </w:p>
    <w:p w:rsidR="00CF7D99" w:rsidRDefault="00BD112D" w:rsidP="00CF7D99">
      <w:pPr>
        <w:ind w:left="720"/>
      </w:pPr>
      <w:hyperlink r:id="rId86" w:history="1">
        <w:r w:rsidR="00CF7D99" w:rsidRPr="00CA2C9B">
          <w:rPr>
            <w:rStyle w:val="Hyperlink"/>
          </w:rPr>
          <w:t>www.batod.org.uk</w:t>
        </w:r>
      </w:hyperlink>
      <w:r w:rsidR="00CF7D99">
        <w:t xml:space="preserve"> </w:t>
      </w:r>
    </w:p>
    <w:p w:rsidR="00CF7D99" w:rsidRDefault="00CF7D99" w:rsidP="00F22B87">
      <w:pPr>
        <w:numPr>
          <w:ilvl w:val="0"/>
          <w:numId w:val="29"/>
        </w:numPr>
      </w:pPr>
      <w:r>
        <w:t>Moderate Learning Difficulties</w:t>
      </w:r>
    </w:p>
    <w:p w:rsidR="00CF7D99" w:rsidRDefault="00BD112D" w:rsidP="00CF7D99">
      <w:pPr>
        <w:ind w:left="720"/>
      </w:pPr>
      <w:hyperlink r:id="rId87" w:history="1">
        <w:r w:rsidR="00CF7D99" w:rsidRPr="00CA2C9B">
          <w:rPr>
            <w:rStyle w:val="Hyperlink"/>
          </w:rPr>
          <w:t>www.dfes.gov.uk</w:t>
        </w:r>
      </w:hyperlink>
      <w:r w:rsidR="00CF7D99">
        <w:t xml:space="preserve"> </w:t>
      </w:r>
    </w:p>
    <w:p w:rsidR="003F2247" w:rsidRDefault="003F2247" w:rsidP="00F22B87">
      <w:pPr>
        <w:numPr>
          <w:ilvl w:val="0"/>
          <w:numId w:val="36"/>
        </w:numPr>
      </w:pPr>
      <w:r>
        <w:t>Muscular Dystrophy</w:t>
      </w:r>
    </w:p>
    <w:p w:rsidR="003F2247" w:rsidRDefault="00BD112D" w:rsidP="00CF7D99">
      <w:pPr>
        <w:ind w:left="720"/>
      </w:pPr>
      <w:hyperlink r:id="rId88" w:history="1">
        <w:r w:rsidR="003F2247" w:rsidRPr="00F11DC4">
          <w:rPr>
            <w:rStyle w:val="Hyperlink"/>
          </w:rPr>
          <w:t>www.muscular-dystrophy.org</w:t>
        </w:r>
      </w:hyperlink>
      <w:r w:rsidR="003F2247">
        <w:t xml:space="preserve"> </w:t>
      </w:r>
    </w:p>
    <w:p w:rsidR="00CF7D99" w:rsidRDefault="00CF7D99" w:rsidP="00F22B87">
      <w:pPr>
        <w:numPr>
          <w:ilvl w:val="0"/>
          <w:numId w:val="29"/>
        </w:numPr>
      </w:pPr>
      <w:r>
        <w:t>Visual Impairment</w:t>
      </w:r>
    </w:p>
    <w:p w:rsidR="00CF7D99" w:rsidRDefault="00CF7D99" w:rsidP="00CF7D99">
      <w:r>
        <w:t xml:space="preserve">               </w:t>
      </w:r>
      <w:hyperlink r:id="rId89" w:history="1">
        <w:r w:rsidRPr="00CA2C9B">
          <w:rPr>
            <w:rStyle w:val="Hyperlink"/>
          </w:rPr>
          <w:t>www.rnib.org.uk</w:t>
        </w:r>
      </w:hyperlink>
      <w:r>
        <w:t xml:space="preserve"> </w:t>
      </w:r>
    </w:p>
    <w:p w:rsidR="00CF7D99" w:rsidRDefault="00CF7D99" w:rsidP="00F22B87">
      <w:pPr>
        <w:numPr>
          <w:ilvl w:val="0"/>
          <w:numId w:val="29"/>
        </w:numPr>
      </w:pPr>
      <w:r>
        <w:t>Wheelchair User</w:t>
      </w:r>
    </w:p>
    <w:p w:rsidR="00CF7D99" w:rsidRDefault="00BD112D" w:rsidP="00CF7D99">
      <w:pPr>
        <w:ind w:left="720"/>
      </w:pPr>
      <w:hyperlink r:id="rId90" w:history="1">
        <w:r w:rsidR="00CF7D99" w:rsidRPr="00CA2C9B">
          <w:rPr>
            <w:rStyle w:val="Hyperlink"/>
          </w:rPr>
          <w:t>www.wheelchairnet.org</w:t>
        </w:r>
      </w:hyperlink>
      <w:r w:rsidR="00CF7D99">
        <w:t xml:space="preserve"> </w:t>
      </w:r>
    </w:p>
    <w:p w:rsidR="00CF7D99" w:rsidRDefault="00CF7D99" w:rsidP="00CF7D99">
      <w:pPr>
        <w:jc w:val="center"/>
      </w:pPr>
    </w:p>
    <w:p w:rsidR="00CF7D99" w:rsidRDefault="00CF7D99" w:rsidP="00CF7D99">
      <w:pPr>
        <w:pStyle w:val="ListParagraph"/>
      </w:pPr>
      <w:r>
        <w:t xml:space="preserve"> </w:t>
      </w:r>
    </w:p>
    <w:p w:rsidR="007D7BC7" w:rsidRDefault="007D7BC7" w:rsidP="00030102">
      <w:pPr>
        <w:rPr>
          <w:sz w:val="28"/>
          <w:szCs w:val="28"/>
        </w:rPr>
      </w:pPr>
    </w:p>
    <w:sectPr w:rsidR="007D7BC7" w:rsidSect="0065104C">
      <w:footerReference w:type="default" r:id="rId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E0" w:rsidRDefault="002A4BE0" w:rsidP="00864DDC">
      <w:r>
        <w:separator/>
      </w:r>
    </w:p>
  </w:endnote>
  <w:endnote w:type="continuationSeparator" w:id="0">
    <w:p w:rsidR="002A4BE0" w:rsidRDefault="002A4BE0" w:rsidP="0086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ulMaul">
    <w:altName w:val="!PaulMau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heSansExtraBold-Plain">
    <w:panose1 w:val="00000000000000000000"/>
    <w:charset w:val="00"/>
    <w:family w:val="auto"/>
    <w:notTrueType/>
    <w:pitch w:val="default"/>
    <w:sig w:usb0="00000003" w:usb1="00000000" w:usb2="00000000" w:usb3="00000000" w:csb0="00000001" w:csb1="00000000"/>
  </w:font>
  <w:font w:name="TheSans-Plain">
    <w:panose1 w:val="00000000000000000000"/>
    <w:charset w:val="00"/>
    <w:family w:val="auto"/>
    <w:notTrueType/>
    <w:pitch w:val="default"/>
    <w:sig w:usb0="00000003" w:usb1="00000000" w:usb2="00000000" w:usb3="00000000" w:csb0="00000001" w:csb1="00000000"/>
  </w:font>
  <w:font w:name="TheSans-Caps">
    <w:panose1 w:val="00000000000000000000"/>
    <w:charset w:val="00"/>
    <w:family w:val="auto"/>
    <w:notTrueType/>
    <w:pitch w:val="default"/>
    <w:sig w:usb0="00000003" w:usb1="00000000" w:usb2="00000000" w:usb3="00000000" w:csb0="00000001" w:csb1="00000000"/>
  </w:font>
  <w:font w:name="Sun-Light">
    <w:panose1 w:val="00000000000000000000"/>
    <w:charset w:val="00"/>
    <w:family w:val="auto"/>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FranklinGothic-Book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2D" w:rsidRDefault="00BD112D">
    <w:pPr>
      <w:pStyle w:val="Footer"/>
      <w:jc w:val="center"/>
    </w:pPr>
    <w:r>
      <w:fldChar w:fldCharType="begin"/>
    </w:r>
    <w:r>
      <w:instrText xml:space="preserve"> PAGE   \* MERGEFORMAT </w:instrText>
    </w:r>
    <w:r>
      <w:fldChar w:fldCharType="separate"/>
    </w:r>
    <w:r w:rsidR="00EA5560">
      <w:rPr>
        <w:noProof/>
      </w:rPr>
      <w:t>51</w:t>
    </w:r>
    <w:r>
      <w:rPr>
        <w:noProof/>
      </w:rPr>
      <w:fldChar w:fldCharType="end"/>
    </w:r>
  </w:p>
  <w:p w:rsidR="00BD112D" w:rsidRDefault="00BD1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E0" w:rsidRDefault="002A4BE0" w:rsidP="00864DDC">
      <w:r>
        <w:separator/>
      </w:r>
    </w:p>
  </w:footnote>
  <w:footnote w:type="continuationSeparator" w:id="0">
    <w:p w:rsidR="002A4BE0" w:rsidRDefault="002A4BE0" w:rsidP="00864DDC">
      <w:r>
        <w:continuationSeparator/>
      </w:r>
    </w:p>
  </w:footnote>
  <w:footnote w:id="1">
    <w:p w:rsidR="00BD112D" w:rsidRDefault="00BD112D">
      <w:pPr>
        <w:pStyle w:val="FootnoteText"/>
      </w:pPr>
      <w:r>
        <w:rPr>
          <w:rStyle w:val="FootnoteReference"/>
        </w:rPr>
        <w:footnoteRef/>
      </w:r>
      <w:r>
        <w:t xml:space="preserve"> The United Nations Convention on the Rights of the Child</w:t>
      </w:r>
    </w:p>
  </w:footnote>
  <w:footnote w:id="2">
    <w:p w:rsidR="00BD112D" w:rsidRDefault="00BD112D">
      <w:pPr>
        <w:pStyle w:val="FootnoteText"/>
      </w:pPr>
      <w:r>
        <w:rPr>
          <w:rStyle w:val="FootnoteReference"/>
        </w:rPr>
        <w:footnoteRef/>
      </w:r>
      <w:r>
        <w:t xml:space="preserve"> </w:t>
      </w:r>
      <w:r w:rsidRPr="00077100">
        <w:t>http://www.direct.gov.uk/en/Parents/Yourchildshealthandsafety/WorriedAbout/DG_10015786</w:t>
      </w:r>
    </w:p>
  </w:footnote>
  <w:footnote w:id="3">
    <w:p w:rsidR="00BD112D" w:rsidRDefault="00BD112D">
      <w:pPr>
        <w:pStyle w:val="FootnoteText"/>
      </w:pPr>
      <w:r>
        <w:rPr>
          <w:rStyle w:val="FootnoteReference"/>
        </w:rPr>
        <w:footnoteRef/>
      </w:r>
      <w:r>
        <w:t xml:space="preserve"> Royal College of Psychiatrists Self Harm factsheet 26, 2004</w:t>
      </w:r>
    </w:p>
  </w:footnote>
  <w:footnote w:id="4">
    <w:p w:rsidR="00BD112D" w:rsidRDefault="00BD112D">
      <w:pPr>
        <w:pStyle w:val="FootnoteText"/>
      </w:pPr>
      <w:r>
        <w:rPr>
          <w:rStyle w:val="FootnoteReference"/>
        </w:rPr>
        <w:footnoteRef/>
      </w:r>
      <w:r>
        <w:t xml:space="preserve"> </w:t>
      </w:r>
      <w:r w:rsidRPr="008F5E86">
        <w:rPr>
          <w:rStyle w:val="A3"/>
          <w:rFonts w:ascii="Calibri" w:hAnsi="Calibri"/>
          <w:sz w:val="16"/>
          <w:szCs w:val="16"/>
        </w:rPr>
        <w:t xml:space="preserve">BB (NI) and GB (NI) are </w:t>
      </w:r>
      <w:r>
        <w:rPr>
          <w:rStyle w:val="A3"/>
          <w:rFonts w:ascii="Calibri" w:hAnsi="Calibri"/>
          <w:sz w:val="16"/>
          <w:szCs w:val="16"/>
        </w:rPr>
        <w:t>organisations</w:t>
      </w:r>
      <w:r w:rsidRPr="008F5E86">
        <w:rPr>
          <w:rStyle w:val="A3"/>
          <w:rFonts w:ascii="Calibri" w:hAnsi="Calibri"/>
          <w:sz w:val="16"/>
          <w:szCs w:val="16"/>
        </w:rPr>
        <w:t xml:space="preserve"> operated by the local church but also have separate external headquarters. Leaders are nominated, approved and appointed by the local church hence for these </w:t>
      </w:r>
      <w:r>
        <w:rPr>
          <w:rStyle w:val="A3"/>
          <w:rFonts w:ascii="Calibri" w:hAnsi="Calibri"/>
          <w:sz w:val="16"/>
          <w:szCs w:val="16"/>
        </w:rPr>
        <w:t>organisations</w:t>
      </w:r>
      <w:r w:rsidRPr="008F5E86">
        <w:rPr>
          <w:rStyle w:val="A3"/>
          <w:rFonts w:ascii="Calibri" w:hAnsi="Calibri"/>
          <w:sz w:val="16"/>
          <w:szCs w:val="16"/>
        </w:rPr>
        <w:t xml:space="preserve"> points 3 and 4 above do not apply</w:t>
      </w:r>
    </w:p>
  </w:footnote>
  <w:footnote w:id="5">
    <w:p w:rsidR="00BD112D" w:rsidRDefault="00BD112D">
      <w:pPr>
        <w:pStyle w:val="FootnoteText"/>
      </w:pPr>
      <w:r>
        <w:rPr>
          <w:rStyle w:val="FootnoteReference"/>
        </w:rPr>
        <w:footnoteRef/>
      </w:r>
      <w:r>
        <w:t xml:space="preserve"> Adult Abuse leaflet, written and produced by Department of Health, Social Services and Public Safety (NI)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171"/>
    <w:multiLevelType w:val="hybridMultilevel"/>
    <w:tmpl w:val="99B0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C0F8C"/>
    <w:multiLevelType w:val="hybridMultilevel"/>
    <w:tmpl w:val="3FF0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E77E8"/>
    <w:multiLevelType w:val="hybridMultilevel"/>
    <w:tmpl w:val="BABA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9F2782"/>
    <w:multiLevelType w:val="hybridMultilevel"/>
    <w:tmpl w:val="C766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06EE9"/>
    <w:multiLevelType w:val="hybridMultilevel"/>
    <w:tmpl w:val="4376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D76C85"/>
    <w:multiLevelType w:val="hybridMultilevel"/>
    <w:tmpl w:val="FEC45396"/>
    <w:lvl w:ilvl="0" w:tplc="895C1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8B3DEA"/>
    <w:multiLevelType w:val="hybridMultilevel"/>
    <w:tmpl w:val="0B6A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C6F76"/>
    <w:multiLevelType w:val="hybridMultilevel"/>
    <w:tmpl w:val="7EA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33559"/>
    <w:multiLevelType w:val="hybridMultilevel"/>
    <w:tmpl w:val="A59E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D2462B"/>
    <w:multiLevelType w:val="hybridMultilevel"/>
    <w:tmpl w:val="37A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A44ECC"/>
    <w:multiLevelType w:val="hybridMultilevel"/>
    <w:tmpl w:val="6390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DC0FC8"/>
    <w:multiLevelType w:val="hybridMultilevel"/>
    <w:tmpl w:val="1964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82B9A"/>
    <w:multiLevelType w:val="hybridMultilevel"/>
    <w:tmpl w:val="5CB0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43047"/>
    <w:multiLevelType w:val="hybridMultilevel"/>
    <w:tmpl w:val="C75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1160F"/>
    <w:multiLevelType w:val="hybridMultilevel"/>
    <w:tmpl w:val="D8CC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7D7B63"/>
    <w:multiLevelType w:val="hybridMultilevel"/>
    <w:tmpl w:val="BCE4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E34E82"/>
    <w:multiLevelType w:val="hybridMultilevel"/>
    <w:tmpl w:val="E7DA337E"/>
    <w:lvl w:ilvl="0" w:tplc="04090001">
      <w:start w:val="1"/>
      <w:numFmt w:val="bullet"/>
      <w:lvlText w:val=""/>
      <w:lvlJc w:val="left"/>
      <w:pPr>
        <w:ind w:left="720" w:hanging="360"/>
      </w:pPr>
      <w:rPr>
        <w:rFonts w:ascii="Symbol" w:hAnsi="Symbol" w:hint="default"/>
      </w:rPr>
    </w:lvl>
    <w:lvl w:ilvl="1" w:tplc="B67C3890">
      <w:numFmt w:val="bullet"/>
      <w:lvlText w:val="•"/>
      <w:lvlJc w:val="left"/>
      <w:pPr>
        <w:ind w:left="1440" w:hanging="360"/>
      </w:pPr>
      <w:rPr>
        <w:rFonts w:ascii="Calibri" w:eastAsia="Calibri" w:hAnsi="Calibri" w:cs="Blis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F6118"/>
    <w:multiLevelType w:val="hybridMultilevel"/>
    <w:tmpl w:val="B902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13496"/>
    <w:multiLevelType w:val="hybridMultilevel"/>
    <w:tmpl w:val="32D212B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30E15C11"/>
    <w:multiLevelType w:val="hybridMultilevel"/>
    <w:tmpl w:val="847E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BC55CE"/>
    <w:multiLevelType w:val="hybridMultilevel"/>
    <w:tmpl w:val="9DD2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174F2"/>
    <w:multiLevelType w:val="hybridMultilevel"/>
    <w:tmpl w:val="6284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153AF"/>
    <w:multiLevelType w:val="hybridMultilevel"/>
    <w:tmpl w:val="5D7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60EDB"/>
    <w:multiLevelType w:val="hybridMultilevel"/>
    <w:tmpl w:val="75D01810"/>
    <w:lvl w:ilvl="0" w:tplc="69A2C4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95336"/>
    <w:multiLevelType w:val="hybridMultilevel"/>
    <w:tmpl w:val="FDBA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9F0E7C"/>
    <w:multiLevelType w:val="hybridMultilevel"/>
    <w:tmpl w:val="AD4A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646DD"/>
    <w:multiLevelType w:val="hybridMultilevel"/>
    <w:tmpl w:val="9A4E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D76493"/>
    <w:multiLevelType w:val="hybridMultilevel"/>
    <w:tmpl w:val="36C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827930"/>
    <w:multiLevelType w:val="hybridMultilevel"/>
    <w:tmpl w:val="150A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E132A"/>
    <w:multiLevelType w:val="hybridMultilevel"/>
    <w:tmpl w:val="CE6E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674674"/>
    <w:multiLevelType w:val="hybridMultilevel"/>
    <w:tmpl w:val="8FAE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31087"/>
    <w:multiLevelType w:val="hybridMultilevel"/>
    <w:tmpl w:val="6ADC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0F3950"/>
    <w:multiLevelType w:val="hybridMultilevel"/>
    <w:tmpl w:val="FE44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8587C"/>
    <w:multiLevelType w:val="hybridMultilevel"/>
    <w:tmpl w:val="B67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D61784"/>
    <w:multiLevelType w:val="hybridMultilevel"/>
    <w:tmpl w:val="9342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C5230"/>
    <w:multiLevelType w:val="hybridMultilevel"/>
    <w:tmpl w:val="67B4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03F5B"/>
    <w:multiLevelType w:val="hybridMultilevel"/>
    <w:tmpl w:val="647E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606610"/>
    <w:multiLevelType w:val="hybridMultilevel"/>
    <w:tmpl w:val="8D2C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F0744"/>
    <w:multiLevelType w:val="hybridMultilevel"/>
    <w:tmpl w:val="F4A2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E14AF"/>
    <w:multiLevelType w:val="hybridMultilevel"/>
    <w:tmpl w:val="166A2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790E82"/>
    <w:multiLevelType w:val="hybridMultilevel"/>
    <w:tmpl w:val="8FD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F0715"/>
    <w:multiLevelType w:val="hybridMultilevel"/>
    <w:tmpl w:val="A648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556981"/>
    <w:multiLevelType w:val="hybridMultilevel"/>
    <w:tmpl w:val="557E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22684"/>
    <w:multiLevelType w:val="hybridMultilevel"/>
    <w:tmpl w:val="B13821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C4962BB"/>
    <w:multiLevelType w:val="hybridMultilevel"/>
    <w:tmpl w:val="F796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E47A3"/>
    <w:multiLevelType w:val="hybridMultilevel"/>
    <w:tmpl w:val="E288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941CCA"/>
    <w:multiLevelType w:val="hybridMultilevel"/>
    <w:tmpl w:val="662E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18"/>
  </w:num>
  <w:num w:numId="4">
    <w:abstractNumId w:val="28"/>
  </w:num>
  <w:num w:numId="5">
    <w:abstractNumId w:val="17"/>
  </w:num>
  <w:num w:numId="6">
    <w:abstractNumId w:val="6"/>
  </w:num>
  <w:num w:numId="7">
    <w:abstractNumId w:val="36"/>
  </w:num>
  <w:num w:numId="8">
    <w:abstractNumId w:val="46"/>
  </w:num>
  <w:num w:numId="9">
    <w:abstractNumId w:val="9"/>
  </w:num>
  <w:num w:numId="10">
    <w:abstractNumId w:val="44"/>
  </w:num>
  <w:num w:numId="11">
    <w:abstractNumId w:val="35"/>
  </w:num>
  <w:num w:numId="12">
    <w:abstractNumId w:val="32"/>
  </w:num>
  <w:num w:numId="13">
    <w:abstractNumId w:val="38"/>
  </w:num>
  <w:num w:numId="14">
    <w:abstractNumId w:val="13"/>
  </w:num>
  <w:num w:numId="15">
    <w:abstractNumId w:val="7"/>
  </w:num>
  <w:num w:numId="16">
    <w:abstractNumId w:val="34"/>
  </w:num>
  <w:num w:numId="17">
    <w:abstractNumId w:val="12"/>
  </w:num>
  <w:num w:numId="18">
    <w:abstractNumId w:val="14"/>
  </w:num>
  <w:num w:numId="19">
    <w:abstractNumId w:val="45"/>
  </w:num>
  <w:num w:numId="20">
    <w:abstractNumId w:val="3"/>
  </w:num>
  <w:num w:numId="21">
    <w:abstractNumId w:val="27"/>
  </w:num>
  <w:num w:numId="22">
    <w:abstractNumId w:val="23"/>
  </w:num>
  <w:num w:numId="23">
    <w:abstractNumId w:val="2"/>
  </w:num>
  <w:num w:numId="24">
    <w:abstractNumId w:val="5"/>
  </w:num>
  <w:num w:numId="25">
    <w:abstractNumId w:val="43"/>
  </w:num>
  <w:num w:numId="26">
    <w:abstractNumId w:val="15"/>
  </w:num>
  <w:num w:numId="27">
    <w:abstractNumId w:val="31"/>
  </w:num>
  <w:num w:numId="28">
    <w:abstractNumId w:val="39"/>
  </w:num>
  <w:num w:numId="29">
    <w:abstractNumId w:val="8"/>
  </w:num>
  <w:num w:numId="30">
    <w:abstractNumId w:val="16"/>
  </w:num>
  <w:num w:numId="31">
    <w:abstractNumId w:val="21"/>
  </w:num>
  <w:num w:numId="32">
    <w:abstractNumId w:val="1"/>
  </w:num>
  <w:num w:numId="33">
    <w:abstractNumId w:val="42"/>
  </w:num>
  <w:num w:numId="34">
    <w:abstractNumId w:val="40"/>
  </w:num>
  <w:num w:numId="35">
    <w:abstractNumId w:val="11"/>
  </w:num>
  <w:num w:numId="36">
    <w:abstractNumId w:val="20"/>
  </w:num>
  <w:num w:numId="37">
    <w:abstractNumId w:val="30"/>
  </w:num>
  <w:num w:numId="38">
    <w:abstractNumId w:val="25"/>
  </w:num>
  <w:num w:numId="39">
    <w:abstractNumId w:val="4"/>
  </w:num>
  <w:num w:numId="40">
    <w:abstractNumId w:val="19"/>
  </w:num>
  <w:num w:numId="41">
    <w:abstractNumId w:val="26"/>
  </w:num>
  <w:num w:numId="42">
    <w:abstractNumId w:val="41"/>
  </w:num>
  <w:num w:numId="43">
    <w:abstractNumId w:val="33"/>
  </w:num>
  <w:num w:numId="44">
    <w:abstractNumId w:val="0"/>
  </w:num>
  <w:num w:numId="45">
    <w:abstractNumId w:val="29"/>
  </w:num>
  <w:num w:numId="46">
    <w:abstractNumId w:val="10"/>
  </w:num>
  <w:num w:numId="47">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0"/>
    <w:rsid w:val="000046AA"/>
    <w:rsid w:val="00006106"/>
    <w:rsid w:val="0001608E"/>
    <w:rsid w:val="00021996"/>
    <w:rsid w:val="00030102"/>
    <w:rsid w:val="0003486D"/>
    <w:rsid w:val="00036B40"/>
    <w:rsid w:val="000503E6"/>
    <w:rsid w:val="0005169F"/>
    <w:rsid w:val="0005299E"/>
    <w:rsid w:val="00055439"/>
    <w:rsid w:val="00056790"/>
    <w:rsid w:val="0005694F"/>
    <w:rsid w:val="0005741C"/>
    <w:rsid w:val="0005745A"/>
    <w:rsid w:val="00057C7A"/>
    <w:rsid w:val="00065B93"/>
    <w:rsid w:val="0006618B"/>
    <w:rsid w:val="0007083B"/>
    <w:rsid w:val="0007226A"/>
    <w:rsid w:val="00074018"/>
    <w:rsid w:val="00074530"/>
    <w:rsid w:val="00076786"/>
    <w:rsid w:val="00077100"/>
    <w:rsid w:val="000771FC"/>
    <w:rsid w:val="00081DEE"/>
    <w:rsid w:val="000836EF"/>
    <w:rsid w:val="000848F2"/>
    <w:rsid w:val="00087FC5"/>
    <w:rsid w:val="00092432"/>
    <w:rsid w:val="000932B9"/>
    <w:rsid w:val="00093604"/>
    <w:rsid w:val="000940C9"/>
    <w:rsid w:val="00096B71"/>
    <w:rsid w:val="000A0FA6"/>
    <w:rsid w:val="000A2A1B"/>
    <w:rsid w:val="000B1FBF"/>
    <w:rsid w:val="000B784B"/>
    <w:rsid w:val="000C214A"/>
    <w:rsid w:val="000C5957"/>
    <w:rsid w:val="000C5C27"/>
    <w:rsid w:val="000C728F"/>
    <w:rsid w:val="000D134E"/>
    <w:rsid w:val="000D315E"/>
    <w:rsid w:val="000D5252"/>
    <w:rsid w:val="000D7C00"/>
    <w:rsid w:val="000E2F27"/>
    <w:rsid w:val="000F2860"/>
    <w:rsid w:val="000F3F4D"/>
    <w:rsid w:val="000F7AC3"/>
    <w:rsid w:val="00100415"/>
    <w:rsid w:val="00103FBA"/>
    <w:rsid w:val="00107E22"/>
    <w:rsid w:val="0011613B"/>
    <w:rsid w:val="001170E0"/>
    <w:rsid w:val="00127B5F"/>
    <w:rsid w:val="00133CFD"/>
    <w:rsid w:val="00135A7A"/>
    <w:rsid w:val="00137916"/>
    <w:rsid w:val="001449EF"/>
    <w:rsid w:val="00145FDC"/>
    <w:rsid w:val="00161198"/>
    <w:rsid w:val="00171597"/>
    <w:rsid w:val="0017260C"/>
    <w:rsid w:val="00176CCD"/>
    <w:rsid w:val="00181CF7"/>
    <w:rsid w:val="00181E23"/>
    <w:rsid w:val="001853F5"/>
    <w:rsid w:val="00185843"/>
    <w:rsid w:val="00186CF7"/>
    <w:rsid w:val="00196FE6"/>
    <w:rsid w:val="00197B2D"/>
    <w:rsid w:val="001A02AD"/>
    <w:rsid w:val="001A17FE"/>
    <w:rsid w:val="001A527C"/>
    <w:rsid w:val="001A711C"/>
    <w:rsid w:val="001B3219"/>
    <w:rsid w:val="001B6CF6"/>
    <w:rsid w:val="001B6F5B"/>
    <w:rsid w:val="001B77A1"/>
    <w:rsid w:val="001D5DE5"/>
    <w:rsid w:val="001E04A5"/>
    <w:rsid w:val="001E3565"/>
    <w:rsid w:val="00201952"/>
    <w:rsid w:val="002066DE"/>
    <w:rsid w:val="00211CDF"/>
    <w:rsid w:val="00213695"/>
    <w:rsid w:val="00213C1C"/>
    <w:rsid w:val="00213EF3"/>
    <w:rsid w:val="00216F71"/>
    <w:rsid w:val="00224A47"/>
    <w:rsid w:val="0022658F"/>
    <w:rsid w:val="00226F00"/>
    <w:rsid w:val="00227C8A"/>
    <w:rsid w:val="002302C0"/>
    <w:rsid w:val="0023340C"/>
    <w:rsid w:val="0023383D"/>
    <w:rsid w:val="00234E48"/>
    <w:rsid w:val="00240D5C"/>
    <w:rsid w:val="00241C21"/>
    <w:rsid w:val="00242CFB"/>
    <w:rsid w:val="002433C5"/>
    <w:rsid w:val="00243B71"/>
    <w:rsid w:val="00244F11"/>
    <w:rsid w:val="002452F6"/>
    <w:rsid w:val="00245D43"/>
    <w:rsid w:val="00255000"/>
    <w:rsid w:val="0026254F"/>
    <w:rsid w:val="002636A2"/>
    <w:rsid w:val="00267DCA"/>
    <w:rsid w:val="00274500"/>
    <w:rsid w:val="00276197"/>
    <w:rsid w:val="00284275"/>
    <w:rsid w:val="002876CA"/>
    <w:rsid w:val="00290AFA"/>
    <w:rsid w:val="0029149B"/>
    <w:rsid w:val="00291837"/>
    <w:rsid w:val="002A1C5A"/>
    <w:rsid w:val="002A4BE0"/>
    <w:rsid w:val="002B170E"/>
    <w:rsid w:val="002C0D07"/>
    <w:rsid w:val="002C2135"/>
    <w:rsid w:val="002C3698"/>
    <w:rsid w:val="002C4BB6"/>
    <w:rsid w:val="002C61C8"/>
    <w:rsid w:val="002C7E74"/>
    <w:rsid w:val="002E384A"/>
    <w:rsid w:val="002E3CA2"/>
    <w:rsid w:val="002E3E82"/>
    <w:rsid w:val="002F08C4"/>
    <w:rsid w:val="002F277B"/>
    <w:rsid w:val="002F2949"/>
    <w:rsid w:val="00301AFA"/>
    <w:rsid w:val="00303357"/>
    <w:rsid w:val="00307F8C"/>
    <w:rsid w:val="00314843"/>
    <w:rsid w:val="0032192C"/>
    <w:rsid w:val="00322290"/>
    <w:rsid w:val="00325570"/>
    <w:rsid w:val="00326230"/>
    <w:rsid w:val="0033537A"/>
    <w:rsid w:val="003418EE"/>
    <w:rsid w:val="00341A9C"/>
    <w:rsid w:val="003453FB"/>
    <w:rsid w:val="00352965"/>
    <w:rsid w:val="00356397"/>
    <w:rsid w:val="00360E66"/>
    <w:rsid w:val="00362924"/>
    <w:rsid w:val="00364108"/>
    <w:rsid w:val="00366893"/>
    <w:rsid w:val="003737B5"/>
    <w:rsid w:val="00376134"/>
    <w:rsid w:val="00377935"/>
    <w:rsid w:val="00380EB5"/>
    <w:rsid w:val="00381149"/>
    <w:rsid w:val="00384F57"/>
    <w:rsid w:val="00385688"/>
    <w:rsid w:val="00385B46"/>
    <w:rsid w:val="003913A3"/>
    <w:rsid w:val="0039140F"/>
    <w:rsid w:val="00393164"/>
    <w:rsid w:val="00396216"/>
    <w:rsid w:val="003979C1"/>
    <w:rsid w:val="003A0C00"/>
    <w:rsid w:val="003A44A0"/>
    <w:rsid w:val="003B5C91"/>
    <w:rsid w:val="003B5EF4"/>
    <w:rsid w:val="003B71F1"/>
    <w:rsid w:val="003C1AD2"/>
    <w:rsid w:val="003D1F2D"/>
    <w:rsid w:val="003D4B92"/>
    <w:rsid w:val="003E1294"/>
    <w:rsid w:val="003E73D4"/>
    <w:rsid w:val="003F0BDD"/>
    <w:rsid w:val="003F2247"/>
    <w:rsid w:val="003F5378"/>
    <w:rsid w:val="0040173D"/>
    <w:rsid w:val="00402345"/>
    <w:rsid w:val="0040615B"/>
    <w:rsid w:val="00410355"/>
    <w:rsid w:val="00410958"/>
    <w:rsid w:val="00415C48"/>
    <w:rsid w:val="00424527"/>
    <w:rsid w:val="004304EC"/>
    <w:rsid w:val="00432FD2"/>
    <w:rsid w:val="00433A4D"/>
    <w:rsid w:val="0043554B"/>
    <w:rsid w:val="00436441"/>
    <w:rsid w:val="00436B6C"/>
    <w:rsid w:val="00437815"/>
    <w:rsid w:val="00444530"/>
    <w:rsid w:val="00444745"/>
    <w:rsid w:val="00445D1D"/>
    <w:rsid w:val="00451815"/>
    <w:rsid w:val="00453E2B"/>
    <w:rsid w:val="004560B0"/>
    <w:rsid w:val="0046389C"/>
    <w:rsid w:val="00464781"/>
    <w:rsid w:val="00466609"/>
    <w:rsid w:val="00471CF8"/>
    <w:rsid w:val="004725A3"/>
    <w:rsid w:val="00472D39"/>
    <w:rsid w:val="00474EBF"/>
    <w:rsid w:val="00483499"/>
    <w:rsid w:val="0048537F"/>
    <w:rsid w:val="00491317"/>
    <w:rsid w:val="00493A3E"/>
    <w:rsid w:val="004955E1"/>
    <w:rsid w:val="00495DBE"/>
    <w:rsid w:val="004A1836"/>
    <w:rsid w:val="004A45B5"/>
    <w:rsid w:val="004A4CD1"/>
    <w:rsid w:val="004A4FFC"/>
    <w:rsid w:val="004A7140"/>
    <w:rsid w:val="004B17D2"/>
    <w:rsid w:val="004B271C"/>
    <w:rsid w:val="004B7020"/>
    <w:rsid w:val="004C0EFD"/>
    <w:rsid w:val="004C240C"/>
    <w:rsid w:val="004C2B9F"/>
    <w:rsid w:val="004C2CD7"/>
    <w:rsid w:val="004C6008"/>
    <w:rsid w:val="004C650A"/>
    <w:rsid w:val="004D1C88"/>
    <w:rsid w:val="004D2B56"/>
    <w:rsid w:val="004D2C04"/>
    <w:rsid w:val="004D69B3"/>
    <w:rsid w:val="004E0370"/>
    <w:rsid w:val="004E3767"/>
    <w:rsid w:val="004F0AEF"/>
    <w:rsid w:val="004F157A"/>
    <w:rsid w:val="004F6ACC"/>
    <w:rsid w:val="004F6D35"/>
    <w:rsid w:val="0050057F"/>
    <w:rsid w:val="00501A2E"/>
    <w:rsid w:val="00503806"/>
    <w:rsid w:val="005129D0"/>
    <w:rsid w:val="005138C8"/>
    <w:rsid w:val="00514027"/>
    <w:rsid w:val="00516280"/>
    <w:rsid w:val="005168C6"/>
    <w:rsid w:val="0052094A"/>
    <w:rsid w:val="00541438"/>
    <w:rsid w:val="005417D2"/>
    <w:rsid w:val="00542318"/>
    <w:rsid w:val="00544B23"/>
    <w:rsid w:val="00546AC5"/>
    <w:rsid w:val="00550736"/>
    <w:rsid w:val="0055074B"/>
    <w:rsid w:val="00550A42"/>
    <w:rsid w:val="00561D5E"/>
    <w:rsid w:val="00563A16"/>
    <w:rsid w:val="00564303"/>
    <w:rsid w:val="005661A4"/>
    <w:rsid w:val="005668B8"/>
    <w:rsid w:val="005809A0"/>
    <w:rsid w:val="00591CBC"/>
    <w:rsid w:val="005A35FA"/>
    <w:rsid w:val="005A4AE0"/>
    <w:rsid w:val="005A5887"/>
    <w:rsid w:val="005A7B12"/>
    <w:rsid w:val="005B05B5"/>
    <w:rsid w:val="005B3DA1"/>
    <w:rsid w:val="005C03E1"/>
    <w:rsid w:val="005C0BB0"/>
    <w:rsid w:val="005C16F7"/>
    <w:rsid w:val="005C56B4"/>
    <w:rsid w:val="005C5A08"/>
    <w:rsid w:val="005C5CD2"/>
    <w:rsid w:val="005C6C3A"/>
    <w:rsid w:val="005D356A"/>
    <w:rsid w:val="005D55EC"/>
    <w:rsid w:val="005E3FB0"/>
    <w:rsid w:val="005E60A2"/>
    <w:rsid w:val="005E642A"/>
    <w:rsid w:val="005F169A"/>
    <w:rsid w:val="005F2E01"/>
    <w:rsid w:val="005F3B04"/>
    <w:rsid w:val="005F4048"/>
    <w:rsid w:val="00601B1D"/>
    <w:rsid w:val="00603096"/>
    <w:rsid w:val="00606EEB"/>
    <w:rsid w:val="006070ED"/>
    <w:rsid w:val="00616461"/>
    <w:rsid w:val="006206B6"/>
    <w:rsid w:val="00626626"/>
    <w:rsid w:val="00631E16"/>
    <w:rsid w:val="00642BB0"/>
    <w:rsid w:val="00643C86"/>
    <w:rsid w:val="00644717"/>
    <w:rsid w:val="0064688B"/>
    <w:rsid w:val="006506C0"/>
    <w:rsid w:val="0065104C"/>
    <w:rsid w:val="00654DED"/>
    <w:rsid w:val="00656FC9"/>
    <w:rsid w:val="00657089"/>
    <w:rsid w:val="006630C2"/>
    <w:rsid w:val="00670BFF"/>
    <w:rsid w:val="00672B91"/>
    <w:rsid w:val="00675FB6"/>
    <w:rsid w:val="00684C08"/>
    <w:rsid w:val="006862C9"/>
    <w:rsid w:val="00692108"/>
    <w:rsid w:val="00695311"/>
    <w:rsid w:val="006A0C46"/>
    <w:rsid w:val="006B2ABE"/>
    <w:rsid w:val="006B4F42"/>
    <w:rsid w:val="006C66C2"/>
    <w:rsid w:val="006D05B5"/>
    <w:rsid w:val="006D6A15"/>
    <w:rsid w:val="006E2E67"/>
    <w:rsid w:val="006E319E"/>
    <w:rsid w:val="006F4E5B"/>
    <w:rsid w:val="006F514A"/>
    <w:rsid w:val="0070307A"/>
    <w:rsid w:val="00703BAE"/>
    <w:rsid w:val="00704D01"/>
    <w:rsid w:val="00707E4D"/>
    <w:rsid w:val="0071403F"/>
    <w:rsid w:val="0071579F"/>
    <w:rsid w:val="00717725"/>
    <w:rsid w:val="00723316"/>
    <w:rsid w:val="007266EE"/>
    <w:rsid w:val="00730C42"/>
    <w:rsid w:val="0073152E"/>
    <w:rsid w:val="00732535"/>
    <w:rsid w:val="00733509"/>
    <w:rsid w:val="00735091"/>
    <w:rsid w:val="007422DB"/>
    <w:rsid w:val="007429D3"/>
    <w:rsid w:val="00745690"/>
    <w:rsid w:val="0075065F"/>
    <w:rsid w:val="007539EF"/>
    <w:rsid w:val="007577D9"/>
    <w:rsid w:val="00770D32"/>
    <w:rsid w:val="00773B48"/>
    <w:rsid w:val="007746B1"/>
    <w:rsid w:val="0078149D"/>
    <w:rsid w:val="00783685"/>
    <w:rsid w:val="007848A6"/>
    <w:rsid w:val="00786702"/>
    <w:rsid w:val="00786775"/>
    <w:rsid w:val="00795A58"/>
    <w:rsid w:val="00795AAB"/>
    <w:rsid w:val="007A43C2"/>
    <w:rsid w:val="007B195C"/>
    <w:rsid w:val="007B2481"/>
    <w:rsid w:val="007B5A9E"/>
    <w:rsid w:val="007B66D5"/>
    <w:rsid w:val="007B7B74"/>
    <w:rsid w:val="007C02EB"/>
    <w:rsid w:val="007C3C95"/>
    <w:rsid w:val="007D2F90"/>
    <w:rsid w:val="007D3806"/>
    <w:rsid w:val="007D6C1A"/>
    <w:rsid w:val="007D7BC7"/>
    <w:rsid w:val="007F047F"/>
    <w:rsid w:val="007F1BDF"/>
    <w:rsid w:val="00801B97"/>
    <w:rsid w:val="0080539D"/>
    <w:rsid w:val="00811A61"/>
    <w:rsid w:val="00823906"/>
    <w:rsid w:val="00823FC5"/>
    <w:rsid w:val="008311F6"/>
    <w:rsid w:val="00831516"/>
    <w:rsid w:val="00832E03"/>
    <w:rsid w:val="00835A24"/>
    <w:rsid w:val="00837EFB"/>
    <w:rsid w:val="00841536"/>
    <w:rsid w:val="00842C21"/>
    <w:rsid w:val="00843021"/>
    <w:rsid w:val="008448FB"/>
    <w:rsid w:val="00845B63"/>
    <w:rsid w:val="00846E9A"/>
    <w:rsid w:val="008524F2"/>
    <w:rsid w:val="00854386"/>
    <w:rsid w:val="00854B78"/>
    <w:rsid w:val="00864C69"/>
    <w:rsid w:val="00864DDC"/>
    <w:rsid w:val="00866B0A"/>
    <w:rsid w:val="00873011"/>
    <w:rsid w:val="0087479C"/>
    <w:rsid w:val="00874DCA"/>
    <w:rsid w:val="00875F83"/>
    <w:rsid w:val="00876019"/>
    <w:rsid w:val="0087676D"/>
    <w:rsid w:val="00882EA1"/>
    <w:rsid w:val="008853C9"/>
    <w:rsid w:val="00890837"/>
    <w:rsid w:val="00896DDD"/>
    <w:rsid w:val="008A0BA9"/>
    <w:rsid w:val="008A15E3"/>
    <w:rsid w:val="008A1D76"/>
    <w:rsid w:val="008A657E"/>
    <w:rsid w:val="008A7BD7"/>
    <w:rsid w:val="008B0C62"/>
    <w:rsid w:val="008B0D84"/>
    <w:rsid w:val="008B0D91"/>
    <w:rsid w:val="008B15D7"/>
    <w:rsid w:val="008B53F3"/>
    <w:rsid w:val="008C03E4"/>
    <w:rsid w:val="008C393B"/>
    <w:rsid w:val="008C6807"/>
    <w:rsid w:val="008D03A4"/>
    <w:rsid w:val="008D03D4"/>
    <w:rsid w:val="008D3D3A"/>
    <w:rsid w:val="008D7B47"/>
    <w:rsid w:val="008F0D25"/>
    <w:rsid w:val="008F44FC"/>
    <w:rsid w:val="008F5E86"/>
    <w:rsid w:val="008F71AA"/>
    <w:rsid w:val="00900401"/>
    <w:rsid w:val="00900B2F"/>
    <w:rsid w:val="00905EA5"/>
    <w:rsid w:val="009142EF"/>
    <w:rsid w:val="009146B5"/>
    <w:rsid w:val="00917209"/>
    <w:rsid w:val="0091797E"/>
    <w:rsid w:val="00922F96"/>
    <w:rsid w:val="0092699B"/>
    <w:rsid w:val="0093761F"/>
    <w:rsid w:val="0094481A"/>
    <w:rsid w:val="009457E3"/>
    <w:rsid w:val="009458F6"/>
    <w:rsid w:val="00945D56"/>
    <w:rsid w:val="00952F98"/>
    <w:rsid w:val="00953D2F"/>
    <w:rsid w:val="00955B8C"/>
    <w:rsid w:val="00956676"/>
    <w:rsid w:val="009611C1"/>
    <w:rsid w:val="0096179C"/>
    <w:rsid w:val="009658D9"/>
    <w:rsid w:val="00965E2E"/>
    <w:rsid w:val="0097418C"/>
    <w:rsid w:val="009744A9"/>
    <w:rsid w:val="00975E71"/>
    <w:rsid w:val="009769AD"/>
    <w:rsid w:val="00987865"/>
    <w:rsid w:val="009904D2"/>
    <w:rsid w:val="00991734"/>
    <w:rsid w:val="00991DC4"/>
    <w:rsid w:val="00993040"/>
    <w:rsid w:val="009954A8"/>
    <w:rsid w:val="009A111D"/>
    <w:rsid w:val="009A209B"/>
    <w:rsid w:val="009A20F7"/>
    <w:rsid w:val="009A21D7"/>
    <w:rsid w:val="009A3589"/>
    <w:rsid w:val="009B0D26"/>
    <w:rsid w:val="009B3C18"/>
    <w:rsid w:val="009B464D"/>
    <w:rsid w:val="009B543C"/>
    <w:rsid w:val="009D2D06"/>
    <w:rsid w:val="009D7B30"/>
    <w:rsid w:val="009F084F"/>
    <w:rsid w:val="009F2C33"/>
    <w:rsid w:val="009F4C24"/>
    <w:rsid w:val="009F7FD2"/>
    <w:rsid w:val="00A01156"/>
    <w:rsid w:val="00A07A1B"/>
    <w:rsid w:val="00A113FF"/>
    <w:rsid w:val="00A16939"/>
    <w:rsid w:val="00A22AA7"/>
    <w:rsid w:val="00A26E22"/>
    <w:rsid w:val="00A3588C"/>
    <w:rsid w:val="00A35B51"/>
    <w:rsid w:val="00A37B0F"/>
    <w:rsid w:val="00A523FD"/>
    <w:rsid w:val="00A528D4"/>
    <w:rsid w:val="00A55079"/>
    <w:rsid w:val="00A57733"/>
    <w:rsid w:val="00A60A89"/>
    <w:rsid w:val="00A615D8"/>
    <w:rsid w:val="00A64AAA"/>
    <w:rsid w:val="00A65267"/>
    <w:rsid w:val="00A67196"/>
    <w:rsid w:val="00A74007"/>
    <w:rsid w:val="00A755C7"/>
    <w:rsid w:val="00A867B4"/>
    <w:rsid w:val="00A86A13"/>
    <w:rsid w:val="00A87899"/>
    <w:rsid w:val="00A90EC3"/>
    <w:rsid w:val="00A91963"/>
    <w:rsid w:val="00A953A3"/>
    <w:rsid w:val="00AA6598"/>
    <w:rsid w:val="00AB2F21"/>
    <w:rsid w:val="00AB3275"/>
    <w:rsid w:val="00AB3761"/>
    <w:rsid w:val="00AB6FBD"/>
    <w:rsid w:val="00AB711F"/>
    <w:rsid w:val="00AB73BE"/>
    <w:rsid w:val="00AC3B37"/>
    <w:rsid w:val="00AD0EAC"/>
    <w:rsid w:val="00AE0BAE"/>
    <w:rsid w:val="00AE0F74"/>
    <w:rsid w:val="00AE2C36"/>
    <w:rsid w:val="00AE414A"/>
    <w:rsid w:val="00AE43C3"/>
    <w:rsid w:val="00AF268D"/>
    <w:rsid w:val="00AF62A4"/>
    <w:rsid w:val="00B003B5"/>
    <w:rsid w:val="00B02A83"/>
    <w:rsid w:val="00B10662"/>
    <w:rsid w:val="00B15A3A"/>
    <w:rsid w:val="00B16327"/>
    <w:rsid w:val="00B25B36"/>
    <w:rsid w:val="00B30CDD"/>
    <w:rsid w:val="00B35EF4"/>
    <w:rsid w:val="00B36712"/>
    <w:rsid w:val="00B37443"/>
    <w:rsid w:val="00B434F7"/>
    <w:rsid w:val="00B442EC"/>
    <w:rsid w:val="00B44543"/>
    <w:rsid w:val="00B448B4"/>
    <w:rsid w:val="00B44AB7"/>
    <w:rsid w:val="00B6267B"/>
    <w:rsid w:val="00B66DA4"/>
    <w:rsid w:val="00B70B1C"/>
    <w:rsid w:val="00B808D6"/>
    <w:rsid w:val="00B932CA"/>
    <w:rsid w:val="00BA64EF"/>
    <w:rsid w:val="00BB1E8B"/>
    <w:rsid w:val="00BB5228"/>
    <w:rsid w:val="00BB7F21"/>
    <w:rsid w:val="00BC20F1"/>
    <w:rsid w:val="00BC2B8C"/>
    <w:rsid w:val="00BD112D"/>
    <w:rsid w:val="00BD2DED"/>
    <w:rsid w:val="00BE0189"/>
    <w:rsid w:val="00BE3D11"/>
    <w:rsid w:val="00BF0462"/>
    <w:rsid w:val="00BF7974"/>
    <w:rsid w:val="00C03F42"/>
    <w:rsid w:val="00C05D79"/>
    <w:rsid w:val="00C139BC"/>
    <w:rsid w:val="00C16B64"/>
    <w:rsid w:val="00C34454"/>
    <w:rsid w:val="00C41612"/>
    <w:rsid w:val="00C421F8"/>
    <w:rsid w:val="00C4258B"/>
    <w:rsid w:val="00C42B73"/>
    <w:rsid w:val="00C44359"/>
    <w:rsid w:val="00C53DE2"/>
    <w:rsid w:val="00C57655"/>
    <w:rsid w:val="00C6398E"/>
    <w:rsid w:val="00C6623E"/>
    <w:rsid w:val="00C75291"/>
    <w:rsid w:val="00C76B95"/>
    <w:rsid w:val="00C81622"/>
    <w:rsid w:val="00C833E6"/>
    <w:rsid w:val="00C83820"/>
    <w:rsid w:val="00C8649D"/>
    <w:rsid w:val="00C87CA7"/>
    <w:rsid w:val="00CA06D3"/>
    <w:rsid w:val="00CA469A"/>
    <w:rsid w:val="00CA6B0B"/>
    <w:rsid w:val="00CA6C13"/>
    <w:rsid w:val="00CA7936"/>
    <w:rsid w:val="00CB113D"/>
    <w:rsid w:val="00CB676C"/>
    <w:rsid w:val="00CC0316"/>
    <w:rsid w:val="00CC1384"/>
    <w:rsid w:val="00CD07DA"/>
    <w:rsid w:val="00CD1771"/>
    <w:rsid w:val="00CE1017"/>
    <w:rsid w:val="00CF3848"/>
    <w:rsid w:val="00CF3BD5"/>
    <w:rsid w:val="00CF5B3C"/>
    <w:rsid w:val="00CF78F3"/>
    <w:rsid w:val="00CF7D99"/>
    <w:rsid w:val="00D02E69"/>
    <w:rsid w:val="00D0438D"/>
    <w:rsid w:val="00D04C62"/>
    <w:rsid w:val="00D254F8"/>
    <w:rsid w:val="00D31EB3"/>
    <w:rsid w:val="00D342F0"/>
    <w:rsid w:val="00D40F2B"/>
    <w:rsid w:val="00D41A50"/>
    <w:rsid w:val="00D44BC4"/>
    <w:rsid w:val="00D450E7"/>
    <w:rsid w:val="00D45A31"/>
    <w:rsid w:val="00D5392E"/>
    <w:rsid w:val="00D53AF9"/>
    <w:rsid w:val="00D53C18"/>
    <w:rsid w:val="00D55575"/>
    <w:rsid w:val="00D61401"/>
    <w:rsid w:val="00D625E1"/>
    <w:rsid w:val="00D642AA"/>
    <w:rsid w:val="00D70423"/>
    <w:rsid w:val="00D72AA9"/>
    <w:rsid w:val="00D73CFF"/>
    <w:rsid w:val="00D76932"/>
    <w:rsid w:val="00D842E7"/>
    <w:rsid w:val="00D84832"/>
    <w:rsid w:val="00D853EE"/>
    <w:rsid w:val="00D8611E"/>
    <w:rsid w:val="00D94C96"/>
    <w:rsid w:val="00D9578C"/>
    <w:rsid w:val="00D95D9E"/>
    <w:rsid w:val="00DA2CAA"/>
    <w:rsid w:val="00DA3CA9"/>
    <w:rsid w:val="00DB13EF"/>
    <w:rsid w:val="00DB1C09"/>
    <w:rsid w:val="00DB6320"/>
    <w:rsid w:val="00DC4B67"/>
    <w:rsid w:val="00DC6071"/>
    <w:rsid w:val="00DD173C"/>
    <w:rsid w:val="00DD431E"/>
    <w:rsid w:val="00DD4BC4"/>
    <w:rsid w:val="00DD77A2"/>
    <w:rsid w:val="00DE584F"/>
    <w:rsid w:val="00DF10FD"/>
    <w:rsid w:val="00DF133D"/>
    <w:rsid w:val="00E027A4"/>
    <w:rsid w:val="00E03216"/>
    <w:rsid w:val="00E0495B"/>
    <w:rsid w:val="00E064CF"/>
    <w:rsid w:val="00E10383"/>
    <w:rsid w:val="00E1075E"/>
    <w:rsid w:val="00E11AB7"/>
    <w:rsid w:val="00E23005"/>
    <w:rsid w:val="00E27BA9"/>
    <w:rsid w:val="00E30546"/>
    <w:rsid w:val="00E367DE"/>
    <w:rsid w:val="00E447C1"/>
    <w:rsid w:val="00E45BD3"/>
    <w:rsid w:val="00E518C2"/>
    <w:rsid w:val="00E53BAA"/>
    <w:rsid w:val="00E55CA2"/>
    <w:rsid w:val="00E579CC"/>
    <w:rsid w:val="00E60227"/>
    <w:rsid w:val="00E6481F"/>
    <w:rsid w:val="00E70E02"/>
    <w:rsid w:val="00E77566"/>
    <w:rsid w:val="00E806B1"/>
    <w:rsid w:val="00E81309"/>
    <w:rsid w:val="00E8264C"/>
    <w:rsid w:val="00E859FD"/>
    <w:rsid w:val="00E86B0A"/>
    <w:rsid w:val="00E908F3"/>
    <w:rsid w:val="00EA0578"/>
    <w:rsid w:val="00EA129C"/>
    <w:rsid w:val="00EA162D"/>
    <w:rsid w:val="00EA5560"/>
    <w:rsid w:val="00EA711F"/>
    <w:rsid w:val="00EB0610"/>
    <w:rsid w:val="00EB25F0"/>
    <w:rsid w:val="00EB281D"/>
    <w:rsid w:val="00EB4AF5"/>
    <w:rsid w:val="00EB5EC8"/>
    <w:rsid w:val="00EC057B"/>
    <w:rsid w:val="00EC0DC4"/>
    <w:rsid w:val="00ED3FA2"/>
    <w:rsid w:val="00EE54B2"/>
    <w:rsid w:val="00EF162A"/>
    <w:rsid w:val="00EF324B"/>
    <w:rsid w:val="00EF4CF3"/>
    <w:rsid w:val="00EF68B4"/>
    <w:rsid w:val="00F00681"/>
    <w:rsid w:val="00F0121A"/>
    <w:rsid w:val="00F0240A"/>
    <w:rsid w:val="00F03D5D"/>
    <w:rsid w:val="00F10DE6"/>
    <w:rsid w:val="00F1212D"/>
    <w:rsid w:val="00F17FF4"/>
    <w:rsid w:val="00F22B87"/>
    <w:rsid w:val="00F23D10"/>
    <w:rsid w:val="00F26A57"/>
    <w:rsid w:val="00F3073A"/>
    <w:rsid w:val="00F30CBE"/>
    <w:rsid w:val="00F43012"/>
    <w:rsid w:val="00F44A6F"/>
    <w:rsid w:val="00F5215C"/>
    <w:rsid w:val="00F5275C"/>
    <w:rsid w:val="00F54251"/>
    <w:rsid w:val="00F54AD8"/>
    <w:rsid w:val="00F6242E"/>
    <w:rsid w:val="00F65A67"/>
    <w:rsid w:val="00F71A73"/>
    <w:rsid w:val="00F7254C"/>
    <w:rsid w:val="00F778B4"/>
    <w:rsid w:val="00F826B0"/>
    <w:rsid w:val="00F82965"/>
    <w:rsid w:val="00F83BFE"/>
    <w:rsid w:val="00F8574D"/>
    <w:rsid w:val="00F90EA7"/>
    <w:rsid w:val="00F95266"/>
    <w:rsid w:val="00F95516"/>
    <w:rsid w:val="00FA3B3B"/>
    <w:rsid w:val="00FA5508"/>
    <w:rsid w:val="00FA5C1E"/>
    <w:rsid w:val="00FB7190"/>
    <w:rsid w:val="00FB7203"/>
    <w:rsid w:val="00FC1C3E"/>
    <w:rsid w:val="00FD5939"/>
    <w:rsid w:val="00FD6598"/>
    <w:rsid w:val="00FD7705"/>
    <w:rsid w:val="00FD7AC5"/>
    <w:rsid w:val="00FD7BEA"/>
    <w:rsid w:val="00FE427C"/>
    <w:rsid w:val="00FE4313"/>
    <w:rsid w:val="00FE51CD"/>
    <w:rsid w:val="00FE6E81"/>
    <w:rsid w:val="00FE7FBB"/>
    <w:rsid w:val="00FF1AF3"/>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30"/>
    <w:rPr>
      <w:sz w:val="22"/>
      <w:szCs w:val="22"/>
      <w:lang w:val="en-GB"/>
    </w:rPr>
  </w:style>
  <w:style w:type="paragraph" w:styleId="Heading1">
    <w:name w:val="heading 1"/>
    <w:basedOn w:val="Normal"/>
    <w:next w:val="Normal"/>
    <w:link w:val="Heading1Char"/>
    <w:uiPriority w:val="9"/>
    <w:qFormat/>
    <w:rsid w:val="00BD1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11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70E"/>
    <w:pPr>
      <w:ind w:left="720"/>
      <w:contextualSpacing/>
    </w:pPr>
  </w:style>
  <w:style w:type="paragraph" w:styleId="CommentText">
    <w:name w:val="annotation text"/>
    <w:basedOn w:val="Normal"/>
    <w:link w:val="CommentTextChar"/>
    <w:uiPriority w:val="99"/>
    <w:unhideWhenUsed/>
    <w:rsid w:val="00325570"/>
    <w:pPr>
      <w:spacing w:after="200" w:line="276" w:lineRule="auto"/>
    </w:pPr>
    <w:rPr>
      <w:rFonts w:eastAsia="Times New Roman"/>
      <w:sz w:val="20"/>
      <w:szCs w:val="20"/>
    </w:rPr>
  </w:style>
  <w:style w:type="character" w:customStyle="1" w:styleId="CommentTextChar">
    <w:name w:val="Comment Text Char"/>
    <w:link w:val="CommentText"/>
    <w:uiPriority w:val="99"/>
    <w:rsid w:val="00325570"/>
    <w:rPr>
      <w:rFonts w:eastAsia="Times New Roman"/>
      <w:lang w:val="en-GB"/>
    </w:rPr>
  </w:style>
  <w:style w:type="character" w:styleId="CommentReference">
    <w:name w:val="annotation reference"/>
    <w:uiPriority w:val="99"/>
    <w:semiHidden/>
    <w:unhideWhenUsed/>
    <w:rsid w:val="00325570"/>
    <w:rPr>
      <w:sz w:val="16"/>
      <w:szCs w:val="16"/>
    </w:rPr>
  </w:style>
  <w:style w:type="paragraph" w:styleId="BalloonText">
    <w:name w:val="Balloon Text"/>
    <w:basedOn w:val="Normal"/>
    <w:link w:val="BalloonTextChar"/>
    <w:uiPriority w:val="99"/>
    <w:semiHidden/>
    <w:unhideWhenUsed/>
    <w:rsid w:val="00325570"/>
    <w:rPr>
      <w:rFonts w:ascii="Tahoma" w:hAnsi="Tahoma"/>
      <w:sz w:val="16"/>
      <w:szCs w:val="16"/>
    </w:rPr>
  </w:style>
  <w:style w:type="character" w:customStyle="1" w:styleId="BalloonTextChar">
    <w:name w:val="Balloon Text Char"/>
    <w:link w:val="BalloonText"/>
    <w:uiPriority w:val="99"/>
    <w:semiHidden/>
    <w:rsid w:val="00325570"/>
    <w:rPr>
      <w:rFonts w:ascii="Tahoma" w:hAnsi="Tahoma" w:cs="Tahoma"/>
      <w:sz w:val="16"/>
      <w:szCs w:val="16"/>
      <w:lang w:val="en-GB"/>
    </w:rPr>
  </w:style>
  <w:style w:type="character" w:styleId="Hyperlink">
    <w:name w:val="Hyperlink"/>
    <w:uiPriority w:val="99"/>
    <w:unhideWhenUsed/>
    <w:rsid w:val="00864DDC"/>
    <w:rPr>
      <w:strike w:val="0"/>
      <w:dstrike w:val="0"/>
      <w:color w:val="E73123"/>
      <w:u w:val="none"/>
      <w:effect w:val="none"/>
    </w:rPr>
  </w:style>
  <w:style w:type="paragraph" w:styleId="FootnoteText">
    <w:name w:val="footnote text"/>
    <w:basedOn w:val="Normal"/>
    <w:link w:val="FootnoteTextChar"/>
    <w:uiPriority w:val="99"/>
    <w:semiHidden/>
    <w:unhideWhenUsed/>
    <w:rsid w:val="00864DDC"/>
    <w:rPr>
      <w:sz w:val="20"/>
      <w:szCs w:val="20"/>
    </w:rPr>
  </w:style>
  <w:style w:type="character" w:customStyle="1" w:styleId="FootnoteTextChar">
    <w:name w:val="Footnote Text Char"/>
    <w:link w:val="FootnoteText"/>
    <w:uiPriority w:val="99"/>
    <w:semiHidden/>
    <w:rsid w:val="00864DDC"/>
    <w:rPr>
      <w:lang w:val="en-GB"/>
    </w:rPr>
  </w:style>
  <w:style w:type="character" w:styleId="FootnoteReference">
    <w:name w:val="footnote reference"/>
    <w:uiPriority w:val="99"/>
    <w:semiHidden/>
    <w:unhideWhenUsed/>
    <w:rsid w:val="00864DDC"/>
    <w:rPr>
      <w:vertAlign w:val="superscript"/>
    </w:rPr>
  </w:style>
  <w:style w:type="paragraph" w:styleId="NormalWeb">
    <w:name w:val="Normal (Web)"/>
    <w:basedOn w:val="Normal"/>
    <w:uiPriority w:val="99"/>
    <w:semiHidden/>
    <w:unhideWhenUsed/>
    <w:rsid w:val="00AB3761"/>
    <w:pPr>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DB1C09"/>
    <w:rPr>
      <w:b/>
      <w:bCs/>
    </w:rPr>
  </w:style>
  <w:style w:type="paragraph" w:customStyle="1" w:styleId="iiiiii">
    <w:name w:val="iiiiii"/>
    <w:basedOn w:val="Normal"/>
    <w:rsid w:val="00B36712"/>
    <w:pPr>
      <w:spacing w:line="200" w:lineRule="atLeast"/>
      <w:ind w:left="720" w:hanging="720"/>
      <w:jc w:val="both"/>
    </w:pPr>
    <w:rPr>
      <w:rFonts w:ascii="Times" w:eastAsia="Times New Roman" w:hAnsi="Times"/>
      <w:sz w:val="18"/>
      <w:szCs w:val="18"/>
      <w:lang w:val="en-US"/>
    </w:rPr>
  </w:style>
  <w:style w:type="paragraph" w:styleId="Header">
    <w:name w:val="header"/>
    <w:basedOn w:val="Normal"/>
    <w:link w:val="HeaderChar"/>
    <w:uiPriority w:val="99"/>
    <w:semiHidden/>
    <w:unhideWhenUsed/>
    <w:rsid w:val="008853C9"/>
    <w:pPr>
      <w:tabs>
        <w:tab w:val="center" w:pos="4513"/>
        <w:tab w:val="right" w:pos="9026"/>
      </w:tabs>
    </w:pPr>
  </w:style>
  <w:style w:type="character" w:customStyle="1" w:styleId="HeaderChar">
    <w:name w:val="Header Char"/>
    <w:link w:val="Header"/>
    <w:uiPriority w:val="99"/>
    <w:semiHidden/>
    <w:rsid w:val="008853C9"/>
    <w:rPr>
      <w:sz w:val="22"/>
      <w:szCs w:val="22"/>
      <w:lang w:eastAsia="en-US"/>
    </w:rPr>
  </w:style>
  <w:style w:type="paragraph" w:styleId="Footer">
    <w:name w:val="footer"/>
    <w:basedOn w:val="Normal"/>
    <w:link w:val="FooterChar"/>
    <w:uiPriority w:val="99"/>
    <w:unhideWhenUsed/>
    <w:rsid w:val="008853C9"/>
    <w:pPr>
      <w:tabs>
        <w:tab w:val="center" w:pos="4513"/>
        <w:tab w:val="right" w:pos="9026"/>
      </w:tabs>
    </w:pPr>
  </w:style>
  <w:style w:type="character" w:customStyle="1" w:styleId="FooterChar">
    <w:name w:val="Footer Char"/>
    <w:link w:val="Footer"/>
    <w:uiPriority w:val="99"/>
    <w:rsid w:val="008853C9"/>
    <w:rPr>
      <w:sz w:val="22"/>
      <w:szCs w:val="22"/>
      <w:lang w:eastAsia="en-US"/>
    </w:rPr>
  </w:style>
  <w:style w:type="paragraph" w:styleId="CommentSubject">
    <w:name w:val="annotation subject"/>
    <w:basedOn w:val="CommentText"/>
    <w:next w:val="CommentText"/>
    <w:link w:val="CommentSubjectChar"/>
    <w:uiPriority w:val="99"/>
    <w:semiHidden/>
    <w:unhideWhenUsed/>
    <w:rsid w:val="00CA6B0B"/>
    <w:pPr>
      <w:spacing w:after="0" w:line="240" w:lineRule="auto"/>
    </w:pPr>
    <w:rPr>
      <w:rFonts w:eastAsia="Calibri"/>
      <w:b/>
      <w:bCs/>
    </w:rPr>
  </w:style>
  <w:style w:type="character" w:customStyle="1" w:styleId="CommentSubjectChar">
    <w:name w:val="Comment Subject Char"/>
    <w:basedOn w:val="CommentTextChar"/>
    <w:link w:val="CommentSubject"/>
    <w:uiPriority w:val="99"/>
    <w:semiHidden/>
    <w:rsid w:val="00CA6B0B"/>
    <w:rPr>
      <w:rFonts w:eastAsia="Times New Roman"/>
      <w:b/>
      <w:bCs/>
      <w:lang w:val="en-GB"/>
    </w:rPr>
  </w:style>
  <w:style w:type="character" w:styleId="FollowedHyperlink">
    <w:name w:val="FollowedHyperlink"/>
    <w:basedOn w:val="DefaultParagraphFont"/>
    <w:uiPriority w:val="99"/>
    <w:semiHidden/>
    <w:unhideWhenUsed/>
    <w:rsid w:val="007B7B74"/>
    <w:rPr>
      <w:color w:val="800080"/>
      <w:u w:val="single"/>
    </w:rPr>
  </w:style>
  <w:style w:type="paragraph" w:customStyle="1" w:styleId="Pa0">
    <w:name w:val="Pa0"/>
    <w:basedOn w:val="Normal"/>
    <w:next w:val="Normal"/>
    <w:uiPriority w:val="99"/>
    <w:rsid w:val="004E0370"/>
    <w:pPr>
      <w:autoSpaceDE w:val="0"/>
      <w:autoSpaceDN w:val="0"/>
      <w:adjustRightInd w:val="0"/>
      <w:spacing w:line="221" w:lineRule="atLeast"/>
    </w:pPr>
    <w:rPr>
      <w:rFonts w:ascii="!PaulMaul" w:hAnsi="!PaulMaul"/>
      <w:sz w:val="24"/>
      <w:szCs w:val="24"/>
      <w:lang w:val="en-US"/>
    </w:rPr>
  </w:style>
  <w:style w:type="character" w:customStyle="1" w:styleId="A5">
    <w:name w:val="A5"/>
    <w:uiPriority w:val="99"/>
    <w:rsid w:val="004E0370"/>
    <w:rPr>
      <w:rFonts w:cs="!PaulMaul"/>
      <w:color w:val="000000"/>
      <w:sz w:val="32"/>
      <w:szCs w:val="32"/>
    </w:rPr>
  </w:style>
  <w:style w:type="character" w:customStyle="1" w:styleId="A1">
    <w:name w:val="A1"/>
    <w:uiPriority w:val="99"/>
    <w:rsid w:val="004E0370"/>
    <w:rPr>
      <w:rFonts w:ascii="Bliss" w:hAnsi="Bliss" w:cs="Bliss"/>
      <w:color w:val="000000"/>
      <w:sz w:val="18"/>
      <w:szCs w:val="18"/>
    </w:rPr>
  </w:style>
  <w:style w:type="character" w:customStyle="1" w:styleId="A2">
    <w:name w:val="A2"/>
    <w:uiPriority w:val="99"/>
    <w:rsid w:val="004E0370"/>
    <w:rPr>
      <w:rFonts w:ascii="Bliss" w:hAnsi="Bliss" w:cs="Bliss"/>
      <w:color w:val="000000"/>
      <w:sz w:val="8"/>
      <w:szCs w:val="8"/>
    </w:rPr>
  </w:style>
  <w:style w:type="character" w:customStyle="1" w:styleId="A3">
    <w:name w:val="A3"/>
    <w:uiPriority w:val="99"/>
    <w:rsid w:val="004E0370"/>
    <w:rPr>
      <w:rFonts w:ascii="Bliss" w:hAnsi="Bliss" w:cs="Bliss"/>
      <w:color w:val="000000"/>
      <w:sz w:val="14"/>
      <w:szCs w:val="14"/>
    </w:rPr>
  </w:style>
  <w:style w:type="paragraph" w:styleId="EndnoteText">
    <w:name w:val="endnote text"/>
    <w:basedOn w:val="Normal"/>
    <w:link w:val="EndnoteTextChar"/>
    <w:uiPriority w:val="99"/>
    <w:semiHidden/>
    <w:unhideWhenUsed/>
    <w:rsid w:val="00135A7A"/>
    <w:rPr>
      <w:sz w:val="20"/>
      <w:szCs w:val="20"/>
    </w:rPr>
  </w:style>
  <w:style w:type="character" w:customStyle="1" w:styleId="EndnoteTextChar">
    <w:name w:val="Endnote Text Char"/>
    <w:basedOn w:val="DefaultParagraphFont"/>
    <w:link w:val="EndnoteText"/>
    <w:uiPriority w:val="99"/>
    <w:semiHidden/>
    <w:rsid w:val="00135A7A"/>
    <w:rPr>
      <w:lang w:val="en-GB"/>
    </w:rPr>
  </w:style>
  <w:style w:type="character" w:styleId="EndnoteReference">
    <w:name w:val="endnote reference"/>
    <w:basedOn w:val="DefaultParagraphFont"/>
    <w:uiPriority w:val="99"/>
    <w:semiHidden/>
    <w:unhideWhenUsed/>
    <w:rsid w:val="00135A7A"/>
    <w:rPr>
      <w:vertAlign w:val="superscript"/>
    </w:rPr>
  </w:style>
  <w:style w:type="character" w:customStyle="1" w:styleId="Heading1Char">
    <w:name w:val="Heading 1 Char"/>
    <w:basedOn w:val="DefaultParagraphFont"/>
    <w:link w:val="Heading1"/>
    <w:uiPriority w:val="9"/>
    <w:rsid w:val="00BD112D"/>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BD112D"/>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30"/>
    <w:rPr>
      <w:sz w:val="22"/>
      <w:szCs w:val="22"/>
      <w:lang w:val="en-GB"/>
    </w:rPr>
  </w:style>
  <w:style w:type="paragraph" w:styleId="Heading1">
    <w:name w:val="heading 1"/>
    <w:basedOn w:val="Normal"/>
    <w:next w:val="Normal"/>
    <w:link w:val="Heading1Char"/>
    <w:uiPriority w:val="9"/>
    <w:qFormat/>
    <w:rsid w:val="00BD1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11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70E"/>
    <w:pPr>
      <w:ind w:left="720"/>
      <w:contextualSpacing/>
    </w:pPr>
  </w:style>
  <w:style w:type="paragraph" w:styleId="CommentText">
    <w:name w:val="annotation text"/>
    <w:basedOn w:val="Normal"/>
    <w:link w:val="CommentTextChar"/>
    <w:uiPriority w:val="99"/>
    <w:unhideWhenUsed/>
    <w:rsid w:val="00325570"/>
    <w:pPr>
      <w:spacing w:after="200" w:line="276" w:lineRule="auto"/>
    </w:pPr>
    <w:rPr>
      <w:rFonts w:eastAsia="Times New Roman"/>
      <w:sz w:val="20"/>
      <w:szCs w:val="20"/>
    </w:rPr>
  </w:style>
  <w:style w:type="character" w:customStyle="1" w:styleId="CommentTextChar">
    <w:name w:val="Comment Text Char"/>
    <w:link w:val="CommentText"/>
    <w:uiPriority w:val="99"/>
    <w:rsid w:val="00325570"/>
    <w:rPr>
      <w:rFonts w:eastAsia="Times New Roman"/>
      <w:lang w:val="en-GB"/>
    </w:rPr>
  </w:style>
  <w:style w:type="character" w:styleId="CommentReference">
    <w:name w:val="annotation reference"/>
    <w:uiPriority w:val="99"/>
    <w:semiHidden/>
    <w:unhideWhenUsed/>
    <w:rsid w:val="00325570"/>
    <w:rPr>
      <w:sz w:val="16"/>
      <w:szCs w:val="16"/>
    </w:rPr>
  </w:style>
  <w:style w:type="paragraph" w:styleId="BalloonText">
    <w:name w:val="Balloon Text"/>
    <w:basedOn w:val="Normal"/>
    <w:link w:val="BalloonTextChar"/>
    <w:uiPriority w:val="99"/>
    <w:semiHidden/>
    <w:unhideWhenUsed/>
    <w:rsid w:val="00325570"/>
    <w:rPr>
      <w:rFonts w:ascii="Tahoma" w:hAnsi="Tahoma"/>
      <w:sz w:val="16"/>
      <w:szCs w:val="16"/>
    </w:rPr>
  </w:style>
  <w:style w:type="character" w:customStyle="1" w:styleId="BalloonTextChar">
    <w:name w:val="Balloon Text Char"/>
    <w:link w:val="BalloonText"/>
    <w:uiPriority w:val="99"/>
    <w:semiHidden/>
    <w:rsid w:val="00325570"/>
    <w:rPr>
      <w:rFonts w:ascii="Tahoma" w:hAnsi="Tahoma" w:cs="Tahoma"/>
      <w:sz w:val="16"/>
      <w:szCs w:val="16"/>
      <w:lang w:val="en-GB"/>
    </w:rPr>
  </w:style>
  <w:style w:type="character" w:styleId="Hyperlink">
    <w:name w:val="Hyperlink"/>
    <w:uiPriority w:val="99"/>
    <w:unhideWhenUsed/>
    <w:rsid w:val="00864DDC"/>
    <w:rPr>
      <w:strike w:val="0"/>
      <w:dstrike w:val="0"/>
      <w:color w:val="E73123"/>
      <w:u w:val="none"/>
      <w:effect w:val="none"/>
    </w:rPr>
  </w:style>
  <w:style w:type="paragraph" w:styleId="FootnoteText">
    <w:name w:val="footnote text"/>
    <w:basedOn w:val="Normal"/>
    <w:link w:val="FootnoteTextChar"/>
    <w:uiPriority w:val="99"/>
    <w:semiHidden/>
    <w:unhideWhenUsed/>
    <w:rsid w:val="00864DDC"/>
    <w:rPr>
      <w:sz w:val="20"/>
      <w:szCs w:val="20"/>
    </w:rPr>
  </w:style>
  <w:style w:type="character" w:customStyle="1" w:styleId="FootnoteTextChar">
    <w:name w:val="Footnote Text Char"/>
    <w:link w:val="FootnoteText"/>
    <w:uiPriority w:val="99"/>
    <w:semiHidden/>
    <w:rsid w:val="00864DDC"/>
    <w:rPr>
      <w:lang w:val="en-GB"/>
    </w:rPr>
  </w:style>
  <w:style w:type="character" w:styleId="FootnoteReference">
    <w:name w:val="footnote reference"/>
    <w:uiPriority w:val="99"/>
    <w:semiHidden/>
    <w:unhideWhenUsed/>
    <w:rsid w:val="00864DDC"/>
    <w:rPr>
      <w:vertAlign w:val="superscript"/>
    </w:rPr>
  </w:style>
  <w:style w:type="paragraph" w:styleId="NormalWeb">
    <w:name w:val="Normal (Web)"/>
    <w:basedOn w:val="Normal"/>
    <w:uiPriority w:val="99"/>
    <w:semiHidden/>
    <w:unhideWhenUsed/>
    <w:rsid w:val="00AB3761"/>
    <w:pPr>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DB1C09"/>
    <w:rPr>
      <w:b/>
      <w:bCs/>
    </w:rPr>
  </w:style>
  <w:style w:type="paragraph" w:customStyle="1" w:styleId="iiiiii">
    <w:name w:val="iiiiii"/>
    <w:basedOn w:val="Normal"/>
    <w:rsid w:val="00B36712"/>
    <w:pPr>
      <w:spacing w:line="200" w:lineRule="atLeast"/>
      <w:ind w:left="720" w:hanging="720"/>
      <w:jc w:val="both"/>
    </w:pPr>
    <w:rPr>
      <w:rFonts w:ascii="Times" w:eastAsia="Times New Roman" w:hAnsi="Times"/>
      <w:sz w:val="18"/>
      <w:szCs w:val="18"/>
      <w:lang w:val="en-US"/>
    </w:rPr>
  </w:style>
  <w:style w:type="paragraph" w:styleId="Header">
    <w:name w:val="header"/>
    <w:basedOn w:val="Normal"/>
    <w:link w:val="HeaderChar"/>
    <w:uiPriority w:val="99"/>
    <w:semiHidden/>
    <w:unhideWhenUsed/>
    <w:rsid w:val="008853C9"/>
    <w:pPr>
      <w:tabs>
        <w:tab w:val="center" w:pos="4513"/>
        <w:tab w:val="right" w:pos="9026"/>
      </w:tabs>
    </w:pPr>
  </w:style>
  <w:style w:type="character" w:customStyle="1" w:styleId="HeaderChar">
    <w:name w:val="Header Char"/>
    <w:link w:val="Header"/>
    <w:uiPriority w:val="99"/>
    <w:semiHidden/>
    <w:rsid w:val="008853C9"/>
    <w:rPr>
      <w:sz w:val="22"/>
      <w:szCs w:val="22"/>
      <w:lang w:eastAsia="en-US"/>
    </w:rPr>
  </w:style>
  <w:style w:type="paragraph" w:styleId="Footer">
    <w:name w:val="footer"/>
    <w:basedOn w:val="Normal"/>
    <w:link w:val="FooterChar"/>
    <w:uiPriority w:val="99"/>
    <w:unhideWhenUsed/>
    <w:rsid w:val="008853C9"/>
    <w:pPr>
      <w:tabs>
        <w:tab w:val="center" w:pos="4513"/>
        <w:tab w:val="right" w:pos="9026"/>
      </w:tabs>
    </w:pPr>
  </w:style>
  <w:style w:type="character" w:customStyle="1" w:styleId="FooterChar">
    <w:name w:val="Footer Char"/>
    <w:link w:val="Footer"/>
    <w:uiPriority w:val="99"/>
    <w:rsid w:val="008853C9"/>
    <w:rPr>
      <w:sz w:val="22"/>
      <w:szCs w:val="22"/>
      <w:lang w:eastAsia="en-US"/>
    </w:rPr>
  </w:style>
  <w:style w:type="paragraph" w:styleId="CommentSubject">
    <w:name w:val="annotation subject"/>
    <w:basedOn w:val="CommentText"/>
    <w:next w:val="CommentText"/>
    <w:link w:val="CommentSubjectChar"/>
    <w:uiPriority w:val="99"/>
    <w:semiHidden/>
    <w:unhideWhenUsed/>
    <w:rsid w:val="00CA6B0B"/>
    <w:pPr>
      <w:spacing w:after="0" w:line="240" w:lineRule="auto"/>
    </w:pPr>
    <w:rPr>
      <w:rFonts w:eastAsia="Calibri"/>
      <w:b/>
      <w:bCs/>
    </w:rPr>
  </w:style>
  <w:style w:type="character" w:customStyle="1" w:styleId="CommentSubjectChar">
    <w:name w:val="Comment Subject Char"/>
    <w:basedOn w:val="CommentTextChar"/>
    <w:link w:val="CommentSubject"/>
    <w:uiPriority w:val="99"/>
    <w:semiHidden/>
    <w:rsid w:val="00CA6B0B"/>
    <w:rPr>
      <w:rFonts w:eastAsia="Times New Roman"/>
      <w:b/>
      <w:bCs/>
      <w:lang w:val="en-GB"/>
    </w:rPr>
  </w:style>
  <w:style w:type="character" w:styleId="FollowedHyperlink">
    <w:name w:val="FollowedHyperlink"/>
    <w:basedOn w:val="DefaultParagraphFont"/>
    <w:uiPriority w:val="99"/>
    <w:semiHidden/>
    <w:unhideWhenUsed/>
    <w:rsid w:val="007B7B74"/>
    <w:rPr>
      <w:color w:val="800080"/>
      <w:u w:val="single"/>
    </w:rPr>
  </w:style>
  <w:style w:type="paragraph" w:customStyle="1" w:styleId="Pa0">
    <w:name w:val="Pa0"/>
    <w:basedOn w:val="Normal"/>
    <w:next w:val="Normal"/>
    <w:uiPriority w:val="99"/>
    <w:rsid w:val="004E0370"/>
    <w:pPr>
      <w:autoSpaceDE w:val="0"/>
      <w:autoSpaceDN w:val="0"/>
      <w:adjustRightInd w:val="0"/>
      <w:spacing w:line="221" w:lineRule="atLeast"/>
    </w:pPr>
    <w:rPr>
      <w:rFonts w:ascii="!PaulMaul" w:hAnsi="!PaulMaul"/>
      <w:sz w:val="24"/>
      <w:szCs w:val="24"/>
      <w:lang w:val="en-US"/>
    </w:rPr>
  </w:style>
  <w:style w:type="character" w:customStyle="1" w:styleId="A5">
    <w:name w:val="A5"/>
    <w:uiPriority w:val="99"/>
    <w:rsid w:val="004E0370"/>
    <w:rPr>
      <w:rFonts w:cs="!PaulMaul"/>
      <w:color w:val="000000"/>
      <w:sz w:val="32"/>
      <w:szCs w:val="32"/>
    </w:rPr>
  </w:style>
  <w:style w:type="character" w:customStyle="1" w:styleId="A1">
    <w:name w:val="A1"/>
    <w:uiPriority w:val="99"/>
    <w:rsid w:val="004E0370"/>
    <w:rPr>
      <w:rFonts w:ascii="Bliss" w:hAnsi="Bliss" w:cs="Bliss"/>
      <w:color w:val="000000"/>
      <w:sz w:val="18"/>
      <w:szCs w:val="18"/>
    </w:rPr>
  </w:style>
  <w:style w:type="character" w:customStyle="1" w:styleId="A2">
    <w:name w:val="A2"/>
    <w:uiPriority w:val="99"/>
    <w:rsid w:val="004E0370"/>
    <w:rPr>
      <w:rFonts w:ascii="Bliss" w:hAnsi="Bliss" w:cs="Bliss"/>
      <w:color w:val="000000"/>
      <w:sz w:val="8"/>
      <w:szCs w:val="8"/>
    </w:rPr>
  </w:style>
  <w:style w:type="character" w:customStyle="1" w:styleId="A3">
    <w:name w:val="A3"/>
    <w:uiPriority w:val="99"/>
    <w:rsid w:val="004E0370"/>
    <w:rPr>
      <w:rFonts w:ascii="Bliss" w:hAnsi="Bliss" w:cs="Bliss"/>
      <w:color w:val="000000"/>
      <w:sz w:val="14"/>
      <w:szCs w:val="14"/>
    </w:rPr>
  </w:style>
  <w:style w:type="paragraph" w:styleId="EndnoteText">
    <w:name w:val="endnote text"/>
    <w:basedOn w:val="Normal"/>
    <w:link w:val="EndnoteTextChar"/>
    <w:uiPriority w:val="99"/>
    <w:semiHidden/>
    <w:unhideWhenUsed/>
    <w:rsid w:val="00135A7A"/>
    <w:rPr>
      <w:sz w:val="20"/>
      <w:szCs w:val="20"/>
    </w:rPr>
  </w:style>
  <w:style w:type="character" w:customStyle="1" w:styleId="EndnoteTextChar">
    <w:name w:val="Endnote Text Char"/>
    <w:basedOn w:val="DefaultParagraphFont"/>
    <w:link w:val="EndnoteText"/>
    <w:uiPriority w:val="99"/>
    <w:semiHidden/>
    <w:rsid w:val="00135A7A"/>
    <w:rPr>
      <w:lang w:val="en-GB"/>
    </w:rPr>
  </w:style>
  <w:style w:type="character" w:styleId="EndnoteReference">
    <w:name w:val="endnote reference"/>
    <w:basedOn w:val="DefaultParagraphFont"/>
    <w:uiPriority w:val="99"/>
    <w:semiHidden/>
    <w:unhideWhenUsed/>
    <w:rsid w:val="00135A7A"/>
    <w:rPr>
      <w:vertAlign w:val="superscript"/>
    </w:rPr>
  </w:style>
  <w:style w:type="character" w:customStyle="1" w:styleId="Heading1Char">
    <w:name w:val="Heading 1 Char"/>
    <w:basedOn w:val="DefaultParagraphFont"/>
    <w:link w:val="Heading1"/>
    <w:uiPriority w:val="9"/>
    <w:rsid w:val="00BD112D"/>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BD112D"/>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7779">
      <w:bodyDiv w:val="1"/>
      <w:marLeft w:val="0"/>
      <w:marRight w:val="0"/>
      <w:marTop w:val="0"/>
      <w:marBottom w:val="0"/>
      <w:divBdr>
        <w:top w:val="none" w:sz="0" w:space="0" w:color="auto"/>
        <w:left w:val="none" w:sz="0" w:space="0" w:color="auto"/>
        <w:bottom w:val="none" w:sz="0" w:space="0" w:color="auto"/>
        <w:right w:val="none" w:sz="0" w:space="0" w:color="auto"/>
      </w:divBdr>
      <w:divsChild>
        <w:div w:id="501824790">
          <w:marLeft w:val="0"/>
          <w:marRight w:val="0"/>
          <w:marTop w:val="0"/>
          <w:marBottom w:val="0"/>
          <w:divBdr>
            <w:top w:val="none" w:sz="0" w:space="0" w:color="auto"/>
            <w:left w:val="none" w:sz="0" w:space="0" w:color="auto"/>
            <w:bottom w:val="none" w:sz="0" w:space="0" w:color="auto"/>
            <w:right w:val="none" w:sz="0" w:space="0" w:color="auto"/>
          </w:divBdr>
          <w:divsChild>
            <w:div w:id="19862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1311">
      <w:bodyDiv w:val="1"/>
      <w:marLeft w:val="0"/>
      <w:marRight w:val="0"/>
      <w:marTop w:val="0"/>
      <w:marBottom w:val="0"/>
      <w:divBdr>
        <w:top w:val="none" w:sz="0" w:space="0" w:color="auto"/>
        <w:left w:val="none" w:sz="0" w:space="0" w:color="auto"/>
        <w:bottom w:val="none" w:sz="0" w:space="0" w:color="auto"/>
        <w:right w:val="none" w:sz="0" w:space="0" w:color="auto"/>
      </w:divBdr>
      <w:divsChild>
        <w:div w:id="4090498">
          <w:marLeft w:val="547"/>
          <w:marRight w:val="0"/>
          <w:marTop w:val="384"/>
          <w:marBottom w:val="0"/>
          <w:divBdr>
            <w:top w:val="none" w:sz="0" w:space="0" w:color="auto"/>
            <w:left w:val="none" w:sz="0" w:space="0" w:color="auto"/>
            <w:bottom w:val="none" w:sz="0" w:space="0" w:color="auto"/>
            <w:right w:val="none" w:sz="0" w:space="0" w:color="auto"/>
          </w:divBdr>
        </w:div>
        <w:div w:id="595940727">
          <w:marLeft w:val="547"/>
          <w:marRight w:val="0"/>
          <w:marTop w:val="384"/>
          <w:marBottom w:val="0"/>
          <w:divBdr>
            <w:top w:val="none" w:sz="0" w:space="0" w:color="auto"/>
            <w:left w:val="none" w:sz="0" w:space="0" w:color="auto"/>
            <w:bottom w:val="none" w:sz="0" w:space="0" w:color="auto"/>
            <w:right w:val="none" w:sz="0" w:space="0" w:color="auto"/>
          </w:divBdr>
        </w:div>
        <w:div w:id="1238397169">
          <w:marLeft w:val="547"/>
          <w:marRight w:val="0"/>
          <w:marTop w:val="384"/>
          <w:marBottom w:val="0"/>
          <w:divBdr>
            <w:top w:val="none" w:sz="0" w:space="0" w:color="auto"/>
            <w:left w:val="none" w:sz="0" w:space="0" w:color="auto"/>
            <w:bottom w:val="none" w:sz="0" w:space="0" w:color="auto"/>
            <w:right w:val="none" w:sz="0" w:space="0" w:color="auto"/>
          </w:divBdr>
        </w:div>
        <w:div w:id="1361203022">
          <w:marLeft w:val="547"/>
          <w:marRight w:val="0"/>
          <w:marTop w:val="384"/>
          <w:marBottom w:val="0"/>
          <w:divBdr>
            <w:top w:val="none" w:sz="0" w:space="0" w:color="auto"/>
            <w:left w:val="none" w:sz="0" w:space="0" w:color="auto"/>
            <w:bottom w:val="none" w:sz="0" w:space="0" w:color="auto"/>
            <w:right w:val="none" w:sz="0" w:space="0" w:color="auto"/>
          </w:divBdr>
        </w:div>
        <w:div w:id="1939214738">
          <w:marLeft w:val="547"/>
          <w:marRight w:val="0"/>
          <w:marTop w:val="384"/>
          <w:marBottom w:val="0"/>
          <w:divBdr>
            <w:top w:val="none" w:sz="0" w:space="0" w:color="auto"/>
            <w:left w:val="none" w:sz="0" w:space="0" w:color="auto"/>
            <w:bottom w:val="none" w:sz="0" w:space="0" w:color="auto"/>
            <w:right w:val="none" w:sz="0" w:space="0" w:color="auto"/>
          </w:divBdr>
        </w:div>
      </w:divsChild>
    </w:div>
    <w:div w:id="580799661">
      <w:bodyDiv w:val="1"/>
      <w:marLeft w:val="0"/>
      <w:marRight w:val="0"/>
      <w:marTop w:val="0"/>
      <w:marBottom w:val="0"/>
      <w:divBdr>
        <w:top w:val="none" w:sz="0" w:space="0" w:color="auto"/>
        <w:left w:val="none" w:sz="0" w:space="0" w:color="auto"/>
        <w:bottom w:val="none" w:sz="0" w:space="0" w:color="auto"/>
        <w:right w:val="none" w:sz="0" w:space="0" w:color="auto"/>
      </w:divBdr>
      <w:divsChild>
        <w:div w:id="983657098">
          <w:marLeft w:val="547"/>
          <w:marRight w:val="0"/>
          <w:marTop w:val="154"/>
          <w:marBottom w:val="0"/>
          <w:divBdr>
            <w:top w:val="none" w:sz="0" w:space="0" w:color="auto"/>
            <w:left w:val="none" w:sz="0" w:space="0" w:color="auto"/>
            <w:bottom w:val="none" w:sz="0" w:space="0" w:color="auto"/>
            <w:right w:val="none" w:sz="0" w:space="0" w:color="auto"/>
          </w:divBdr>
        </w:div>
        <w:div w:id="1705986303">
          <w:marLeft w:val="547"/>
          <w:marRight w:val="0"/>
          <w:marTop w:val="154"/>
          <w:marBottom w:val="0"/>
          <w:divBdr>
            <w:top w:val="none" w:sz="0" w:space="0" w:color="auto"/>
            <w:left w:val="none" w:sz="0" w:space="0" w:color="auto"/>
            <w:bottom w:val="none" w:sz="0" w:space="0" w:color="auto"/>
            <w:right w:val="none" w:sz="0" w:space="0" w:color="auto"/>
          </w:divBdr>
        </w:div>
        <w:div w:id="1835300203">
          <w:marLeft w:val="547"/>
          <w:marRight w:val="0"/>
          <w:marTop w:val="154"/>
          <w:marBottom w:val="0"/>
          <w:divBdr>
            <w:top w:val="none" w:sz="0" w:space="0" w:color="auto"/>
            <w:left w:val="none" w:sz="0" w:space="0" w:color="auto"/>
            <w:bottom w:val="none" w:sz="0" w:space="0" w:color="auto"/>
            <w:right w:val="none" w:sz="0" w:space="0" w:color="auto"/>
          </w:divBdr>
        </w:div>
      </w:divsChild>
    </w:div>
    <w:div w:id="666834095">
      <w:bodyDiv w:val="1"/>
      <w:marLeft w:val="0"/>
      <w:marRight w:val="0"/>
      <w:marTop w:val="0"/>
      <w:marBottom w:val="0"/>
      <w:divBdr>
        <w:top w:val="none" w:sz="0" w:space="0" w:color="auto"/>
        <w:left w:val="none" w:sz="0" w:space="0" w:color="auto"/>
        <w:bottom w:val="none" w:sz="0" w:space="0" w:color="auto"/>
        <w:right w:val="none" w:sz="0" w:space="0" w:color="auto"/>
      </w:divBdr>
      <w:divsChild>
        <w:div w:id="2094204225">
          <w:marLeft w:val="0"/>
          <w:marRight w:val="0"/>
          <w:marTop w:val="0"/>
          <w:marBottom w:val="0"/>
          <w:divBdr>
            <w:top w:val="none" w:sz="0" w:space="0" w:color="auto"/>
            <w:left w:val="none" w:sz="0" w:space="0" w:color="auto"/>
            <w:bottom w:val="none" w:sz="0" w:space="0" w:color="auto"/>
            <w:right w:val="none" w:sz="0" w:space="0" w:color="auto"/>
          </w:divBdr>
          <w:divsChild>
            <w:div w:id="164319841">
              <w:marLeft w:val="0"/>
              <w:marRight w:val="0"/>
              <w:marTop w:val="0"/>
              <w:marBottom w:val="0"/>
              <w:divBdr>
                <w:top w:val="none" w:sz="0" w:space="0" w:color="auto"/>
                <w:left w:val="none" w:sz="0" w:space="0" w:color="auto"/>
                <w:bottom w:val="none" w:sz="0" w:space="0" w:color="auto"/>
                <w:right w:val="none" w:sz="0" w:space="0" w:color="auto"/>
              </w:divBdr>
              <w:divsChild>
                <w:div w:id="944966677">
                  <w:marLeft w:val="225"/>
                  <w:marRight w:val="150"/>
                  <w:marTop w:val="15"/>
                  <w:marBottom w:val="0"/>
                  <w:divBdr>
                    <w:top w:val="none" w:sz="0" w:space="0" w:color="auto"/>
                    <w:left w:val="none" w:sz="0" w:space="0" w:color="auto"/>
                    <w:bottom w:val="none" w:sz="0" w:space="0" w:color="auto"/>
                    <w:right w:val="none" w:sz="0" w:space="0" w:color="auto"/>
                  </w:divBdr>
                  <w:divsChild>
                    <w:div w:id="1156532264">
                      <w:marLeft w:val="0"/>
                      <w:marRight w:val="0"/>
                      <w:marTop w:val="0"/>
                      <w:marBottom w:val="0"/>
                      <w:divBdr>
                        <w:top w:val="none" w:sz="0" w:space="0" w:color="auto"/>
                        <w:left w:val="none" w:sz="0" w:space="0" w:color="auto"/>
                        <w:bottom w:val="none" w:sz="0" w:space="0" w:color="auto"/>
                        <w:right w:val="none" w:sz="0" w:space="0" w:color="auto"/>
                      </w:divBdr>
                      <w:divsChild>
                        <w:div w:id="1453161002">
                          <w:marLeft w:val="0"/>
                          <w:marRight w:val="0"/>
                          <w:marTop w:val="0"/>
                          <w:marBottom w:val="0"/>
                          <w:divBdr>
                            <w:top w:val="none" w:sz="0" w:space="0" w:color="auto"/>
                            <w:left w:val="none" w:sz="0" w:space="0" w:color="auto"/>
                            <w:bottom w:val="none" w:sz="0" w:space="0" w:color="auto"/>
                            <w:right w:val="none" w:sz="0" w:space="0" w:color="auto"/>
                          </w:divBdr>
                          <w:divsChild>
                            <w:div w:id="1324746765">
                              <w:marLeft w:val="0"/>
                              <w:marRight w:val="0"/>
                              <w:marTop w:val="0"/>
                              <w:marBottom w:val="0"/>
                              <w:divBdr>
                                <w:top w:val="none" w:sz="0" w:space="0" w:color="auto"/>
                                <w:left w:val="none" w:sz="0" w:space="0" w:color="auto"/>
                                <w:bottom w:val="none" w:sz="0" w:space="0" w:color="auto"/>
                                <w:right w:val="none" w:sz="0" w:space="0" w:color="auto"/>
                              </w:divBdr>
                              <w:divsChild>
                                <w:div w:id="612900384">
                                  <w:marLeft w:val="0"/>
                                  <w:marRight w:val="0"/>
                                  <w:marTop w:val="0"/>
                                  <w:marBottom w:val="0"/>
                                  <w:divBdr>
                                    <w:top w:val="none" w:sz="0" w:space="0" w:color="auto"/>
                                    <w:left w:val="none" w:sz="0" w:space="0" w:color="auto"/>
                                    <w:bottom w:val="none" w:sz="0" w:space="0" w:color="auto"/>
                                    <w:right w:val="none" w:sz="0" w:space="0" w:color="auto"/>
                                  </w:divBdr>
                                  <w:divsChild>
                                    <w:div w:id="1697996461">
                                      <w:marLeft w:val="0"/>
                                      <w:marRight w:val="0"/>
                                      <w:marTop w:val="0"/>
                                      <w:marBottom w:val="0"/>
                                      <w:divBdr>
                                        <w:top w:val="none" w:sz="0" w:space="0" w:color="auto"/>
                                        <w:left w:val="none" w:sz="0" w:space="0" w:color="auto"/>
                                        <w:bottom w:val="none" w:sz="0" w:space="0" w:color="auto"/>
                                        <w:right w:val="none" w:sz="0" w:space="0" w:color="auto"/>
                                      </w:divBdr>
                                      <w:divsChild>
                                        <w:div w:id="111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42174">
      <w:bodyDiv w:val="1"/>
      <w:marLeft w:val="0"/>
      <w:marRight w:val="0"/>
      <w:marTop w:val="0"/>
      <w:marBottom w:val="0"/>
      <w:divBdr>
        <w:top w:val="none" w:sz="0" w:space="0" w:color="auto"/>
        <w:left w:val="none" w:sz="0" w:space="0" w:color="auto"/>
        <w:bottom w:val="none" w:sz="0" w:space="0" w:color="auto"/>
        <w:right w:val="none" w:sz="0" w:space="0" w:color="auto"/>
      </w:divBdr>
      <w:divsChild>
        <w:div w:id="1815483241">
          <w:marLeft w:val="0"/>
          <w:marRight w:val="0"/>
          <w:marTop w:val="0"/>
          <w:marBottom w:val="0"/>
          <w:divBdr>
            <w:top w:val="none" w:sz="0" w:space="0" w:color="auto"/>
            <w:left w:val="none" w:sz="0" w:space="0" w:color="auto"/>
            <w:bottom w:val="none" w:sz="0" w:space="0" w:color="auto"/>
            <w:right w:val="none" w:sz="0" w:space="0" w:color="auto"/>
          </w:divBdr>
          <w:divsChild>
            <w:div w:id="975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96941">
      <w:bodyDiv w:val="1"/>
      <w:marLeft w:val="0"/>
      <w:marRight w:val="0"/>
      <w:marTop w:val="0"/>
      <w:marBottom w:val="0"/>
      <w:divBdr>
        <w:top w:val="none" w:sz="0" w:space="0" w:color="auto"/>
        <w:left w:val="none" w:sz="0" w:space="0" w:color="auto"/>
        <w:bottom w:val="none" w:sz="0" w:space="0" w:color="auto"/>
        <w:right w:val="none" w:sz="0" w:space="0" w:color="auto"/>
      </w:divBdr>
      <w:divsChild>
        <w:div w:id="212893209">
          <w:marLeft w:val="0"/>
          <w:marRight w:val="0"/>
          <w:marTop w:val="0"/>
          <w:marBottom w:val="0"/>
          <w:divBdr>
            <w:top w:val="none" w:sz="0" w:space="0" w:color="auto"/>
            <w:left w:val="none" w:sz="0" w:space="0" w:color="auto"/>
            <w:bottom w:val="none" w:sz="0" w:space="0" w:color="auto"/>
            <w:right w:val="none" w:sz="0" w:space="0" w:color="auto"/>
          </w:divBdr>
          <w:divsChild>
            <w:div w:id="1276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172">
      <w:bodyDiv w:val="1"/>
      <w:marLeft w:val="0"/>
      <w:marRight w:val="0"/>
      <w:marTop w:val="0"/>
      <w:marBottom w:val="0"/>
      <w:divBdr>
        <w:top w:val="none" w:sz="0" w:space="0" w:color="auto"/>
        <w:left w:val="none" w:sz="0" w:space="0" w:color="auto"/>
        <w:bottom w:val="none" w:sz="0" w:space="0" w:color="auto"/>
        <w:right w:val="none" w:sz="0" w:space="0" w:color="auto"/>
      </w:divBdr>
    </w:div>
    <w:div w:id="1298027430">
      <w:bodyDiv w:val="1"/>
      <w:marLeft w:val="0"/>
      <w:marRight w:val="0"/>
      <w:marTop w:val="0"/>
      <w:marBottom w:val="0"/>
      <w:divBdr>
        <w:top w:val="none" w:sz="0" w:space="0" w:color="auto"/>
        <w:left w:val="none" w:sz="0" w:space="0" w:color="auto"/>
        <w:bottom w:val="none" w:sz="0" w:space="0" w:color="auto"/>
        <w:right w:val="none" w:sz="0" w:space="0" w:color="auto"/>
      </w:divBdr>
      <w:divsChild>
        <w:div w:id="74205474">
          <w:marLeft w:val="547"/>
          <w:marRight w:val="0"/>
          <w:marTop w:val="154"/>
          <w:marBottom w:val="0"/>
          <w:divBdr>
            <w:top w:val="none" w:sz="0" w:space="0" w:color="auto"/>
            <w:left w:val="none" w:sz="0" w:space="0" w:color="auto"/>
            <w:bottom w:val="none" w:sz="0" w:space="0" w:color="auto"/>
            <w:right w:val="none" w:sz="0" w:space="0" w:color="auto"/>
          </w:divBdr>
        </w:div>
      </w:divsChild>
    </w:div>
    <w:div w:id="1336148235">
      <w:bodyDiv w:val="1"/>
      <w:marLeft w:val="0"/>
      <w:marRight w:val="0"/>
      <w:marTop w:val="0"/>
      <w:marBottom w:val="0"/>
      <w:divBdr>
        <w:top w:val="none" w:sz="0" w:space="0" w:color="auto"/>
        <w:left w:val="none" w:sz="0" w:space="0" w:color="auto"/>
        <w:bottom w:val="none" w:sz="0" w:space="0" w:color="auto"/>
        <w:right w:val="none" w:sz="0" w:space="0" w:color="auto"/>
      </w:divBdr>
    </w:div>
    <w:div w:id="1356493432">
      <w:bodyDiv w:val="1"/>
      <w:marLeft w:val="0"/>
      <w:marRight w:val="0"/>
      <w:marTop w:val="0"/>
      <w:marBottom w:val="0"/>
      <w:divBdr>
        <w:top w:val="none" w:sz="0" w:space="0" w:color="auto"/>
        <w:left w:val="none" w:sz="0" w:space="0" w:color="auto"/>
        <w:bottom w:val="none" w:sz="0" w:space="0" w:color="auto"/>
        <w:right w:val="none" w:sz="0" w:space="0" w:color="auto"/>
      </w:divBdr>
      <w:divsChild>
        <w:div w:id="1590038476">
          <w:marLeft w:val="547"/>
          <w:marRight w:val="0"/>
          <w:marTop w:val="154"/>
          <w:marBottom w:val="0"/>
          <w:divBdr>
            <w:top w:val="none" w:sz="0" w:space="0" w:color="auto"/>
            <w:left w:val="none" w:sz="0" w:space="0" w:color="auto"/>
            <w:bottom w:val="none" w:sz="0" w:space="0" w:color="auto"/>
            <w:right w:val="none" w:sz="0" w:space="0" w:color="auto"/>
          </w:divBdr>
        </w:div>
        <w:div w:id="61149536">
          <w:marLeft w:val="547"/>
          <w:marRight w:val="0"/>
          <w:marTop w:val="154"/>
          <w:marBottom w:val="0"/>
          <w:divBdr>
            <w:top w:val="none" w:sz="0" w:space="0" w:color="auto"/>
            <w:left w:val="none" w:sz="0" w:space="0" w:color="auto"/>
            <w:bottom w:val="none" w:sz="0" w:space="0" w:color="auto"/>
            <w:right w:val="none" w:sz="0" w:space="0" w:color="auto"/>
          </w:divBdr>
        </w:div>
        <w:div w:id="525025567">
          <w:marLeft w:val="547"/>
          <w:marRight w:val="0"/>
          <w:marTop w:val="154"/>
          <w:marBottom w:val="0"/>
          <w:divBdr>
            <w:top w:val="none" w:sz="0" w:space="0" w:color="auto"/>
            <w:left w:val="none" w:sz="0" w:space="0" w:color="auto"/>
            <w:bottom w:val="none" w:sz="0" w:space="0" w:color="auto"/>
            <w:right w:val="none" w:sz="0" w:space="0" w:color="auto"/>
          </w:divBdr>
        </w:div>
      </w:divsChild>
    </w:div>
    <w:div w:id="1414007182">
      <w:bodyDiv w:val="1"/>
      <w:marLeft w:val="0"/>
      <w:marRight w:val="0"/>
      <w:marTop w:val="0"/>
      <w:marBottom w:val="0"/>
      <w:divBdr>
        <w:top w:val="none" w:sz="0" w:space="0" w:color="auto"/>
        <w:left w:val="none" w:sz="0" w:space="0" w:color="auto"/>
        <w:bottom w:val="none" w:sz="0" w:space="0" w:color="auto"/>
        <w:right w:val="none" w:sz="0" w:space="0" w:color="auto"/>
      </w:divBdr>
      <w:divsChild>
        <w:div w:id="79453356">
          <w:marLeft w:val="0"/>
          <w:marRight w:val="0"/>
          <w:marTop w:val="0"/>
          <w:marBottom w:val="0"/>
          <w:divBdr>
            <w:top w:val="none" w:sz="0" w:space="0" w:color="auto"/>
            <w:left w:val="none" w:sz="0" w:space="0" w:color="auto"/>
            <w:bottom w:val="none" w:sz="0" w:space="0" w:color="auto"/>
            <w:right w:val="none" w:sz="0" w:space="0" w:color="auto"/>
          </w:divBdr>
        </w:div>
      </w:divsChild>
    </w:div>
    <w:div w:id="1512796750">
      <w:bodyDiv w:val="1"/>
      <w:marLeft w:val="0"/>
      <w:marRight w:val="0"/>
      <w:marTop w:val="0"/>
      <w:marBottom w:val="0"/>
      <w:divBdr>
        <w:top w:val="none" w:sz="0" w:space="0" w:color="auto"/>
        <w:left w:val="none" w:sz="0" w:space="0" w:color="auto"/>
        <w:bottom w:val="none" w:sz="0" w:space="0" w:color="auto"/>
        <w:right w:val="none" w:sz="0" w:space="0" w:color="auto"/>
      </w:divBdr>
      <w:divsChild>
        <w:div w:id="1076318923">
          <w:marLeft w:val="547"/>
          <w:marRight w:val="0"/>
          <w:marTop w:val="154"/>
          <w:marBottom w:val="0"/>
          <w:divBdr>
            <w:top w:val="none" w:sz="0" w:space="0" w:color="auto"/>
            <w:left w:val="none" w:sz="0" w:space="0" w:color="auto"/>
            <w:bottom w:val="none" w:sz="0" w:space="0" w:color="auto"/>
            <w:right w:val="none" w:sz="0" w:space="0" w:color="auto"/>
          </w:divBdr>
        </w:div>
      </w:divsChild>
    </w:div>
    <w:div w:id="1637025584">
      <w:bodyDiv w:val="1"/>
      <w:marLeft w:val="0"/>
      <w:marRight w:val="0"/>
      <w:marTop w:val="0"/>
      <w:marBottom w:val="0"/>
      <w:divBdr>
        <w:top w:val="none" w:sz="0" w:space="0" w:color="auto"/>
        <w:left w:val="none" w:sz="0" w:space="0" w:color="auto"/>
        <w:bottom w:val="none" w:sz="0" w:space="0" w:color="auto"/>
        <w:right w:val="none" w:sz="0" w:space="0" w:color="auto"/>
      </w:divBdr>
      <w:divsChild>
        <w:div w:id="9141860">
          <w:marLeft w:val="547"/>
          <w:marRight w:val="0"/>
          <w:marTop w:val="154"/>
          <w:marBottom w:val="0"/>
          <w:divBdr>
            <w:top w:val="none" w:sz="0" w:space="0" w:color="auto"/>
            <w:left w:val="none" w:sz="0" w:space="0" w:color="auto"/>
            <w:bottom w:val="none" w:sz="0" w:space="0" w:color="auto"/>
            <w:right w:val="none" w:sz="0" w:space="0" w:color="auto"/>
          </w:divBdr>
        </w:div>
        <w:div w:id="1607469986">
          <w:marLeft w:val="547"/>
          <w:marRight w:val="0"/>
          <w:marTop w:val="154"/>
          <w:marBottom w:val="0"/>
          <w:divBdr>
            <w:top w:val="none" w:sz="0" w:space="0" w:color="auto"/>
            <w:left w:val="none" w:sz="0" w:space="0" w:color="auto"/>
            <w:bottom w:val="none" w:sz="0" w:space="0" w:color="auto"/>
            <w:right w:val="none" w:sz="0" w:space="0" w:color="auto"/>
          </w:divBdr>
        </w:div>
      </w:divsChild>
    </w:div>
    <w:div w:id="1797987826">
      <w:bodyDiv w:val="1"/>
      <w:marLeft w:val="0"/>
      <w:marRight w:val="0"/>
      <w:marTop w:val="0"/>
      <w:marBottom w:val="0"/>
      <w:divBdr>
        <w:top w:val="none" w:sz="0" w:space="0" w:color="auto"/>
        <w:left w:val="none" w:sz="0" w:space="0" w:color="auto"/>
        <w:bottom w:val="none" w:sz="0" w:space="0" w:color="auto"/>
        <w:right w:val="none" w:sz="0" w:space="0" w:color="auto"/>
      </w:divBdr>
      <w:divsChild>
        <w:div w:id="2131707229">
          <w:marLeft w:val="907"/>
          <w:marRight w:val="0"/>
          <w:marTop w:val="0"/>
          <w:marBottom w:val="0"/>
          <w:divBdr>
            <w:top w:val="none" w:sz="0" w:space="0" w:color="auto"/>
            <w:left w:val="none" w:sz="0" w:space="0" w:color="auto"/>
            <w:bottom w:val="none" w:sz="0" w:space="0" w:color="auto"/>
            <w:right w:val="none" w:sz="0" w:space="0" w:color="auto"/>
          </w:divBdr>
        </w:div>
        <w:div w:id="1610354211">
          <w:marLeft w:val="907"/>
          <w:marRight w:val="0"/>
          <w:marTop w:val="0"/>
          <w:marBottom w:val="0"/>
          <w:divBdr>
            <w:top w:val="none" w:sz="0" w:space="0" w:color="auto"/>
            <w:left w:val="none" w:sz="0" w:space="0" w:color="auto"/>
            <w:bottom w:val="none" w:sz="0" w:space="0" w:color="auto"/>
            <w:right w:val="none" w:sz="0" w:space="0" w:color="auto"/>
          </w:divBdr>
        </w:div>
        <w:div w:id="957838320">
          <w:marLeft w:val="907"/>
          <w:marRight w:val="0"/>
          <w:marTop w:val="0"/>
          <w:marBottom w:val="0"/>
          <w:divBdr>
            <w:top w:val="none" w:sz="0" w:space="0" w:color="auto"/>
            <w:left w:val="none" w:sz="0" w:space="0" w:color="auto"/>
            <w:bottom w:val="none" w:sz="0" w:space="0" w:color="auto"/>
            <w:right w:val="none" w:sz="0" w:space="0" w:color="auto"/>
          </w:divBdr>
        </w:div>
      </w:divsChild>
    </w:div>
    <w:div w:id="2048286556">
      <w:bodyDiv w:val="1"/>
      <w:marLeft w:val="0"/>
      <w:marRight w:val="0"/>
      <w:marTop w:val="0"/>
      <w:marBottom w:val="0"/>
      <w:divBdr>
        <w:top w:val="none" w:sz="0" w:space="0" w:color="auto"/>
        <w:left w:val="none" w:sz="0" w:space="0" w:color="auto"/>
        <w:bottom w:val="none" w:sz="0" w:space="0" w:color="auto"/>
        <w:right w:val="none" w:sz="0" w:space="0" w:color="auto"/>
      </w:divBdr>
    </w:div>
    <w:div w:id="2085451447">
      <w:bodyDiv w:val="1"/>
      <w:marLeft w:val="0"/>
      <w:marRight w:val="0"/>
      <w:marTop w:val="0"/>
      <w:marBottom w:val="0"/>
      <w:divBdr>
        <w:top w:val="none" w:sz="0" w:space="0" w:color="auto"/>
        <w:left w:val="none" w:sz="0" w:space="0" w:color="auto"/>
        <w:bottom w:val="none" w:sz="0" w:space="0" w:color="auto"/>
        <w:right w:val="none" w:sz="0" w:space="0" w:color="auto"/>
      </w:divBdr>
      <w:divsChild>
        <w:div w:id="100564603">
          <w:marLeft w:val="547"/>
          <w:marRight w:val="0"/>
          <w:marTop w:val="154"/>
          <w:marBottom w:val="0"/>
          <w:divBdr>
            <w:top w:val="none" w:sz="0" w:space="0" w:color="auto"/>
            <w:left w:val="none" w:sz="0" w:space="0" w:color="auto"/>
            <w:bottom w:val="none" w:sz="0" w:space="0" w:color="auto"/>
            <w:right w:val="none" w:sz="0" w:space="0" w:color="auto"/>
          </w:divBdr>
        </w:div>
        <w:div w:id="443228690">
          <w:marLeft w:val="547"/>
          <w:marRight w:val="0"/>
          <w:marTop w:val="154"/>
          <w:marBottom w:val="0"/>
          <w:divBdr>
            <w:top w:val="none" w:sz="0" w:space="0" w:color="auto"/>
            <w:left w:val="none" w:sz="0" w:space="0" w:color="auto"/>
            <w:bottom w:val="none" w:sz="0" w:space="0" w:color="auto"/>
            <w:right w:val="none" w:sz="0" w:space="0" w:color="auto"/>
          </w:divBdr>
        </w:div>
        <w:div w:id="777455927">
          <w:marLeft w:val="547"/>
          <w:marRight w:val="0"/>
          <w:marTop w:val="154"/>
          <w:marBottom w:val="0"/>
          <w:divBdr>
            <w:top w:val="none" w:sz="0" w:space="0" w:color="auto"/>
            <w:left w:val="none" w:sz="0" w:space="0" w:color="auto"/>
            <w:bottom w:val="none" w:sz="0" w:space="0" w:color="auto"/>
            <w:right w:val="none" w:sz="0" w:space="0" w:color="auto"/>
          </w:divBdr>
        </w:div>
        <w:div w:id="991830495">
          <w:marLeft w:val="547"/>
          <w:marRight w:val="0"/>
          <w:marTop w:val="154"/>
          <w:marBottom w:val="0"/>
          <w:divBdr>
            <w:top w:val="none" w:sz="0" w:space="0" w:color="auto"/>
            <w:left w:val="none" w:sz="0" w:space="0" w:color="auto"/>
            <w:bottom w:val="none" w:sz="0" w:space="0" w:color="auto"/>
            <w:right w:val="none" w:sz="0" w:space="0" w:color="auto"/>
          </w:divBdr>
        </w:div>
        <w:div w:id="16053830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hyperlink" Target="http://www.beatbullying.org" TargetMode="External"/><Relationship Id="rId39" Type="http://schemas.openxmlformats.org/officeDocument/2006/relationships/hyperlink" Target="http://www.hse.ie" TargetMode="External"/><Relationship Id="rId21" Type="http://schemas.openxmlformats.org/officeDocument/2006/relationships/hyperlink" Target="http://www.dojni.gov.uk/accessni" TargetMode="External"/><Relationship Id="rId34" Type="http://schemas.openxmlformats.org/officeDocument/2006/relationships/hyperlink" Target="http://www.ico.gov.uk" TargetMode="External"/><Relationship Id="rId42" Type="http://schemas.openxmlformats.org/officeDocument/2006/relationships/hyperlink" Target="http://www.childlink.ie" TargetMode="External"/><Relationship Id="rId47" Type="http://schemas.openxmlformats.org/officeDocument/2006/relationships/hyperlink" Target="http://www.webwise.ie" TargetMode="External"/><Relationship Id="rId50" Type="http://schemas.openxmlformats.org/officeDocument/2006/relationships/hyperlink" Target="http://www.youth.ie" TargetMode="External"/><Relationship Id="rId55" Type="http://schemas.openxmlformats.org/officeDocument/2006/relationships/hyperlink" Target="http://www.nexusinstitute.org" TargetMode="External"/><Relationship Id="rId63" Type="http://schemas.openxmlformats.org/officeDocument/2006/relationships/hyperlink" Target="http://www.allergyni.co.uk" TargetMode="External"/><Relationship Id="rId68" Type="http://schemas.openxmlformats.org/officeDocument/2006/relationships/hyperlink" Target="http://www.aspennj.org" TargetMode="External"/><Relationship Id="rId76" Type="http://schemas.openxmlformats.org/officeDocument/2006/relationships/hyperlink" Target="http://www.sdsa.org.uk" TargetMode="External"/><Relationship Id="rId84" Type="http://schemas.openxmlformats.org/officeDocument/2006/relationships/hyperlink" Target="http://www.afasic.org.uk" TargetMode="External"/><Relationship Id="rId89" Type="http://schemas.openxmlformats.org/officeDocument/2006/relationships/hyperlink" Target="http://www.rnib.org.uk" TargetMode="External"/><Relationship Id="rId7" Type="http://schemas.openxmlformats.org/officeDocument/2006/relationships/footnotes" Target="footnotes.xml"/><Relationship Id="rId71" Type="http://schemas.openxmlformats.org/officeDocument/2006/relationships/hyperlink" Target="http://www.autism.or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stopitnow.org.uk" TargetMode="External"/><Relationship Id="rId11" Type="http://schemas.openxmlformats.org/officeDocument/2006/relationships/diagramQuickStyle" Target="diagrams/quickStyle1.xml"/><Relationship Id="rId24" Type="http://schemas.openxmlformats.org/officeDocument/2006/relationships/hyperlink" Target="http://www.kidscape.org.uk" TargetMode="External"/><Relationship Id="rId32" Type="http://schemas.openxmlformats.org/officeDocument/2006/relationships/hyperlink" Target="http://www.pcibsw.org/pci.html" TargetMode="External"/><Relationship Id="rId37" Type="http://schemas.openxmlformats.org/officeDocument/2006/relationships/hyperlink" Target="http://www.redcross.org.uk" TargetMode="External"/><Relationship Id="rId40" Type="http://schemas.openxmlformats.org/officeDocument/2006/relationships/hyperlink" Target="http://www.simoncommunity.org" TargetMode="External"/><Relationship Id="rId45" Type="http://schemas.openxmlformats.org/officeDocument/2006/relationships/hyperlink" Target="http://www.ceop.gov.uk" TargetMode="External"/><Relationship Id="rId53" Type="http://schemas.openxmlformats.org/officeDocument/2006/relationships/hyperlink" Target="http://www.nshn.co.uk/" TargetMode="External"/><Relationship Id="rId58" Type="http://schemas.openxmlformats.org/officeDocument/2006/relationships/hyperlink" Target="http://www.lighthouseireland.org" TargetMode="External"/><Relationship Id="rId66" Type="http://schemas.openxmlformats.org/officeDocument/2006/relationships/hyperlink" Target="http://www.asthma.org.uk" TargetMode="External"/><Relationship Id="rId74" Type="http://schemas.openxmlformats.org/officeDocument/2006/relationships/hyperlink" Target="http://www.diabetes.org.uk" TargetMode="External"/><Relationship Id="rId79" Type="http://schemas.openxmlformats.org/officeDocument/2006/relationships/hyperlink" Target="http://www.emmbrook.demon.co.uk/dysprax/homepage.htm" TargetMode="External"/><Relationship Id="rId87" Type="http://schemas.openxmlformats.org/officeDocument/2006/relationships/hyperlink" Target="http://www.dfes.gov.uk" TargetMode="External"/><Relationship Id="rId5" Type="http://schemas.openxmlformats.org/officeDocument/2006/relationships/settings" Target="settings.xml"/><Relationship Id="rId61" Type="http://schemas.openxmlformats.org/officeDocument/2006/relationships/hyperlink" Target="http://www.throughtheroof.org" TargetMode="External"/><Relationship Id="rId82" Type="http://schemas.openxmlformats.org/officeDocument/2006/relationships/hyperlink" Target="http://www.ican.org.uk" TargetMode="External"/><Relationship Id="rId90" Type="http://schemas.openxmlformats.org/officeDocument/2006/relationships/hyperlink" Target="http://www.wheelchairnet.org" TargetMode="External"/><Relationship Id="rId19" Type="http://schemas.openxmlformats.org/officeDocument/2006/relationships/diagramColors" Target="diagrams/colors2.xml"/><Relationship Id="rId14" Type="http://schemas.openxmlformats.org/officeDocument/2006/relationships/hyperlink" Target="http://www.n-i.nhs.uk" TargetMode="External"/><Relationship Id="rId22" Type="http://schemas.openxmlformats.org/officeDocument/2006/relationships/hyperlink" Target="http://www.parenting-ed.org" TargetMode="External"/><Relationship Id="rId27" Type="http://schemas.openxmlformats.org/officeDocument/2006/relationships/hyperlink" Target="http://www.nspcc.org.uk" TargetMode="External"/><Relationship Id="rId30" Type="http://schemas.openxmlformats.org/officeDocument/2006/relationships/hyperlink" Target="http://www.niccy.org" TargetMode="External"/><Relationship Id="rId35" Type="http://schemas.openxmlformats.org/officeDocument/2006/relationships/hyperlink" Target="http://www.womensaidni.org" TargetMode="External"/><Relationship Id="rId43" Type="http://schemas.openxmlformats.org/officeDocument/2006/relationships/hyperlink" Target="http://www.isa.homeoffice.gov.uk" TargetMode="External"/><Relationship Id="rId48" Type="http://schemas.openxmlformats.org/officeDocument/2006/relationships/hyperlink" Target="http://www.thesite.org/healthandwellbeing/mentalhealth" TargetMode="External"/><Relationship Id="rId56" Type="http://schemas.openxmlformats.org/officeDocument/2006/relationships/hyperlink" Target="http://www.contactyouth.org" TargetMode="External"/><Relationship Id="rId64" Type="http://schemas.openxmlformats.org/officeDocument/2006/relationships/hyperlink" Target="http://www.epipen.co.uk" TargetMode="External"/><Relationship Id="rId69" Type="http://schemas.openxmlformats.org/officeDocument/2006/relationships/hyperlink" Target="http://www.addnet.uk" TargetMode="External"/><Relationship Id="rId77" Type="http://schemas.openxmlformats.org/officeDocument/2006/relationships/hyperlink" Target="http://www.bda-dyslexia.org.uk" TargetMode="External"/><Relationship Id="rId8" Type="http://schemas.openxmlformats.org/officeDocument/2006/relationships/endnotes" Target="endnotes.xml"/><Relationship Id="rId51" Type="http://schemas.openxmlformats.org/officeDocument/2006/relationships/hyperlink" Target="http://www.rospa.com/" TargetMode="External"/><Relationship Id="rId72" Type="http://schemas.openxmlformats.org/officeDocument/2006/relationships/hyperlink" Target="http://www.ninds.nih.gov/health" TargetMode="External"/><Relationship Id="rId80" Type="http://schemas.openxmlformats.org/officeDocument/2006/relationships/hyperlink" Target="http://www.epilepsy.org.uk" TargetMode="External"/><Relationship Id="rId85" Type="http://schemas.openxmlformats.org/officeDocument/2006/relationships/hyperlink" Target="http://www.specialed.about.co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hyperlink" Target="http://www.childline.org.uk" TargetMode="External"/><Relationship Id="rId33" Type="http://schemas.openxmlformats.org/officeDocument/2006/relationships/hyperlink" Target="http://www.hse-ncs.ie" TargetMode="External"/><Relationship Id="rId38" Type="http://schemas.openxmlformats.org/officeDocument/2006/relationships/hyperlink" Target="http://www.peninsula-uk.com" TargetMode="External"/><Relationship Id="rId46" Type="http://schemas.openxmlformats.org/officeDocument/2006/relationships/hyperlink" Target="http://www.iwf.org.uk" TargetMode="External"/><Relationship Id="rId59" Type="http://schemas.openxmlformats.org/officeDocument/2006/relationships/hyperlink" Target="http://www.nidirect.gov.uk/adultawpublic.pdf" TargetMode="External"/><Relationship Id="rId67" Type="http://schemas.openxmlformats.org/officeDocument/2006/relationships/hyperlink" Target="http://www.nas.org.uk" TargetMode="External"/><Relationship Id="rId20" Type="http://schemas.microsoft.com/office/2007/relationships/diagramDrawing" Target="diagrams/drawing2.xml"/><Relationship Id="rId41" Type="http://schemas.openxmlformats.org/officeDocument/2006/relationships/hyperlink" Target="http://www.childlink.co.uk" TargetMode="External"/><Relationship Id="rId54" Type="http://schemas.openxmlformats.org/officeDocument/2006/relationships/hyperlink" Target="http://www.self-injury.org" TargetMode="External"/><Relationship Id="rId62" Type="http://schemas.openxmlformats.org/officeDocument/2006/relationships/hyperlink" Target="http://www.disabilityaction.org" TargetMode="External"/><Relationship Id="rId70" Type="http://schemas.openxmlformats.org/officeDocument/2006/relationships/hyperlink" Target="http://www.nas.org.uk" TargetMode="External"/><Relationship Id="rId75" Type="http://schemas.openxmlformats.org/officeDocument/2006/relationships/hyperlink" Target="http://www.downs-syndrome.org.uk" TargetMode="External"/><Relationship Id="rId83" Type="http://schemas.openxmlformats.org/officeDocument/2006/relationships/hyperlink" Target="http://www.hanen.org.uk" TargetMode="External"/><Relationship Id="rId88" Type="http://schemas.openxmlformats.org/officeDocument/2006/relationships/hyperlink" Target="http://www.muscular-dystrophy.org"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se.ie" TargetMode="External"/><Relationship Id="rId23" Type="http://schemas.openxmlformats.org/officeDocument/2006/relationships/hyperlink" Target="http://www.thinkroadsafety.gov.uk/advice/seatbelts.htm" TargetMode="External"/><Relationship Id="rId28" Type="http://schemas.openxmlformats.org/officeDocument/2006/relationships/hyperlink" Target="http://www.ispcc.ie" TargetMode="External"/><Relationship Id="rId36" Type="http://schemas.openxmlformats.org/officeDocument/2006/relationships/hyperlink" Target="http://www.sja.org.uk" TargetMode="External"/><Relationship Id="rId49" Type="http://schemas.openxmlformats.org/officeDocument/2006/relationships/hyperlink" Target="http://www.thinkuknow.co.uk" TargetMode="External"/><Relationship Id="rId57" Type="http://schemas.openxmlformats.org/officeDocument/2006/relationships/hyperlink" Target="http://www.fasaonline.org" TargetMode="External"/><Relationship Id="rId10" Type="http://schemas.openxmlformats.org/officeDocument/2006/relationships/diagramLayout" Target="diagrams/layout1.xml"/><Relationship Id="rId31" Type="http://schemas.openxmlformats.org/officeDocument/2006/relationships/hyperlink" Target="http://www.contactyouth.org" TargetMode="External"/><Relationship Id="rId44" Type="http://schemas.openxmlformats.org/officeDocument/2006/relationships/hyperlink" Target="http://www.thinkuknow.co.uk" TargetMode="External"/><Relationship Id="rId52" Type="http://schemas.openxmlformats.org/officeDocument/2006/relationships/hyperlink" Target="http://www.rsa.ie" TargetMode="External"/><Relationship Id="rId60" Type="http://schemas.openxmlformats.org/officeDocument/2006/relationships/hyperlink" Target="http://www.nhs.uk/CarersDirect/guide/vulnerable-people/Pages/vulnerable-adults.aspx" TargetMode="External"/><Relationship Id="rId65" Type="http://schemas.openxmlformats.org/officeDocument/2006/relationships/hyperlink" Target="http://www.kidsallergies.co.uk" TargetMode="External"/><Relationship Id="rId73" Type="http://schemas.openxmlformats.org/officeDocument/2006/relationships/hyperlink" Target="http://www.kidshealth.org/kid/health_problems" TargetMode="External"/><Relationship Id="rId78" Type="http://schemas.openxmlformats.org/officeDocument/2006/relationships/hyperlink" Target="http://www.dyslexia-inst.org.uk" TargetMode="External"/><Relationship Id="rId81" Type="http://schemas.openxmlformats.org/officeDocument/2006/relationships/hyperlink" Target="http://www.epilepsynse.org.uk" TargetMode="External"/><Relationship Id="rId86" Type="http://schemas.openxmlformats.org/officeDocument/2006/relationships/hyperlink" Target="http://www.batod.org.uk" TargetMode="External"/><Relationship Id="rId4" Type="http://schemas.microsoft.com/office/2007/relationships/stylesWithEffects" Target="stylesWithEffect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71A601-085D-4B48-A634-33DE3C7A2FA3}"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3067B9D5-02FB-40DD-B34B-229CB37FECDB}">
      <dgm:prSet phldrT="[Text]"/>
      <dgm:spPr/>
      <dgm:t>
        <a:bodyPr/>
        <a:lstStyle/>
        <a:p>
          <a:r>
            <a:rPr lang="en-US"/>
            <a:t>Leader</a:t>
          </a:r>
        </a:p>
      </dgm:t>
    </dgm:pt>
    <dgm:pt modelId="{94575FDB-B590-4093-A89A-A2D98D745B0D}" type="parTrans" cxnId="{6D185AC9-20A7-40F0-9CEB-6468278B39B8}">
      <dgm:prSet/>
      <dgm:spPr/>
      <dgm:t>
        <a:bodyPr/>
        <a:lstStyle/>
        <a:p>
          <a:endParaRPr lang="en-US"/>
        </a:p>
      </dgm:t>
    </dgm:pt>
    <dgm:pt modelId="{157FDB1E-9750-4A87-BFAC-1EEDFFB3AA0A}" type="sibTrans" cxnId="{6D185AC9-20A7-40F0-9CEB-6468278B39B8}">
      <dgm:prSet/>
      <dgm:spPr/>
      <dgm:t>
        <a:bodyPr/>
        <a:lstStyle/>
        <a:p>
          <a:endParaRPr lang="en-US"/>
        </a:p>
      </dgm:t>
    </dgm:pt>
    <dgm:pt modelId="{F9CE014A-3275-4BB5-9042-BF08CCFCEC0A}">
      <dgm:prSet phldrT="[Text]"/>
      <dgm:spPr/>
      <dgm:t>
        <a:bodyPr/>
        <a:lstStyle/>
        <a:p>
          <a:r>
            <a:rPr lang="en-US"/>
            <a:t>Leader in charge of organisation</a:t>
          </a:r>
        </a:p>
      </dgm:t>
    </dgm:pt>
    <dgm:pt modelId="{0577444D-9625-483D-BD69-BD7CDE13412B}" type="parTrans" cxnId="{6DCD7B9C-2FF4-4E84-A383-FA1D1826FC37}">
      <dgm:prSet/>
      <dgm:spPr/>
      <dgm:t>
        <a:bodyPr/>
        <a:lstStyle/>
        <a:p>
          <a:endParaRPr lang="en-US"/>
        </a:p>
      </dgm:t>
    </dgm:pt>
    <dgm:pt modelId="{5656FC11-CCE8-42E2-B39C-A212C8A7FD09}" type="sibTrans" cxnId="{6DCD7B9C-2FF4-4E84-A383-FA1D1826FC37}">
      <dgm:prSet/>
      <dgm:spPr/>
      <dgm:t>
        <a:bodyPr/>
        <a:lstStyle/>
        <a:p>
          <a:endParaRPr lang="en-US"/>
        </a:p>
      </dgm:t>
    </dgm:pt>
    <dgm:pt modelId="{91EC470A-5511-4EAA-9DE2-5F7A809F6291}">
      <dgm:prSet phldrT="[Text]"/>
      <dgm:spPr/>
      <dgm:t>
        <a:bodyPr/>
        <a:lstStyle/>
        <a:p>
          <a:r>
            <a:rPr lang="en-US"/>
            <a:t>Designated Person</a:t>
          </a:r>
        </a:p>
      </dgm:t>
    </dgm:pt>
    <dgm:pt modelId="{4B25D1AA-912E-4960-AE35-C9701AC3306E}" type="parTrans" cxnId="{4FC6B63A-45DE-4A89-A69C-AC31152E61AF}">
      <dgm:prSet/>
      <dgm:spPr/>
      <dgm:t>
        <a:bodyPr/>
        <a:lstStyle/>
        <a:p>
          <a:endParaRPr lang="en-US"/>
        </a:p>
      </dgm:t>
    </dgm:pt>
    <dgm:pt modelId="{3EC559D7-413B-4D95-A74C-9D6EE5C3820F}" type="sibTrans" cxnId="{4FC6B63A-45DE-4A89-A69C-AC31152E61AF}">
      <dgm:prSet/>
      <dgm:spPr/>
      <dgm:t>
        <a:bodyPr/>
        <a:lstStyle/>
        <a:p>
          <a:endParaRPr lang="en-US"/>
        </a:p>
      </dgm:t>
    </dgm:pt>
    <dgm:pt modelId="{65828156-A334-4E5F-B4FB-5E9D52DDF529}">
      <dgm:prSet/>
      <dgm:spPr/>
      <dgm:t>
        <a:bodyPr/>
        <a:lstStyle/>
        <a:p>
          <a:r>
            <a:rPr lang="en-US"/>
            <a:t>Minister</a:t>
          </a:r>
        </a:p>
      </dgm:t>
    </dgm:pt>
    <dgm:pt modelId="{7ADDFD9B-22FE-4200-B55A-E4A2141103D2}" type="parTrans" cxnId="{6A492472-D242-481A-950E-DFE058A21A97}">
      <dgm:prSet/>
      <dgm:spPr/>
      <dgm:t>
        <a:bodyPr/>
        <a:lstStyle/>
        <a:p>
          <a:endParaRPr lang="en-US"/>
        </a:p>
      </dgm:t>
    </dgm:pt>
    <dgm:pt modelId="{CABEDBA6-A682-495E-BBFC-216D7D885A39}" type="sibTrans" cxnId="{6A492472-D242-481A-950E-DFE058A21A97}">
      <dgm:prSet/>
      <dgm:spPr/>
      <dgm:t>
        <a:bodyPr/>
        <a:lstStyle/>
        <a:p>
          <a:endParaRPr lang="en-US"/>
        </a:p>
      </dgm:t>
    </dgm:pt>
    <dgm:pt modelId="{2A6C1BF7-6162-4269-BDEB-8F141DFB839E}">
      <dgm:prSet/>
      <dgm:spPr/>
      <dgm:t>
        <a:bodyPr/>
        <a:lstStyle/>
        <a:p>
          <a:r>
            <a:rPr lang="en-US"/>
            <a:t>IMYCD Office</a:t>
          </a:r>
        </a:p>
      </dgm:t>
    </dgm:pt>
    <dgm:pt modelId="{BB773D47-505F-4906-9FAD-6D2088B671E5}" type="parTrans" cxnId="{8B8E3827-567A-417B-BDEE-620C600397DA}">
      <dgm:prSet/>
      <dgm:spPr/>
      <dgm:t>
        <a:bodyPr/>
        <a:lstStyle/>
        <a:p>
          <a:endParaRPr lang="en-US"/>
        </a:p>
      </dgm:t>
    </dgm:pt>
    <dgm:pt modelId="{AC3B1D4B-CF85-4FDD-9ABB-D099683455DE}" type="sibTrans" cxnId="{8B8E3827-567A-417B-BDEE-620C600397DA}">
      <dgm:prSet/>
      <dgm:spPr/>
      <dgm:t>
        <a:bodyPr/>
        <a:lstStyle/>
        <a:p>
          <a:endParaRPr lang="en-US"/>
        </a:p>
      </dgm:t>
    </dgm:pt>
    <dgm:pt modelId="{9A78559E-ACBD-454C-A6A5-277A91BFF4FD}">
      <dgm:prSet/>
      <dgm:spPr/>
      <dgm:t>
        <a:bodyPr/>
        <a:lstStyle/>
        <a:p>
          <a:r>
            <a:rPr lang="en-US"/>
            <a:t>PSNI/Social Services</a:t>
          </a:r>
        </a:p>
        <a:p>
          <a:r>
            <a:rPr lang="en-US"/>
            <a:t>Garda/Social Worker</a:t>
          </a:r>
        </a:p>
      </dgm:t>
    </dgm:pt>
    <dgm:pt modelId="{AE766C02-94A2-4251-9129-0EC245B3C9FF}" type="parTrans" cxnId="{26D59A8A-1EAA-42DB-8FCA-B13A10FD90B5}">
      <dgm:prSet/>
      <dgm:spPr/>
      <dgm:t>
        <a:bodyPr/>
        <a:lstStyle/>
        <a:p>
          <a:endParaRPr lang="en-US"/>
        </a:p>
      </dgm:t>
    </dgm:pt>
    <dgm:pt modelId="{5D3B16E6-374C-4855-AA37-D5B32E9F40B3}" type="sibTrans" cxnId="{26D59A8A-1EAA-42DB-8FCA-B13A10FD90B5}">
      <dgm:prSet/>
      <dgm:spPr/>
      <dgm:t>
        <a:bodyPr/>
        <a:lstStyle/>
        <a:p>
          <a:endParaRPr lang="en-US"/>
        </a:p>
      </dgm:t>
    </dgm:pt>
    <dgm:pt modelId="{4C5098A7-E876-4A2E-94C6-D9464296F0A3}" type="pres">
      <dgm:prSet presAssocID="{BE71A601-085D-4B48-A634-33DE3C7A2FA3}" presName="linearFlow" presStyleCnt="0">
        <dgm:presLayoutVars>
          <dgm:resizeHandles val="exact"/>
        </dgm:presLayoutVars>
      </dgm:prSet>
      <dgm:spPr/>
      <dgm:t>
        <a:bodyPr/>
        <a:lstStyle/>
        <a:p>
          <a:endParaRPr lang="en-GB"/>
        </a:p>
      </dgm:t>
    </dgm:pt>
    <dgm:pt modelId="{E42E6237-1470-4C41-B981-4700CDD8A2AE}" type="pres">
      <dgm:prSet presAssocID="{3067B9D5-02FB-40DD-B34B-229CB37FECDB}" presName="node" presStyleLbl="node1" presStyleIdx="0" presStyleCnt="6" custLinFactNeighborX="-56459" custLinFactNeighborY="-675">
        <dgm:presLayoutVars>
          <dgm:bulletEnabled val="1"/>
        </dgm:presLayoutVars>
      </dgm:prSet>
      <dgm:spPr/>
      <dgm:t>
        <a:bodyPr/>
        <a:lstStyle/>
        <a:p>
          <a:endParaRPr lang="en-GB"/>
        </a:p>
      </dgm:t>
    </dgm:pt>
    <dgm:pt modelId="{6542C7D5-CF37-4E7D-BA84-1A12C9157B23}" type="pres">
      <dgm:prSet presAssocID="{157FDB1E-9750-4A87-BFAC-1EEDFFB3AA0A}" presName="sibTrans" presStyleLbl="sibTrans2D1" presStyleIdx="0" presStyleCnt="5"/>
      <dgm:spPr/>
      <dgm:t>
        <a:bodyPr/>
        <a:lstStyle/>
        <a:p>
          <a:endParaRPr lang="en-GB"/>
        </a:p>
      </dgm:t>
    </dgm:pt>
    <dgm:pt modelId="{0EE0FABA-2354-4F27-A0F6-5D8001DB1353}" type="pres">
      <dgm:prSet presAssocID="{157FDB1E-9750-4A87-BFAC-1EEDFFB3AA0A}" presName="connectorText" presStyleLbl="sibTrans2D1" presStyleIdx="0" presStyleCnt="5"/>
      <dgm:spPr/>
      <dgm:t>
        <a:bodyPr/>
        <a:lstStyle/>
        <a:p>
          <a:endParaRPr lang="en-GB"/>
        </a:p>
      </dgm:t>
    </dgm:pt>
    <dgm:pt modelId="{870A7FCD-BA22-459B-BC4B-A123B919E98B}" type="pres">
      <dgm:prSet presAssocID="{F9CE014A-3275-4BB5-9042-BF08CCFCEC0A}" presName="node" presStyleLbl="node1" presStyleIdx="1" presStyleCnt="6">
        <dgm:presLayoutVars>
          <dgm:bulletEnabled val="1"/>
        </dgm:presLayoutVars>
      </dgm:prSet>
      <dgm:spPr/>
      <dgm:t>
        <a:bodyPr/>
        <a:lstStyle/>
        <a:p>
          <a:endParaRPr lang="en-US"/>
        </a:p>
      </dgm:t>
    </dgm:pt>
    <dgm:pt modelId="{38163251-6B24-4F05-876D-D80C87CC4350}" type="pres">
      <dgm:prSet presAssocID="{5656FC11-CCE8-42E2-B39C-A212C8A7FD09}" presName="sibTrans" presStyleLbl="sibTrans2D1" presStyleIdx="1" presStyleCnt="5"/>
      <dgm:spPr/>
      <dgm:t>
        <a:bodyPr/>
        <a:lstStyle/>
        <a:p>
          <a:endParaRPr lang="en-GB"/>
        </a:p>
      </dgm:t>
    </dgm:pt>
    <dgm:pt modelId="{7F1261CE-A11A-4E8E-BCBC-4F679236155C}" type="pres">
      <dgm:prSet presAssocID="{5656FC11-CCE8-42E2-B39C-A212C8A7FD09}" presName="connectorText" presStyleLbl="sibTrans2D1" presStyleIdx="1" presStyleCnt="5"/>
      <dgm:spPr/>
      <dgm:t>
        <a:bodyPr/>
        <a:lstStyle/>
        <a:p>
          <a:endParaRPr lang="en-GB"/>
        </a:p>
      </dgm:t>
    </dgm:pt>
    <dgm:pt modelId="{39BA4CFA-9737-4C3D-B770-2D81FD7D6A1C}" type="pres">
      <dgm:prSet presAssocID="{91EC470A-5511-4EAA-9DE2-5F7A809F6291}" presName="node" presStyleLbl="node1" presStyleIdx="2" presStyleCnt="6">
        <dgm:presLayoutVars>
          <dgm:bulletEnabled val="1"/>
        </dgm:presLayoutVars>
      </dgm:prSet>
      <dgm:spPr/>
      <dgm:t>
        <a:bodyPr/>
        <a:lstStyle/>
        <a:p>
          <a:endParaRPr lang="en-GB"/>
        </a:p>
      </dgm:t>
    </dgm:pt>
    <dgm:pt modelId="{F184DA3F-20E0-47D9-8830-A3967553ECF5}" type="pres">
      <dgm:prSet presAssocID="{3EC559D7-413B-4D95-A74C-9D6EE5C3820F}" presName="sibTrans" presStyleLbl="sibTrans2D1" presStyleIdx="2" presStyleCnt="5"/>
      <dgm:spPr/>
      <dgm:t>
        <a:bodyPr/>
        <a:lstStyle/>
        <a:p>
          <a:endParaRPr lang="en-GB"/>
        </a:p>
      </dgm:t>
    </dgm:pt>
    <dgm:pt modelId="{28FE5363-A3C4-4DE1-B353-75F18CD649D1}" type="pres">
      <dgm:prSet presAssocID="{3EC559D7-413B-4D95-A74C-9D6EE5C3820F}" presName="connectorText" presStyleLbl="sibTrans2D1" presStyleIdx="2" presStyleCnt="5"/>
      <dgm:spPr/>
      <dgm:t>
        <a:bodyPr/>
        <a:lstStyle/>
        <a:p>
          <a:endParaRPr lang="en-GB"/>
        </a:p>
      </dgm:t>
    </dgm:pt>
    <dgm:pt modelId="{36A8C33A-36BA-447B-B1A0-F201454DDE5A}" type="pres">
      <dgm:prSet presAssocID="{65828156-A334-4E5F-B4FB-5E9D52DDF529}" presName="node" presStyleLbl="node1" presStyleIdx="3" presStyleCnt="6">
        <dgm:presLayoutVars>
          <dgm:bulletEnabled val="1"/>
        </dgm:presLayoutVars>
      </dgm:prSet>
      <dgm:spPr/>
      <dgm:t>
        <a:bodyPr/>
        <a:lstStyle/>
        <a:p>
          <a:endParaRPr lang="en-GB"/>
        </a:p>
      </dgm:t>
    </dgm:pt>
    <dgm:pt modelId="{FC24515D-7C63-45FD-87A7-8EA584C72DB0}" type="pres">
      <dgm:prSet presAssocID="{CABEDBA6-A682-495E-BBFC-216D7D885A39}" presName="sibTrans" presStyleLbl="sibTrans2D1" presStyleIdx="3" presStyleCnt="5"/>
      <dgm:spPr/>
      <dgm:t>
        <a:bodyPr/>
        <a:lstStyle/>
        <a:p>
          <a:endParaRPr lang="en-GB"/>
        </a:p>
      </dgm:t>
    </dgm:pt>
    <dgm:pt modelId="{3406478C-F142-484D-9E92-FD9F178257E4}" type="pres">
      <dgm:prSet presAssocID="{CABEDBA6-A682-495E-BBFC-216D7D885A39}" presName="connectorText" presStyleLbl="sibTrans2D1" presStyleIdx="3" presStyleCnt="5"/>
      <dgm:spPr/>
      <dgm:t>
        <a:bodyPr/>
        <a:lstStyle/>
        <a:p>
          <a:endParaRPr lang="en-GB"/>
        </a:p>
      </dgm:t>
    </dgm:pt>
    <dgm:pt modelId="{1F833D0A-31D1-4AC5-9E92-4F424BCA71C4}" type="pres">
      <dgm:prSet presAssocID="{2A6C1BF7-6162-4269-BDEB-8F141DFB839E}" presName="node" presStyleLbl="node1" presStyleIdx="4" presStyleCnt="6">
        <dgm:presLayoutVars>
          <dgm:bulletEnabled val="1"/>
        </dgm:presLayoutVars>
      </dgm:prSet>
      <dgm:spPr/>
      <dgm:t>
        <a:bodyPr/>
        <a:lstStyle/>
        <a:p>
          <a:endParaRPr lang="en-GB"/>
        </a:p>
      </dgm:t>
    </dgm:pt>
    <dgm:pt modelId="{5B397E1B-2379-4564-B0A4-7B80D588A91C}" type="pres">
      <dgm:prSet presAssocID="{AC3B1D4B-CF85-4FDD-9ABB-D099683455DE}" presName="sibTrans" presStyleLbl="sibTrans2D1" presStyleIdx="4" presStyleCnt="5" custAng="8679997" custFlipHor="1" custScaleX="16216" custLinFactY="-300000" custLinFactNeighborX="-37861" custLinFactNeighborY="-380804"/>
      <dgm:spPr/>
      <dgm:t>
        <a:bodyPr/>
        <a:lstStyle/>
        <a:p>
          <a:endParaRPr lang="en-GB"/>
        </a:p>
      </dgm:t>
    </dgm:pt>
    <dgm:pt modelId="{B9CB939A-67CE-48EC-966C-7D2415C60358}" type="pres">
      <dgm:prSet presAssocID="{AC3B1D4B-CF85-4FDD-9ABB-D099683455DE}" presName="connectorText" presStyleLbl="sibTrans2D1" presStyleIdx="4" presStyleCnt="5"/>
      <dgm:spPr/>
      <dgm:t>
        <a:bodyPr/>
        <a:lstStyle/>
        <a:p>
          <a:endParaRPr lang="en-GB"/>
        </a:p>
      </dgm:t>
    </dgm:pt>
    <dgm:pt modelId="{65B0D139-97E6-4C02-B865-2977D74C2893}" type="pres">
      <dgm:prSet presAssocID="{9A78559E-ACBD-454C-A6A5-277A91BFF4FD}" presName="node" presStyleLbl="node1" presStyleIdx="5" presStyleCnt="6" custLinFactX="-10060" custLinFactY="-399339" custLinFactNeighborX="-100000" custLinFactNeighborY="-400000">
        <dgm:presLayoutVars>
          <dgm:bulletEnabled val="1"/>
        </dgm:presLayoutVars>
      </dgm:prSet>
      <dgm:spPr/>
      <dgm:t>
        <a:bodyPr/>
        <a:lstStyle/>
        <a:p>
          <a:endParaRPr lang="en-US"/>
        </a:p>
      </dgm:t>
    </dgm:pt>
  </dgm:ptLst>
  <dgm:cxnLst>
    <dgm:cxn modelId="{A8288F5F-A4E4-4F16-B3AC-8163D4E7B65C}" type="presOf" srcId="{AC3B1D4B-CF85-4FDD-9ABB-D099683455DE}" destId="{B9CB939A-67CE-48EC-966C-7D2415C60358}" srcOrd="1" destOrd="0" presId="urn:microsoft.com/office/officeart/2005/8/layout/process2"/>
    <dgm:cxn modelId="{6A492472-D242-481A-950E-DFE058A21A97}" srcId="{BE71A601-085D-4B48-A634-33DE3C7A2FA3}" destId="{65828156-A334-4E5F-B4FB-5E9D52DDF529}" srcOrd="3" destOrd="0" parTransId="{7ADDFD9B-22FE-4200-B55A-E4A2141103D2}" sibTransId="{CABEDBA6-A682-495E-BBFC-216D7D885A39}"/>
    <dgm:cxn modelId="{705C9869-9069-4197-93A9-38FA7665CAC7}" type="presOf" srcId="{9A78559E-ACBD-454C-A6A5-277A91BFF4FD}" destId="{65B0D139-97E6-4C02-B865-2977D74C2893}" srcOrd="0" destOrd="0" presId="urn:microsoft.com/office/officeart/2005/8/layout/process2"/>
    <dgm:cxn modelId="{CA40B8E3-722B-4418-B372-011E6351A9D5}" type="presOf" srcId="{AC3B1D4B-CF85-4FDD-9ABB-D099683455DE}" destId="{5B397E1B-2379-4564-B0A4-7B80D588A91C}" srcOrd="0" destOrd="0" presId="urn:microsoft.com/office/officeart/2005/8/layout/process2"/>
    <dgm:cxn modelId="{9B0C6012-3524-43FE-B6FF-F1C97E0A4ECF}" type="presOf" srcId="{157FDB1E-9750-4A87-BFAC-1EEDFFB3AA0A}" destId="{6542C7D5-CF37-4E7D-BA84-1A12C9157B23}" srcOrd="0" destOrd="0" presId="urn:microsoft.com/office/officeart/2005/8/layout/process2"/>
    <dgm:cxn modelId="{F317E37D-A9DC-446F-84C4-B87A335F74F1}" type="presOf" srcId="{CABEDBA6-A682-495E-BBFC-216D7D885A39}" destId="{3406478C-F142-484D-9E92-FD9F178257E4}" srcOrd="1" destOrd="0" presId="urn:microsoft.com/office/officeart/2005/8/layout/process2"/>
    <dgm:cxn modelId="{44EFBD18-AC38-4D6D-83F3-858849858DAC}" type="presOf" srcId="{3067B9D5-02FB-40DD-B34B-229CB37FECDB}" destId="{E42E6237-1470-4C41-B981-4700CDD8A2AE}" srcOrd="0" destOrd="0" presId="urn:microsoft.com/office/officeart/2005/8/layout/process2"/>
    <dgm:cxn modelId="{83F071F5-8E08-43D6-B705-193F6FA280E6}" type="presOf" srcId="{F9CE014A-3275-4BB5-9042-BF08CCFCEC0A}" destId="{870A7FCD-BA22-459B-BC4B-A123B919E98B}" srcOrd="0" destOrd="0" presId="urn:microsoft.com/office/officeart/2005/8/layout/process2"/>
    <dgm:cxn modelId="{6D185AC9-20A7-40F0-9CEB-6468278B39B8}" srcId="{BE71A601-085D-4B48-A634-33DE3C7A2FA3}" destId="{3067B9D5-02FB-40DD-B34B-229CB37FECDB}" srcOrd="0" destOrd="0" parTransId="{94575FDB-B590-4093-A89A-A2D98D745B0D}" sibTransId="{157FDB1E-9750-4A87-BFAC-1EEDFFB3AA0A}"/>
    <dgm:cxn modelId="{43CEB55E-5ECF-47A0-AA19-0A1F769EEA34}" type="presOf" srcId="{2A6C1BF7-6162-4269-BDEB-8F141DFB839E}" destId="{1F833D0A-31D1-4AC5-9E92-4F424BCA71C4}" srcOrd="0" destOrd="0" presId="urn:microsoft.com/office/officeart/2005/8/layout/process2"/>
    <dgm:cxn modelId="{9C663138-4A01-470B-889B-0D971145188C}" type="presOf" srcId="{3EC559D7-413B-4D95-A74C-9D6EE5C3820F}" destId="{28FE5363-A3C4-4DE1-B353-75F18CD649D1}" srcOrd="1" destOrd="0" presId="urn:microsoft.com/office/officeart/2005/8/layout/process2"/>
    <dgm:cxn modelId="{27EF3E15-B708-4A1C-9787-1110F093411B}" type="presOf" srcId="{BE71A601-085D-4B48-A634-33DE3C7A2FA3}" destId="{4C5098A7-E876-4A2E-94C6-D9464296F0A3}" srcOrd="0" destOrd="0" presId="urn:microsoft.com/office/officeart/2005/8/layout/process2"/>
    <dgm:cxn modelId="{4FC6B63A-45DE-4A89-A69C-AC31152E61AF}" srcId="{BE71A601-085D-4B48-A634-33DE3C7A2FA3}" destId="{91EC470A-5511-4EAA-9DE2-5F7A809F6291}" srcOrd="2" destOrd="0" parTransId="{4B25D1AA-912E-4960-AE35-C9701AC3306E}" sibTransId="{3EC559D7-413B-4D95-A74C-9D6EE5C3820F}"/>
    <dgm:cxn modelId="{55EB3F15-6509-41CE-B51E-B6067DAFF103}" type="presOf" srcId="{CABEDBA6-A682-495E-BBFC-216D7D885A39}" destId="{FC24515D-7C63-45FD-87A7-8EA584C72DB0}" srcOrd="0" destOrd="0" presId="urn:microsoft.com/office/officeart/2005/8/layout/process2"/>
    <dgm:cxn modelId="{8B8E3827-567A-417B-BDEE-620C600397DA}" srcId="{BE71A601-085D-4B48-A634-33DE3C7A2FA3}" destId="{2A6C1BF7-6162-4269-BDEB-8F141DFB839E}" srcOrd="4" destOrd="0" parTransId="{BB773D47-505F-4906-9FAD-6D2088B671E5}" sibTransId="{AC3B1D4B-CF85-4FDD-9ABB-D099683455DE}"/>
    <dgm:cxn modelId="{420B7F23-F137-4FA0-971C-F4D0DC10D1B0}" type="presOf" srcId="{3EC559D7-413B-4D95-A74C-9D6EE5C3820F}" destId="{F184DA3F-20E0-47D9-8830-A3967553ECF5}" srcOrd="0" destOrd="0" presId="urn:microsoft.com/office/officeart/2005/8/layout/process2"/>
    <dgm:cxn modelId="{6DCD7B9C-2FF4-4E84-A383-FA1D1826FC37}" srcId="{BE71A601-085D-4B48-A634-33DE3C7A2FA3}" destId="{F9CE014A-3275-4BB5-9042-BF08CCFCEC0A}" srcOrd="1" destOrd="0" parTransId="{0577444D-9625-483D-BD69-BD7CDE13412B}" sibTransId="{5656FC11-CCE8-42E2-B39C-A212C8A7FD09}"/>
    <dgm:cxn modelId="{EBAD1260-A53A-4A39-945D-1D77F76A7432}" type="presOf" srcId="{5656FC11-CCE8-42E2-B39C-A212C8A7FD09}" destId="{38163251-6B24-4F05-876D-D80C87CC4350}" srcOrd="0" destOrd="0" presId="urn:microsoft.com/office/officeart/2005/8/layout/process2"/>
    <dgm:cxn modelId="{26D59A8A-1EAA-42DB-8FCA-B13A10FD90B5}" srcId="{BE71A601-085D-4B48-A634-33DE3C7A2FA3}" destId="{9A78559E-ACBD-454C-A6A5-277A91BFF4FD}" srcOrd="5" destOrd="0" parTransId="{AE766C02-94A2-4251-9129-0EC245B3C9FF}" sibTransId="{5D3B16E6-374C-4855-AA37-D5B32E9F40B3}"/>
    <dgm:cxn modelId="{4454C92D-7A31-4426-94B2-9F24AECC1C0A}" type="presOf" srcId="{91EC470A-5511-4EAA-9DE2-5F7A809F6291}" destId="{39BA4CFA-9737-4C3D-B770-2D81FD7D6A1C}" srcOrd="0" destOrd="0" presId="urn:microsoft.com/office/officeart/2005/8/layout/process2"/>
    <dgm:cxn modelId="{9100DE5E-0A4C-4C93-AE48-9444D29B82D1}" type="presOf" srcId="{157FDB1E-9750-4A87-BFAC-1EEDFFB3AA0A}" destId="{0EE0FABA-2354-4F27-A0F6-5D8001DB1353}" srcOrd="1" destOrd="0" presId="urn:microsoft.com/office/officeart/2005/8/layout/process2"/>
    <dgm:cxn modelId="{55F2A1F4-AE41-4810-9446-3BA42D7E3324}" type="presOf" srcId="{5656FC11-CCE8-42E2-B39C-A212C8A7FD09}" destId="{7F1261CE-A11A-4E8E-BCBC-4F679236155C}" srcOrd="1" destOrd="0" presId="urn:microsoft.com/office/officeart/2005/8/layout/process2"/>
    <dgm:cxn modelId="{9B55C1FB-AE39-4A06-B7D2-41088327D99E}" type="presOf" srcId="{65828156-A334-4E5F-B4FB-5E9D52DDF529}" destId="{36A8C33A-36BA-447B-B1A0-F201454DDE5A}" srcOrd="0" destOrd="0" presId="urn:microsoft.com/office/officeart/2005/8/layout/process2"/>
    <dgm:cxn modelId="{D0A92514-5A36-48E6-A717-D3D977E0CD6A}" type="presParOf" srcId="{4C5098A7-E876-4A2E-94C6-D9464296F0A3}" destId="{E42E6237-1470-4C41-B981-4700CDD8A2AE}" srcOrd="0" destOrd="0" presId="urn:microsoft.com/office/officeart/2005/8/layout/process2"/>
    <dgm:cxn modelId="{0B8ECC1A-9386-4DCC-B0BB-690E4CDBF8BD}" type="presParOf" srcId="{4C5098A7-E876-4A2E-94C6-D9464296F0A3}" destId="{6542C7D5-CF37-4E7D-BA84-1A12C9157B23}" srcOrd="1" destOrd="0" presId="urn:microsoft.com/office/officeart/2005/8/layout/process2"/>
    <dgm:cxn modelId="{B11C497D-BA10-49E3-BC4B-8FBD03E4A9E3}" type="presParOf" srcId="{6542C7D5-CF37-4E7D-BA84-1A12C9157B23}" destId="{0EE0FABA-2354-4F27-A0F6-5D8001DB1353}" srcOrd="0" destOrd="0" presId="urn:microsoft.com/office/officeart/2005/8/layout/process2"/>
    <dgm:cxn modelId="{57602761-1E25-4759-A435-00AB1857AE2F}" type="presParOf" srcId="{4C5098A7-E876-4A2E-94C6-D9464296F0A3}" destId="{870A7FCD-BA22-459B-BC4B-A123B919E98B}" srcOrd="2" destOrd="0" presId="urn:microsoft.com/office/officeart/2005/8/layout/process2"/>
    <dgm:cxn modelId="{05CB7FCF-9B20-4936-8C07-09BB1AEA9A74}" type="presParOf" srcId="{4C5098A7-E876-4A2E-94C6-D9464296F0A3}" destId="{38163251-6B24-4F05-876D-D80C87CC4350}" srcOrd="3" destOrd="0" presId="urn:microsoft.com/office/officeart/2005/8/layout/process2"/>
    <dgm:cxn modelId="{55FCE10B-DF2D-4882-A32A-CA293ADDDAB3}" type="presParOf" srcId="{38163251-6B24-4F05-876D-D80C87CC4350}" destId="{7F1261CE-A11A-4E8E-BCBC-4F679236155C}" srcOrd="0" destOrd="0" presId="urn:microsoft.com/office/officeart/2005/8/layout/process2"/>
    <dgm:cxn modelId="{3207DBCB-D176-410F-9FD2-6D6729632411}" type="presParOf" srcId="{4C5098A7-E876-4A2E-94C6-D9464296F0A3}" destId="{39BA4CFA-9737-4C3D-B770-2D81FD7D6A1C}" srcOrd="4" destOrd="0" presId="urn:microsoft.com/office/officeart/2005/8/layout/process2"/>
    <dgm:cxn modelId="{70F4A6B6-13A3-41E0-AEB1-F5816903953F}" type="presParOf" srcId="{4C5098A7-E876-4A2E-94C6-D9464296F0A3}" destId="{F184DA3F-20E0-47D9-8830-A3967553ECF5}" srcOrd="5" destOrd="0" presId="urn:microsoft.com/office/officeart/2005/8/layout/process2"/>
    <dgm:cxn modelId="{EBE41F58-F145-4556-8A9B-ED61CC55847B}" type="presParOf" srcId="{F184DA3F-20E0-47D9-8830-A3967553ECF5}" destId="{28FE5363-A3C4-4DE1-B353-75F18CD649D1}" srcOrd="0" destOrd="0" presId="urn:microsoft.com/office/officeart/2005/8/layout/process2"/>
    <dgm:cxn modelId="{32DDE936-F618-4550-ADBD-703CBC6F80FB}" type="presParOf" srcId="{4C5098A7-E876-4A2E-94C6-D9464296F0A3}" destId="{36A8C33A-36BA-447B-B1A0-F201454DDE5A}" srcOrd="6" destOrd="0" presId="urn:microsoft.com/office/officeart/2005/8/layout/process2"/>
    <dgm:cxn modelId="{B5C5EFD7-28B2-4C6B-8F31-A995C68001FC}" type="presParOf" srcId="{4C5098A7-E876-4A2E-94C6-D9464296F0A3}" destId="{FC24515D-7C63-45FD-87A7-8EA584C72DB0}" srcOrd="7" destOrd="0" presId="urn:microsoft.com/office/officeart/2005/8/layout/process2"/>
    <dgm:cxn modelId="{3BE7C84E-A2FC-4F6D-AEE1-D80303EEEEAE}" type="presParOf" srcId="{FC24515D-7C63-45FD-87A7-8EA584C72DB0}" destId="{3406478C-F142-484D-9E92-FD9F178257E4}" srcOrd="0" destOrd="0" presId="urn:microsoft.com/office/officeart/2005/8/layout/process2"/>
    <dgm:cxn modelId="{50FBCB8F-231C-436A-B125-E011AC795B49}" type="presParOf" srcId="{4C5098A7-E876-4A2E-94C6-D9464296F0A3}" destId="{1F833D0A-31D1-4AC5-9E92-4F424BCA71C4}" srcOrd="8" destOrd="0" presId="urn:microsoft.com/office/officeart/2005/8/layout/process2"/>
    <dgm:cxn modelId="{F9A06F61-6AB6-46E6-8640-2FC6E1E76AA0}" type="presParOf" srcId="{4C5098A7-E876-4A2E-94C6-D9464296F0A3}" destId="{5B397E1B-2379-4564-B0A4-7B80D588A91C}" srcOrd="9" destOrd="0" presId="urn:microsoft.com/office/officeart/2005/8/layout/process2"/>
    <dgm:cxn modelId="{13965266-63DB-42C6-B3EA-D2090449AF0B}" type="presParOf" srcId="{5B397E1B-2379-4564-B0A4-7B80D588A91C}" destId="{B9CB939A-67CE-48EC-966C-7D2415C60358}" srcOrd="0" destOrd="0" presId="urn:microsoft.com/office/officeart/2005/8/layout/process2"/>
    <dgm:cxn modelId="{3FC860B7-B257-4629-BED6-FB53FF4F5CF5}" type="presParOf" srcId="{4C5098A7-E876-4A2E-94C6-D9464296F0A3}" destId="{65B0D139-97E6-4C02-B865-2977D74C2893}" srcOrd="10"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4AD45C-D61B-4E84-87B7-7BAD41AC1674}" type="doc">
      <dgm:prSet loTypeId="urn:microsoft.com/office/officeart/2005/8/layout/process1" loCatId="process" qsTypeId="urn:microsoft.com/office/officeart/2005/8/quickstyle/simple1" qsCatId="simple" csTypeId="urn:microsoft.com/office/officeart/2005/8/colors/colorful1#1" csCatId="colorful" phldr="1"/>
      <dgm:spPr/>
    </dgm:pt>
    <dgm:pt modelId="{0E9C4B86-A50E-4D71-8972-099CC9DFE301}">
      <dgm:prSet phldrT="[Text]"/>
      <dgm:spPr/>
      <dgm:t>
        <a:bodyPr/>
        <a:lstStyle/>
        <a:p>
          <a:r>
            <a:rPr lang="en-GB" dirty="0" smtClean="0"/>
            <a:t>Application Form</a:t>
          </a:r>
          <a:endParaRPr lang="en-US" dirty="0"/>
        </a:p>
      </dgm:t>
    </dgm:pt>
    <dgm:pt modelId="{CD3BDDE9-4221-47F3-B695-90CF1BB4A2D5}" type="parTrans" cxnId="{F156FFC8-D862-4E83-A49E-18025F816B5F}">
      <dgm:prSet/>
      <dgm:spPr/>
      <dgm:t>
        <a:bodyPr/>
        <a:lstStyle/>
        <a:p>
          <a:endParaRPr lang="en-US"/>
        </a:p>
      </dgm:t>
    </dgm:pt>
    <dgm:pt modelId="{EBCC19D5-2C14-405C-B5E0-EBA859B261CE}" type="sibTrans" cxnId="{F156FFC8-D862-4E83-A49E-18025F816B5F}">
      <dgm:prSet/>
      <dgm:spPr/>
      <dgm:t>
        <a:bodyPr/>
        <a:lstStyle/>
        <a:p>
          <a:endParaRPr lang="en-US"/>
        </a:p>
      </dgm:t>
    </dgm:pt>
    <dgm:pt modelId="{8F6B6FF8-2650-423F-B2B7-69D11FF6622A}">
      <dgm:prSet phldrT="[Text]"/>
      <dgm:spPr/>
      <dgm:t>
        <a:bodyPr/>
        <a:lstStyle/>
        <a:p>
          <a:r>
            <a:rPr lang="en-GB" dirty="0" smtClean="0"/>
            <a:t>Interview</a:t>
          </a:r>
          <a:endParaRPr lang="en-US" dirty="0"/>
        </a:p>
      </dgm:t>
    </dgm:pt>
    <dgm:pt modelId="{4FFE0245-32AB-4539-823E-2D19B0EAA2D1}" type="parTrans" cxnId="{52F86C49-E26D-44AB-B49A-ED6C07782BA2}">
      <dgm:prSet/>
      <dgm:spPr/>
      <dgm:t>
        <a:bodyPr/>
        <a:lstStyle/>
        <a:p>
          <a:endParaRPr lang="en-US"/>
        </a:p>
      </dgm:t>
    </dgm:pt>
    <dgm:pt modelId="{BD00CD85-B0CC-4AEF-8529-A68EC268CAEB}" type="sibTrans" cxnId="{52F86C49-E26D-44AB-B49A-ED6C07782BA2}">
      <dgm:prSet/>
      <dgm:spPr/>
      <dgm:t>
        <a:bodyPr/>
        <a:lstStyle/>
        <a:p>
          <a:endParaRPr lang="en-US"/>
        </a:p>
      </dgm:t>
    </dgm:pt>
    <dgm:pt modelId="{43CB5ECC-5CC4-4ADD-9099-A7D633554596}">
      <dgm:prSet phldrT="[Text]"/>
      <dgm:spPr/>
      <dgm:t>
        <a:bodyPr/>
        <a:lstStyle/>
        <a:p>
          <a:r>
            <a:rPr lang="en-GB" dirty="0" smtClean="0"/>
            <a:t>References</a:t>
          </a:r>
          <a:endParaRPr lang="en-US" dirty="0"/>
        </a:p>
      </dgm:t>
    </dgm:pt>
    <dgm:pt modelId="{F36C03B3-C5E6-497D-BABF-6E54E69140A5}" type="parTrans" cxnId="{6F7CA530-1891-4F2F-B504-B1A33E34A3E0}">
      <dgm:prSet/>
      <dgm:spPr/>
      <dgm:t>
        <a:bodyPr/>
        <a:lstStyle/>
        <a:p>
          <a:endParaRPr lang="en-US"/>
        </a:p>
      </dgm:t>
    </dgm:pt>
    <dgm:pt modelId="{5F8A7BE8-9C88-497B-AB7E-86939F1FCF16}" type="sibTrans" cxnId="{6F7CA530-1891-4F2F-B504-B1A33E34A3E0}">
      <dgm:prSet/>
      <dgm:spPr/>
      <dgm:t>
        <a:bodyPr/>
        <a:lstStyle/>
        <a:p>
          <a:endParaRPr lang="en-US"/>
        </a:p>
      </dgm:t>
    </dgm:pt>
    <dgm:pt modelId="{008714F8-4723-4670-9A04-D6B1ADCB586F}">
      <dgm:prSet/>
      <dgm:spPr/>
      <dgm:t>
        <a:bodyPr/>
        <a:lstStyle/>
        <a:p>
          <a:r>
            <a:rPr lang="en-GB" dirty="0" smtClean="0"/>
            <a:t>Access NI/Garda Vetting Form sent to IMYCD Office</a:t>
          </a:r>
          <a:endParaRPr lang="en-US" dirty="0"/>
        </a:p>
      </dgm:t>
    </dgm:pt>
    <dgm:pt modelId="{7A044412-6FB9-44A1-B0E7-56599407AC1A}" type="parTrans" cxnId="{EB613AC9-6D17-41AA-B3AD-46BAFB5432A7}">
      <dgm:prSet/>
      <dgm:spPr/>
      <dgm:t>
        <a:bodyPr/>
        <a:lstStyle/>
        <a:p>
          <a:endParaRPr lang="en-US"/>
        </a:p>
      </dgm:t>
    </dgm:pt>
    <dgm:pt modelId="{5C70AB7E-8BA6-4B1F-B9BF-6BECC34DAC6F}" type="sibTrans" cxnId="{EB613AC9-6D17-41AA-B3AD-46BAFB5432A7}">
      <dgm:prSet/>
      <dgm:spPr/>
      <dgm:t>
        <a:bodyPr/>
        <a:lstStyle/>
        <a:p>
          <a:endParaRPr lang="en-US"/>
        </a:p>
      </dgm:t>
    </dgm:pt>
    <dgm:pt modelId="{9B93617D-7CD1-4DB5-9D7B-08A8BE85B4C5}">
      <dgm:prSet/>
      <dgm:spPr/>
      <dgm:t>
        <a:bodyPr/>
        <a:lstStyle/>
        <a:p>
          <a:r>
            <a:rPr lang="en-GB" dirty="0" smtClean="0"/>
            <a:t>Church Council Approval</a:t>
          </a:r>
          <a:endParaRPr lang="en-US" dirty="0"/>
        </a:p>
      </dgm:t>
    </dgm:pt>
    <dgm:pt modelId="{8DC3B04B-6D9B-45C0-B322-086B6C40A566}" type="parTrans" cxnId="{AFECA6F8-80E5-4969-87A9-8BED2C0C0293}">
      <dgm:prSet/>
      <dgm:spPr/>
      <dgm:t>
        <a:bodyPr/>
        <a:lstStyle/>
        <a:p>
          <a:endParaRPr lang="en-US"/>
        </a:p>
      </dgm:t>
    </dgm:pt>
    <dgm:pt modelId="{F0A3D74A-106C-4558-94D3-28D63776694E}" type="sibTrans" cxnId="{AFECA6F8-80E5-4969-87A9-8BED2C0C0293}">
      <dgm:prSet/>
      <dgm:spPr/>
      <dgm:t>
        <a:bodyPr/>
        <a:lstStyle/>
        <a:p>
          <a:endParaRPr lang="en-US"/>
        </a:p>
      </dgm:t>
    </dgm:pt>
    <dgm:pt modelId="{8783B78A-00FA-49FA-8E35-A42705EA2B4E}">
      <dgm:prSet/>
      <dgm:spPr/>
      <dgm:t>
        <a:bodyPr/>
        <a:lstStyle/>
        <a:p>
          <a:r>
            <a:rPr lang="en-GB" dirty="0" smtClean="0"/>
            <a:t>Vetting Information Letter to DP</a:t>
          </a:r>
          <a:endParaRPr lang="en-US" dirty="0"/>
        </a:p>
      </dgm:t>
    </dgm:pt>
    <dgm:pt modelId="{444F60A3-E7EF-4442-A394-05F0FF6FD488}" type="parTrans" cxnId="{8CD8AD4F-6409-4223-B9B6-753573908B6D}">
      <dgm:prSet/>
      <dgm:spPr/>
      <dgm:t>
        <a:bodyPr/>
        <a:lstStyle/>
        <a:p>
          <a:endParaRPr lang="en-US"/>
        </a:p>
      </dgm:t>
    </dgm:pt>
    <dgm:pt modelId="{C28C4941-1FA8-4C4C-BE63-AF5923F509ED}" type="sibTrans" cxnId="{8CD8AD4F-6409-4223-B9B6-753573908B6D}">
      <dgm:prSet/>
      <dgm:spPr/>
      <dgm:t>
        <a:bodyPr/>
        <a:lstStyle/>
        <a:p>
          <a:endParaRPr lang="en-US"/>
        </a:p>
      </dgm:t>
    </dgm:pt>
    <dgm:pt modelId="{0624FEDA-5B18-4D41-A94A-9E65025BA644}" type="pres">
      <dgm:prSet presAssocID="{DA4AD45C-D61B-4E84-87B7-7BAD41AC1674}" presName="Name0" presStyleCnt="0">
        <dgm:presLayoutVars>
          <dgm:dir/>
          <dgm:resizeHandles val="exact"/>
        </dgm:presLayoutVars>
      </dgm:prSet>
      <dgm:spPr/>
    </dgm:pt>
    <dgm:pt modelId="{632193A5-28AB-486B-A8EC-B0778C84D602}" type="pres">
      <dgm:prSet presAssocID="{0E9C4B86-A50E-4D71-8972-099CC9DFE301}" presName="node" presStyleLbl="node1" presStyleIdx="0" presStyleCnt="6">
        <dgm:presLayoutVars>
          <dgm:bulletEnabled val="1"/>
        </dgm:presLayoutVars>
      </dgm:prSet>
      <dgm:spPr/>
      <dgm:t>
        <a:bodyPr/>
        <a:lstStyle/>
        <a:p>
          <a:endParaRPr lang="en-US"/>
        </a:p>
      </dgm:t>
    </dgm:pt>
    <dgm:pt modelId="{8A0FB565-9CB6-4291-8AEE-C7A6307EBAF4}" type="pres">
      <dgm:prSet presAssocID="{EBCC19D5-2C14-405C-B5E0-EBA859B261CE}" presName="sibTrans" presStyleLbl="sibTrans2D1" presStyleIdx="0" presStyleCnt="5"/>
      <dgm:spPr/>
      <dgm:t>
        <a:bodyPr/>
        <a:lstStyle/>
        <a:p>
          <a:endParaRPr lang="en-US"/>
        </a:p>
      </dgm:t>
    </dgm:pt>
    <dgm:pt modelId="{D176F3DB-5E43-490C-AFD5-22DD9C6BE30E}" type="pres">
      <dgm:prSet presAssocID="{EBCC19D5-2C14-405C-B5E0-EBA859B261CE}" presName="connectorText" presStyleLbl="sibTrans2D1" presStyleIdx="0" presStyleCnt="5"/>
      <dgm:spPr/>
      <dgm:t>
        <a:bodyPr/>
        <a:lstStyle/>
        <a:p>
          <a:endParaRPr lang="en-US"/>
        </a:p>
      </dgm:t>
    </dgm:pt>
    <dgm:pt modelId="{E91215A8-855A-4007-90F5-3E11D33772C5}" type="pres">
      <dgm:prSet presAssocID="{8F6B6FF8-2650-423F-B2B7-69D11FF6622A}" presName="node" presStyleLbl="node1" presStyleIdx="1" presStyleCnt="6">
        <dgm:presLayoutVars>
          <dgm:bulletEnabled val="1"/>
        </dgm:presLayoutVars>
      </dgm:prSet>
      <dgm:spPr/>
      <dgm:t>
        <a:bodyPr/>
        <a:lstStyle/>
        <a:p>
          <a:endParaRPr lang="en-US"/>
        </a:p>
      </dgm:t>
    </dgm:pt>
    <dgm:pt modelId="{A7ABB5D7-F031-42E4-B7F4-909AC989C81A}" type="pres">
      <dgm:prSet presAssocID="{BD00CD85-B0CC-4AEF-8529-A68EC268CAEB}" presName="sibTrans" presStyleLbl="sibTrans2D1" presStyleIdx="1" presStyleCnt="5"/>
      <dgm:spPr/>
      <dgm:t>
        <a:bodyPr/>
        <a:lstStyle/>
        <a:p>
          <a:endParaRPr lang="en-US"/>
        </a:p>
      </dgm:t>
    </dgm:pt>
    <dgm:pt modelId="{B40DA0D5-AEA9-4F68-B649-508098957B73}" type="pres">
      <dgm:prSet presAssocID="{BD00CD85-B0CC-4AEF-8529-A68EC268CAEB}" presName="connectorText" presStyleLbl="sibTrans2D1" presStyleIdx="1" presStyleCnt="5"/>
      <dgm:spPr/>
      <dgm:t>
        <a:bodyPr/>
        <a:lstStyle/>
        <a:p>
          <a:endParaRPr lang="en-US"/>
        </a:p>
      </dgm:t>
    </dgm:pt>
    <dgm:pt modelId="{1A22F10A-8943-4C56-850A-14B05AE19944}" type="pres">
      <dgm:prSet presAssocID="{43CB5ECC-5CC4-4ADD-9099-A7D633554596}" presName="node" presStyleLbl="node1" presStyleIdx="2" presStyleCnt="6">
        <dgm:presLayoutVars>
          <dgm:bulletEnabled val="1"/>
        </dgm:presLayoutVars>
      </dgm:prSet>
      <dgm:spPr/>
      <dgm:t>
        <a:bodyPr/>
        <a:lstStyle/>
        <a:p>
          <a:endParaRPr lang="en-US"/>
        </a:p>
      </dgm:t>
    </dgm:pt>
    <dgm:pt modelId="{2339C895-9F9A-4E6C-956A-21ABBA7F853D}" type="pres">
      <dgm:prSet presAssocID="{5F8A7BE8-9C88-497B-AB7E-86939F1FCF16}" presName="sibTrans" presStyleLbl="sibTrans2D1" presStyleIdx="2" presStyleCnt="5"/>
      <dgm:spPr/>
      <dgm:t>
        <a:bodyPr/>
        <a:lstStyle/>
        <a:p>
          <a:endParaRPr lang="en-US"/>
        </a:p>
      </dgm:t>
    </dgm:pt>
    <dgm:pt modelId="{ED5EEB6A-D637-4CCF-9D6B-1C044007895D}" type="pres">
      <dgm:prSet presAssocID="{5F8A7BE8-9C88-497B-AB7E-86939F1FCF16}" presName="connectorText" presStyleLbl="sibTrans2D1" presStyleIdx="2" presStyleCnt="5"/>
      <dgm:spPr/>
      <dgm:t>
        <a:bodyPr/>
        <a:lstStyle/>
        <a:p>
          <a:endParaRPr lang="en-US"/>
        </a:p>
      </dgm:t>
    </dgm:pt>
    <dgm:pt modelId="{32226F62-B1C7-47E6-946E-156A0900844A}" type="pres">
      <dgm:prSet presAssocID="{9B93617D-7CD1-4DB5-9D7B-08A8BE85B4C5}" presName="node" presStyleLbl="node1" presStyleIdx="3" presStyleCnt="6">
        <dgm:presLayoutVars>
          <dgm:bulletEnabled val="1"/>
        </dgm:presLayoutVars>
      </dgm:prSet>
      <dgm:spPr/>
      <dgm:t>
        <a:bodyPr/>
        <a:lstStyle/>
        <a:p>
          <a:endParaRPr lang="en-US"/>
        </a:p>
      </dgm:t>
    </dgm:pt>
    <dgm:pt modelId="{8C6D7DCE-B92C-4993-8A1A-577D5812971A}" type="pres">
      <dgm:prSet presAssocID="{F0A3D74A-106C-4558-94D3-28D63776694E}" presName="sibTrans" presStyleLbl="sibTrans2D1" presStyleIdx="3" presStyleCnt="5"/>
      <dgm:spPr/>
      <dgm:t>
        <a:bodyPr/>
        <a:lstStyle/>
        <a:p>
          <a:endParaRPr lang="en-US"/>
        </a:p>
      </dgm:t>
    </dgm:pt>
    <dgm:pt modelId="{DA3C6635-CE37-4175-8019-3F481698F770}" type="pres">
      <dgm:prSet presAssocID="{F0A3D74A-106C-4558-94D3-28D63776694E}" presName="connectorText" presStyleLbl="sibTrans2D1" presStyleIdx="3" presStyleCnt="5"/>
      <dgm:spPr/>
      <dgm:t>
        <a:bodyPr/>
        <a:lstStyle/>
        <a:p>
          <a:endParaRPr lang="en-US"/>
        </a:p>
      </dgm:t>
    </dgm:pt>
    <dgm:pt modelId="{E0D93D37-0694-489E-816C-801AC85FE1CA}" type="pres">
      <dgm:prSet presAssocID="{008714F8-4723-4670-9A04-D6B1ADCB586F}" presName="node" presStyleLbl="node1" presStyleIdx="4" presStyleCnt="6">
        <dgm:presLayoutVars>
          <dgm:bulletEnabled val="1"/>
        </dgm:presLayoutVars>
      </dgm:prSet>
      <dgm:spPr/>
      <dgm:t>
        <a:bodyPr/>
        <a:lstStyle/>
        <a:p>
          <a:endParaRPr lang="en-US"/>
        </a:p>
      </dgm:t>
    </dgm:pt>
    <dgm:pt modelId="{8C268047-A6B7-4351-9BE7-299D5C8EEFDB}" type="pres">
      <dgm:prSet presAssocID="{5C70AB7E-8BA6-4B1F-B9BF-6BECC34DAC6F}" presName="sibTrans" presStyleLbl="sibTrans2D1" presStyleIdx="4" presStyleCnt="5"/>
      <dgm:spPr/>
      <dgm:t>
        <a:bodyPr/>
        <a:lstStyle/>
        <a:p>
          <a:endParaRPr lang="en-US"/>
        </a:p>
      </dgm:t>
    </dgm:pt>
    <dgm:pt modelId="{15C72C06-D521-4A8E-91E6-631397B8C8C7}" type="pres">
      <dgm:prSet presAssocID="{5C70AB7E-8BA6-4B1F-B9BF-6BECC34DAC6F}" presName="connectorText" presStyleLbl="sibTrans2D1" presStyleIdx="4" presStyleCnt="5"/>
      <dgm:spPr/>
      <dgm:t>
        <a:bodyPr/>
        <a:lstStyle/>
        <a:p>
          <a:endParaRPr lang="en-US"/>
        </a:p>
      </dgm:t>
    </dgm:pt>
    <dgm:pt modelId="{58639749-1EAA-4ED7-99B7-215E699721D8}" type="pres">
      <dgm:prSet presAssocID="{8783B78A-00FA-49FA-8E35-A42705EA2B4E}" presName="node" presStyleLbl="node1" presStyleIdx="5" presStyleCnt="6">
        <dgm:presLayoutVars>
          <dgm:bulletEnabled val="1"/>
        </dgm:presLayoutVars>
      </dgm:prSet>
      <dgm:spPr/>
      <dgm:t>
        <a:bodyPr/>
        <a:lstStyle/>
        <a:p>
          <a:endParaRPr lang="en-US"/>
        </a:p>
      </dgm:t>
    </dgm:pt>
  </dgm:ptLst>
  <dgm:cxnLst>
    <dgm:cxn modelId="{25D3FBF0-602F-4967-AE14-F97A2E5B0910}" type="presOf" srcId="{5F8A7BE8-9C88-497B-AB7E-86939F1FCF16}" destId="{ED5EEB6A-D637-4CCF-9D6B-1C044007895D}" srcOrd="1" destOrd="0" presId="urn:microsoft.com/office/officeart/2005/8/layout/process1"/>
    <dgm:cxn modelId="{862E9DDF-5370-4E76-914C-FB7B313D98A6}" type="presOf" srcId="{BD00CD85-B0CC-4AEF-8529-A68EC268CAEB}" destId="{B40DA0D5-AEA9-4F68-B649-508098957B73}" srcOrd="1" destOrd="0" presId="urn:microsoft.com/office/officeart/2005/8/layout/process1"/>
    <dgm:cxn modelId="{073C7375-908E-4894-9095-13BCB3C62AFC}" type="presOf" srcId="{5C70AB7E-8BA6-4B1F-B9BF-6BECC34DAC6F}" destId="{15C72C06-D521-4A8E-91E6-631397B8C8C7}" srcOrd="1" destOrd="0" presId="urn:microsoft.com/office/officeart/2005/8/layout/process1"/>
    <dgm:cxn modelId="{3B243652-3149-4D9B-AEF1-12ABD6F382FD}" type="presOf" srcId="{0E9C4B86-A50E-4D71-8972-099CC9DFE301}" destId="{632193A5-28AB-486B-A8EC-B0778C84D602}" srcOrd="0" destOrd="0" presId="urn:microsoft.com/office/officeart/2005/8/layout/process1"/>
    <dgm:cxn modelId="{9AC4003A-4D0F-43D9-B16D-D992F391B2EC}" type="presOf" srcId="{EBCC19D5-2C14-405C-B5E0-EBA859B261CE}" destId="{8A0FB565-9CB6-4291-8AEE-C7A6307EBAF4}" srcOrd="0" destOrd="0" presId="urn:microsoft.com/office/officeart/2005/8/layout/process1"/>
    <dgm:cxn modelId="{EB613AC9-6D17-41AA-B3AD-46BAFB5432A7}" srcId="{DA4AD45C-D61B-4E84-87B7-7BAD41AC1674}" destId="{008714F8-4723-4670-9A04-D6B1ADCB586F}" srcOrd="4" destOrd="0" parTransId="{7A044412-6FB9-44A1-B0E7-56599407AC1A}" sibTransId="{5C70AB7E-8BA6-4B1F-B9BF-6BECC34DAC6F}"/>
    <dgm:cxn modelId="{F156FFC8-D862-4E83-A49E-18025F816B5F}" srcId="{DA4AD45C-D61B-4E84-87B7-7BAD41AC1674}" destId="{0E9C4B86-A50E-4D71-8972-099CC9DFE301}" srcOrd="0" destOrd="0" parTransId="{CD3BDDE9-4221-47F3-B695-90CF1BB4A2D5}" sibTransId="{EBCC19D5-2C14-405C-B5E0-EBA859B261CE}"/>
    <dgm:cxn modelId="{0DBB416F-83E4-49DB-BA49-864543FFF10A}" type="presOf" srcId="{5C70AB7E-8BA6-4B1F-B9BF-6BECC34DAC6F}" destId="{8C268047-A6B7-4351-9BE7-299D5C8EEFDB}" srcOrd="0" destOrd="0" presId="urn:microsoft.com/office/officeart/2005/8/layout/process1"/>
    <dgm:cxn modelId="{6F7CA530-1891-4F2F-B504-B1A33E34A3E0}" srcId="{DA4AD45C-D61B-4E84-87B7-7BAD41AC1674}" destId="{43CB5ECC-5CC4-4ADD-9099-A7D633554596}" srcOrd="2" destOrd="0" parTransId="{F36C03B3-C5E6-497D-BABF-6E54E69140A5}" sibTransId="{5F8A7BE8-9C88-497B-AB7E-86939F1FCF16}"/>
    <dgm:cxn modelId="{FB1BD50D-4DDF-4630-8064-88301D048BA9}" type="presOf" srcId="{EBCC19D5-2C14-405C-B5E0-EBA859B261CE}" destId="{D176F3DB-5E43-490C-AFD5-22DD9C6BE30E}" srcOrd="1" destOrd="0" presId="urn:microsoft.com/office/officeart/2005/8/layout/process1"/>
    <dgm:cxn modelId="{73FA807A-260E-46EB-9898-8AAE8AF05349}" type="presOf" srcId="{8783B78A-00FA-49FA-8E35-A42705EA2B4E}" destId="{58639749-1EAA-4ED7-99B7-215E699721D8}" srcOrd="0" destOrd="0" presId="urn:microsoft.com/office/officeart/2005/8/layout/process1"/>
    <dgm:cxn modelId="{C600A853-2399-4BC9-A178-A007C11AF919}" type="presOf" srcId="{F0A3D74A-106C-4558-94D3-28D63776694E}" destId="{DA3C6635-CE37-4175-8019-3F481698F770}" srcOrd="1" destOrd="0" presId="urn:microsoft.com/office/officeart/2005/8/layout/process1"/>
    <dgm:cxn modelId="{2704B666-1E0B-4696-9D5B-5D324FD5AC2E}" type="presOf" srcId="{008714F8-4723-4670-9A04-D6B1ADCB586F}" destId="{E0D93D37-0694-489E-816C-801AC85FE1CA}" srcOrd="0" destOrd="0" presId="urn:microsoft.com/office/officeart/2005/8/layout/process1"/>
    <dgm:cxn modelId="{78AD7866-AE27-440F-842D-17157F060ECD}" type="presOf" srcId="{43CB5ECC-5CC4-4ADD-9099-A7D633554596}" destId="{1A22F10A-8943-4C56-850A-14B05AE19944}" srcOrd="0" destOrd="0" presId="urn:microsoft.com/office/officeart/2005/8/layout/process1"/>
    <dgm:cxn modelId="{AFECA6F8-80E5-4969-87A9-8BED2C0C0293}" srcId="{DA4AD45C-D61B-4E84-87B7-7BAD41AC1674}" destId="{9B93617D-7CD1-4DB5-9D7B-08A8BE85B4C5}" srcOrd="3" destOrd="0" parTransId="{8DC3B04B-6D9B-45C0-B322-086B6C40A566}" sibTransId="{F0A3D74A-106C-4558-94D3-28D63776694E}"/>
    <dgm:cxn modelId="{83BD9AED-AA77-4E74-975E-90061FBC5CBC}" type="presOf" srcId="{9B93617D-7CD1-4DB5-9D7B-08A8BE85B4C5}" destId="{32226F62-B1C7-47E6-946E-156A0900844A}" srcOrd="0" destOrd="0" presId="urn:microsoft.com/office/officeart/2005/8/layout/process1"/>
    <dgm:cxn modelId="{0080ACB1-3D16-4C63-AEDF-1A8B7B66ECEE}" type="presOf" srcId="{BD00CD85-B0CC-4AEF-8529-A68EC268CAEB}" destId="{A7ABB5D7-F031-42E4-B7F4-909AC989C81A}" srcOrd="0" destOrd="0" presId="urn:microsoft.com/office/officeart/2005/8/layout/process1"/>
    <dgm:cxn modelId="{74E91A57-1F7E-490C-B32B-C856DD6050DF}" type="presOf" srcId="{F0A3D74A-106C-4558-94D3-28D63776694E}" destId="{8C6D7DCE-B92C-4993-8A1A-577D5812971A}" srcOrd="0" destOrd="0" presId="urn:microsoft.com/office/officeart/2005/8/layout/process1"/>
    <dgm:cxn modelId="{52F86C49-E26D-44AB-B49A-ED6C07782BA2}" srcId="{DA4AD45C-D61B-4E84-87B7-7BAD41AC1674}" destId="{8F6B6FF8-2650-423F-B2B7-69D11FF6622A}" srcOrd="1" destOrd="0" parTransId="{4FFE0245-32AB-4539-823E-2D19B0EAA2D1}" sibTransId="{BD00CD85-B0CC-4AEF-8529-A68EC268CAEB}"/>
    <dgm:cxn modelId="{BF8ECF95-4094-43FD-A90D-F45A9957A872}" type="presOf" srcId="{8F6B6FF8-2650-423F-B2B7-69D11FF6622A}" destId="{E91215A8-855A-4007-90F5-3E11D33772C5}" srcOrd="0" destOrd="0" presId="urn:microsoft.com/office/officeart/2005/8/layout/process1"/>
    <dgm:cxn modelId="{C8CDA18C-1871-44AA-ABD9-DC74047C3DBC}" type="presOf" srcId="{DA4AD45C-D61B-4E84-87B7-7BAD41AC1674}" destId="{0624FEDA-5B18-4D41-A94A-9E65025BA644}" srcOrd="0" destOrd="0" presId="urn:microsoft.com/office/officeart/2005/8/layout/process1"/>
    <dgm:cxn modelId="{8CD8AD4F-6409-4223-B9B6-753573908B6D}" srcId="{DA4AD45C-D61B-4E84-87B7-7BAD41AC1674}" destId="{8783B78A-00FA-49FA-8E35-A42705EA2B4E}" srcOrd="5" destOrd="0" parTransId="{444F60A3-E7EF-4442-A394-05F0FF6FD488}" sibTransId="{C28C4941-1FA8-4C4C-BE63-AF5923F509ED}"/>
    <dgm:cxn modelId="{91A810A3-7381-4D06-9EC5-7E3FD26CCDB2}" type="presOf" srcId="{5F8A7BE8-9C88-497B-AB7E-86939F1FCF16}" destId="{2339C895-9F9A-4E6C-956A-21ABBA7F853D}" srcOrd="0" destOrd="0" presId="urn:microsoft.com/office/officeart/2005/8/layout/process1"/>
    <dgm:cxn modelId="{BE244DA1-290F-4B62-826B-2CF8DF10D875}" type="presParOf" srcId="{0624FEDA-5B18-4D41-A94A-9E65025BA644}" destId="{632193A5-28AB-486B-A8EC-B0778C84D602}" srcOrd="0" destOrd="0" presId="urn:microsoft.com/office/officeart/2005/8/layout/process1"/>
    <dgm:cxn modelId="{EF2C97AB-0CFB-4254-A2B9-9719FD2B0BD9}" type="presParOf" srcId="{0624FEDA-5B18-4D41-A94A-9E65025BA644}" destId="{8A0FB565-9CB6-4291-8AEE-C7A6307EBAF4}" srcOrd="1" destOrd="0" presId="urn:microsoft.com/office/officeart/2005/8/layout/process1"/>
    <dgm:cxn modelId="{8CBD8011-B705-4E17-B137-0727B1BBA9F2}" type="presParOf" srcId="{8A0FB565-9CB6-4291-8AEE-C7A6307EBAF4}" destId="{D176F3DB-5E43-490C-AFD5-22DD9C6BE30E}" srcOrd="0" destOrd="0" presId="urn:microsoft.com/office/officeart/2005/8/layout/process1"/>
    <dgm:cxn modelId="{C05C185D-67E4-4D7D-8B0F-A13F151886EB}" type="presParOf" srcId="{0624FEDA-5B18-4D41-A94A-9E65025BA644}" destId="{E91215A8-855A-4007-90F5-3E11D33772C5}" srcOrd="2" destOrd="0" presId="urn:microsoft.com/office/officeart/2005/8/layout/process1"/>
    <dgm:cxn modelId="{9A1E3357-9102-4C31-9523-8FD3ADFD38A5}" type="presParOf" srcId="{0624FEDA-5B18-4D41-A94A-9E65025BA644}" destId="{A7ABB5D7-F031-42E4-B7F4-909AC989C81A}" srcOrd="3" destOrd="0" presId="urn:microsoft.com/office/officeart/2005/8/layout/process1"/>
    <dgm:cxn modelId="{2888886C-41ED-4CBD-9D7A-85EE093A3D5A}" type="presParOf" srcId="{A7ABB5D7-F031-42E4-B7F4-909AC989C81A}" destId="{B40DA0D5-AEA9-4F68-B649-508098957B73}" srcOrd="0" destOrd="0" presId="urn:microsoft.com/office/officeart/2005/8/layout/process1"/>
    <dgm:cxn modelId="{FE2032FB-4638-4860-B75F-290CF1C828FF}" type="presParOf" srcId="{0624FEDA-5B18-4D41-A94A-9E65025BA644}" destId="{1A22F10A-8943-4C56-850A-14B05AE19944}" srcOrd="4" destOrd="0" presId="urn:microsoft.com/office/officeart/2005/8/layout/process1"/>
    <dgm:cxn modelId="{EA40AC5B-1B20-4F27-91B9-6DE5BD8C839E}" type="presParOf" srcId="{0624FEDA-5B18-4D41-A94A-9E65025BA644}" destId="{2339C895-9F9A-4E6C-956A-21ABBA7F853D}" srcOrd="5" destOrd="0" presId="urn:microsoft.com/office/officeart/2005/8/layout/process1"/>
    <dgm:cxn modelId="{2B278794-A16D-4297-8B4A-EABC4BE24A29}" type="presParOf" srcId="{2339C895-9F9A-4E6C-956A-21ABBA7F853D}" destId="{ED5EEB6A-D637-4CCF-9D6B-1C044007895D}" srcOrd="0" destOrd="0" presId="urn:microsoft.com/office/officeart/2005/8/layout/process1"/>
    <dgm:cxn modelId="{819351F3-AD7E-49A0-A068-E51658F5B54D}" type="presParOf" srcId="{0624FEDA-5B18-4D41-A94A-9E65025BA644}" destId="{32226F62-B1C7-47E6-946E-156A0900844A}" srcOrd="6" destOrd="0" presId="urn:microsoft.com/office/officeart/2005/8/layout/process1"/>
    <dgm:cxn modelId="{3EF6134C-FE83-45A1-8797-9E6404D21F76}" type="presParOf" srcId="{0624FEDA-5B18-4D41-A94A-9E65025BA644}" destId="{8C6D7DCE-B92C-4993-8A1A-577D5812971A}" srcOrd="7" destOrd="0" presId="urn:microsoft.com/office/officeart/2005/8/layout/process1"/>
    <dgm:cxn modelId="{D149E669-9B57-465E-9169-4A45E24F8E5E}" type="presParOf" srcId="{8C6D7DCE-B92C-4993-8A1A-577D5812971A}" destId="{DA3C6635-CE37-4175-8019-3F481698F770}" srcOrd="0" destOrd="0" presId="urn:microsoft.com/office/officeart/2005/8/layout/process1"/>
    <dgm:cxn modelId="{B6864738-6423-477F-A2F1-5182A4ABBF02}" type="presParOf" srcId="{0624FEDA-5B18-4D41-A94A-9E65025BA644}" destId="{E0D93D37-0694-489E-816C-801AC85FE1CA}" srcOrd="8" destOrd="0" presId="urn:microsoft.com/office/officeart/2005/8/layout/process1"/>
    <dgm:cxn modelId="{580AF3AE-D5E6-457C-859B-DCC80E7A90A3}" type="presParOf" srcId="{0624FEDA-5B18-4D41-A94A-9E65025BA644}" destId="{8C268047-A6B7-4351-9BE7-299D5C8EEFDB}" srcOrd="9" destOrd="0" presId="urn:microsoft.com/office/officeart/2005/8/layout/process1"/>
    <dgm:cxn modelId="{D1136F15-591F-4A43-9752-B7555F7857A8}" type="presParOf" srcId="{8C268047-A6B7-4351-9BE7-299D5C8EEFDB}" destId="{15C72C06-D521-4A8E-91E6-631397B8C8C7}" srcOrd="0" destOrd="0" presId="urn:microsoft.com/office/officeart/2005/8/layout/process1"/>
    <dgm:cxn modelId="{90FEC114-3625-4B50-A2C1-6490F23F6212}" type="presParOf" srcId="{0624FEDA-5B18-4D41-A94A-9E65025BA644}" destId="{58639749-1EAA-4ED7-99B7-215E699721D8}" srcOrd="10"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2E6237-1470-4C41-B981-4700CDD8A2AE}">
      <dsp:nvSpPr>
        <dsp:cNvPr id="0" name=""/>
        <dsp:cNvSpPr/>
      </dsp:nvSpPr>
      <dsp:spPr>
        <a:xfrm>
          <a:off x="1293857" y="0"/>
          <a:ext cx="1316842" cy="515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Leader</a:t>
          </a:r>
        </a:p>
      </dsp:txBody>
      <dsp:txXfrm>
        <a:off x="1308945" y="15088"/>
        <a:ext cx="1286666" cy="484970"/>
      </dsp:txXfrm>
    </dsp:sp>
    <dsp:sp modelId="{6542C7D5-CF37-4E7D-BA84-1A12C9157B23}">
      <dsp:nvSpPr>
        <dsp:cNvPr id="0" name=""/>
        <dsp:cNvSpPr/>
      </dsp:nvSpPr>
      <dsp:spPr>
        <a:xfrm rot="2770156">
          <a:off x="2189218" y="528894"/>
          <a:ext cx="269596" cy="231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230390" y="519692"/>
        <a:ext cx="139089" cy="200052"/>
      </dsp:txXfrm>
    </dsp:sp>
    <dsp:sp modelId="{870A7FCD-BA22-459B-BC4B-A123B919E98B}">
      <dsp:nvSpPr>
        <dsp:cNvPr id="0" name=""/>
        <dsp:cNvSpPr/>
      </dsp:nvSpPr>
      <dsp:spPr>
        <a:xfrm>
          <a:off x="2037333" y="774457"/>
          <a:ext cx="1316842" cy="515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Leader in charge of organisation</a:t>
          </a:r>
        </a:p>
      </dsp:txBody>
      <dsp:txXfrm>
        <a:off x="2052421" y="789545"/>
        <a:ext cx="1286666" cy="484970"/>
      </dsp:txXfrm>
    </dsp:sp>
    <dsp:sp modelId="{38163251-6B24-4F05-876D-D80C87CC4350}">
      <dsp:nvSpPr>
        <dsp:cNvPr id="0" name=""/>
        <dsp:cNvSpPr/>
      </dsp:nvSpPr>
      <dsp:spPr>
        <a:xfrm rot="5400000">
          <a:off x="2599164" y="1302482"/>
          <a:ext cx="193179" cy="231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26209" y="1321800"/>
        <a:ext cx="139089" cy="135225"/>
      </dsp:txXfrm>
    </dsp:sp>
    <dsp:sp modelId="{39BA4CFA-9737-4C3D-B770-2D81FD7D6A1C}">
      <dsp:nvSpPr>
        <dsp:cNvPr id="0" name=""/>
        <dsp:cNvSpPr/>
      </dsp:nvSpPr>
      <dsp:spPr>
        <a:xfrm>
          <a:off x="2037333" y="1547176"/>
          <a:ext cx="1316842" cy="515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Designated Person</a:t>
          </a:r>
        </a:p>
      </dsp:txBody>
      <dsp:txXfrm>
        <a:off x="2052421" y="1562264"/>
        <a:ext cx="1286666" cy="484970"/>
      </dsp:txXfrm>
    </dsp:sp>
    <dsp:sp modelId="{F184DA3F-20E0-47D9-8830-A3967553ECF5}">
      <dsp:nvSpPr>
        <dsp:cNvPr id="0" name=""/>
        <dsp:cNvSpPr/>
      </dsp:nvSpPr>
      <dsp:spPr>
        <a:xfrm rot="5400000">
          <a:off x="2599164" y="2075201"/>
          <a:ext cx="193179" cy="231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26209" y="2094519"/>
        <a:ext cx="139089" cy="135225"/>
      </dsp:txXfrm>
    </dsp:sp>
    <dsp:sp modelId="{36A8C33A-36BA-447B-B1A0-F201454DDE5A}">
      <dsp:nvSpPr>
        <dsp:cNvPr id="0" name=""/>
        <dsp:cNvSpPr/>
      </dsp:nvSpPr>
      <dsp:spPr>
        <a:xfrm>
          <a:off x="2037333" y="2319896"/>
          <a:ext cx="1316842" cy="515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Minister</a:t>
          </a:r>
        </a:p>
      </dsp:txBody>
      <dsp:txXfrm>
        <a:off x="2052421" y="2334984"/>
        <a:ext cx="1286666" cy="484970"/>
      </dsp:txXfrm>
    </dsp:sp>
    <dsp:sp modelId="{FC24515D-7C63-45FD-87A7-8EA584C72DB0}">
      <dsp:nvSpPr>
        <dsp:cNvPr id="0" name=""/>
        <dsp:cNvSpPr/>
      </dsp:nvSpPr>
      <dsp:spPr>
        <a:xfrm rot="5400000">
          <a:off x="2599164" y="2847920"/>
          <a:ext cx="193179" cy="231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26209" y="2867238"/>
        <a:ext cx="139089" cy="135225"/>
      </dsp:txXfrm>
    </dsp:sp>
    <dsp:sp modelId="{1F833D0A-31D1-4AC5-9E92-4F424BCA71C4}">
      <dsp:nvSpPr>
        <dsp:cNvPr id="0" name=""/>
        <dsp:cNvSpPr/>
      </dsp:nvSpPr>
      <dsp:spPr>
        <a:xfrm>
          <a:off x="2037333" y="3092615"/>
          <a:ext cx="1316842" cy="515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IMYCD Office</a:t>
          </a:r>
        </a:p>
      </dsp:txBody>
      <dsp:txXfrm>
        <a:off x="2052421" y="3107703"/>
        <a:ext cx="1286666" cy="484970"/>
      </dsp:txXfrm>
    </dsp:sp>
    <dsp:sp modelId="{5B397E1B-2379-4564-B0A4-7B80D588A91C}">
      <dsp:nvSpPr>
        <dsp:cNvPr id="0" name=""/>
        <dsp:cNvSpPr/>
      </dsp:nvSpPr>
      <dsp:spPr>
        <a:xfrm rot="20243097" flipH="1">
          <a:off x="1239067" y="498693"/>
          <a:ext cx="258229" cy="231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1330735" y="506887"/>
        <a:ext cx="139089" cy="188685"/>
      </dsp:txXfrm>
    </dsp:sp>
    <dsp:sp modelId="{65B0D139-97E6-4C02-B865-2977D74C2893}">
      <dsp:nvSpPr>
        <dsp:cNvPr id="0" name=""/>
        <dsp:cNvSpPr/>
      </dsp:nvSpPr>
      <dsp:spPr>
        <a:xfrm>
          <a:off x="588016" y="777862"/>
          <a:ext cx="1316842" cy="515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PSNI/Social Services</a:t>
          </a:r>
        </a:p>
        <a:p>
          <a:pPr lvl="0" algn="ctr" defTabSz="488950">
            <a:lnSpc>
              <a:spcPct val="90000"/>
            </a:lnSpc>
            <a:spcBef>
              <a:spcPct val="0"/>
            </a:spcBef>
            <a:spcAft>
              <a:spcPct val="35000"/>
            </a:spcAft>
          </a:pPr>
          <a:r>
            <a:rPr lang="en-US" sz="1100" kern="1200"/>
            <a:t>Garda/Social Worker</a:t>
          </a:r>
        </a:p>
      </dsp:txBody>
      <dsp:txXfrm>
        <a:off x="603104" y="792950"/>
        <a:ext cx="1286666" cy="484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193A5-28AB-486B-A8EC-B0778C84D602}">
      <dsp:nvSpPr>
        <dsp:cNvPr id="0" name=""/>
        <dsp:cNvSpPr/>
      </dsp:nvSpPr>
      <dsp:spPr>
        <a:xfrm>
          <a:off x="0" y="245359"/>
          <a:ext cx="741759" cy="96660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t>Application Form</a:t>
          </a:r>
          <a:endParaRPr lang="en-US" sz="1000" kern="1200" dirty="0"/>
        </a:p>
      </dsp:txBody>
      <dsp:txXfrm>
        <a:off x="21725" y="267084"/>
        <a:ext cx="698309" cy="923155"/>
      </dsp:txXfrm>
    </dsp:sp>
    <dsp:sp modelId="{8A0FB565-9CB6-4291-8AEE-C7A6307EBAF4}">
      <dsp:nvSpPr>
        <dsp:cNvPr id="0" name=""/>
        <dsp:cNvSpPr/>
      </dsp:nvSpPr>
      <dsp:spPr>
        <a:xfrm>
          <a:off x="815935" y="636684"/>
          <a:ext cx="157252" cy="18395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815935" y="673475"/>
        <a:ext cx="110076" cy="110374"/>
      </dsp:txXfrm>
    </dsp:sp>
    <dsp:sp modelId="{E91215A8-855A-4007-90F5-3E11D33772C5}">
      <dsp:nvSpPr>
        <dsp:cNvPr id="0" name=""/>
        <dsp:cNvSpPr/>
      </dsp:nvSpPr>
      <dsp:spPr>
        <a:xfrm>
          <a:off x="1038463" y="245359"/>
          <a:ext cx="741759" cy="9666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t>Interview</a:t>
          </a:r>
          <a:endParaRPr lang="en-US" sz="1000" kern="1200" dirty="0"/>
        </a:p>
      </dsp:txBody>
      <dsp:txXfrm>
        <a:off x="1060188" y="267084"/>
        <a:ext cx="698309" cy="923155"/>
      </dsp:txXfrm>
    </dsp:sp>
    <dsp:sp modelId="{A7ABB5D7-F031-42E4-B7F4-909AC989C81A}">
      <dsp:nvSpPr>
        <dsp:cNvPr id="0" name=""/>
        <dsp:cNvSpPr/>
      </dsp:nvSpPr>
      <dsp:spPr>
        <a:xfrm>
          <a:off x="1854398" y="636684"/>
          <a:ext cx="157252" cy="183956"/>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854398" y="673475"/>
        <a:ext cx="110076" cy="110374"/>
      </dsp:txXfrm>
    </dsp:sp>
    <dsp:sp modelId="{1A22F10A-8943-4C56-850A-14B05AE19944}">
      <dsp:nvSpPr>
        <dsp:cNvPr id="0" name=""/>
        <dsp:cNvSpPr/>
      </dsp:nvSpPr>
      <dsp:spPr>
        <a:xfrm>
          <a:off x="2076926" y="245359"/>
          <a:ext cx="741759" cy="96660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t>References</a:t>
          </a:r>
          <a:endParaRPr lang="en-US" sz="1000" kern="1200" dirty="0"/>
        </a:p>
      </dsp:txBody>
      <dsp:txXfrm>
        <a:off x="2098651" y="267084"/>
        <a:ext cx="698309" cy="923155"/>
      </dsp:txXfrm>
    </dsp:sp>
    <dsp:sp modelId="{2339C895-9F9A-4E6C-956A-21ABBA7F853D}">
      <dsp:nvSpPr>
        <dsp:cNvPr id="0" name=""/>
        <dsp:cNvSpPr/>
      </dsp:nvSpPr>
      <dsp:spPr>
        <a:xfrm>
          <a:off x="2892861" y="636684"/>
          <a:ext cx="157252" cy="18395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92861" y="673475"/>
        <a:ext cx="110076" cy="110374"/>
      </dsp:txXfrm>
    </dsp:sp>
    <dsp:sp modelId="{32226F62-B1C7-47E6-946E-156A0900844A}">
      <dsp:nvSpPr>
        <dsp:cNvPr id="0" name=""/>
        <dsp:cNvSpPr/>
      </dsp:nvSpPr>
      <dsp:spPr>
        <a:xfrm>
          <a:off x="3115389" y="245359"/>
          <a:ext cx="741759" cy="96660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t>Church Council Approval</a:t>
          </a:r>
          <a:endParaRPr lang="en-US" sz="1000" kern="1200" dirty="0"/>
        </a:p>
      </dsp:txBody>
      <dsp:txXfrm>
        <a:off x="3137114" y="267084"/>
        <a:ext cx="698309" cy="923155"/>
      </dsp:txXfrm>
    </dsp:sp>
    <dsp:sp modelId="{8C6D7DCE-B92C-4993-8A1A-577D5812971A}">
      <dsp:nvSpPr>
        <dsp:cNvPr id="0" name=""/>
        <dsp:cNvSpPr/>
      </dsp:nvSpPr>
      <dsp:spPr>
        <a:xfrm>
          <a:off x="3931324" y="636684"/>
          <a:ext cx="157252" cy="18395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931324" y="673475"/>
        <a:ext cx="110076" cy="110374"/>
      </dsp:txXfrm>
    </dsp:sp>
    <dsp:sp modelId="{E0D93D37-0694-489E-816C-801AC85FE1CA}">
      <dsp:nvSpPr>
        <dsp:cNvPr id="0" name=""/>
        <dsp:cNvSpPr/>
      </dsp:nvSpPr>
      <dsp:spPr>
        <a:xfrm>
          <a:off x="4153852" y="245359"/>
          <a:ext cx="741759" cy="96660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t>Access NI/Garda Vetting Form sent to IMYCD Office</a:t>
          </a:r>
          <a:endParaRPr lang="en-US" sz="1000" kern="1200" dirty="0"/>
        </a:p>
      </dsp:txBody>
      <dsp:txXfrm>
        <a:off x="4175577" y="267084"/>
        <a:ext cx="698309" cy="923155"/>
      </dsp:txXfrm>
    </dsp:sp>
    <dsp:sp modelId="{8C268047-A6B7-4351-9BE7-299D5C8EEFDB}">
      <dsp:nvSpPr>
        <dsp:cNvPr id="0" name=""/>
        <dsp:cNvSpPr/>
      </dsp:nvSpPr>
      <dsp:spPr>
        <a:xfrm>
          <a:off x="4969787" y="636684"/>
          <a:ext cx="157252" cy="183956"/>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969787" y="673475"/>
        <a:ext cx="110076" cy="110374"/>
      </dsp:txXfrm>
    </dsp:sp>
    <dsp:sp modelId="{58639749-1EAA-4ED7-99B7-215E699721D8}">
      <dsp:nvSpPr>
        <dsp:cNvPr id="0" name=""/>
        <dsp:cNvSpPr/>
      </dsp:nvSpPr>
      <dsp:spPr>
        <a:xfrm>
          <a:off x="5192315" y="245359"/>
          <a:ext cx="741759" cy="96660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t>Vetting Information Letter to DP</a:t>
          </a:r>
          <a:endParaRPr lang="en-US" sz="1000" kern="1200" dirty="0"/>
        </a:p>
      </dsp:txBody>
      <dsp:txXfrm>
        <a:off x="5214040" y="267084"/>
        <a:ext cx="698309" cy="9231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8C66-50A1-4052-A737-95CC9CE9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15491</Words>
  <Characters>88304</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103588</CharactersWithSpaces>
  <SharedDoc>false</SharedDoc>
  <HLinks>
    <vt:vector size="288" baseType="variant">
      <vt:variant>
        <vt:i4>4587540</vt:i4>
      </vt:variant>
      <vt:variant>
        <vt:i4>141</vt:i4>
      </vt:variant>
      <vt:variant>
        <vt:i4>0</vt:i4>
      </vt:variant>
      <vt:variant>
        <vt:i4>5</vt:i4>
      </vt:variant>
      <vt:variant>
        <vt:lpwstr>http://www.wheelchairnet.org/</vt:lpwstr>
      </vt:variant>
      <vt:variant>
        <vt:lpwstr/>
      </vt:variant>
      <vt:variant>
        <vt:i4>2687009</vt:i4>
      </vt:variant>
      <vt:variant>
        <vt:i4>138</vt:i4>
      </vt:variant>
      <vt:variant>
        <vt:i4>0</vt:i4>
      </vt:variant>
      <vt:variant>
        <vt:i4>5</vt:i4>
      </vt:variant>
      <vt:variant>
        <vt:lpwstr>http://www.rnib.org.uk/</vt:lpwstr>
      </vt:variant>
      <vt:variant>
        <vt:lpwstr/>
      </vt:variant>
      <vt:variant>
        <vt:i4>3014689</vt:i4>
      </vt:variant>
      <vt:variant>
        <vt:i4>135</vt:i4>
      </vt:variant>
      <vt:variant>
        <vt:i4>0</vt:i4>
      </vt:variant>
      <vt:variant>
        <vt:i4>5</vt:i4>
      </vt:variant>
      <vt:variant>
        <vt:lpwstr>http://www.dfes.gov.uk/</vt:lpwstr>
      </vt:variant>
      <vt:variant>
        <vt:lpwstr/>
      </vt:variant>
      <vt:variant>
        <vt:i4>720967</vt:i4>
      </vt:variant>
      <vt:variant>
        <vt:i4>132</vt:i4>
      </vt:variant>
      <vt:variant>
        <vt:i4>0</vt:i4>
      </vt:variant>
      <vt:variant>
        <vt:i4>5</vt:i4>
      </vt:variant>
      <vt:variant>
        <vt:lpwstr>http://www.batod.org.uk/</vt:lpwstr>
      </vt:variant>
      <vt:variant>
        <vt:lpwstr/>
      </vt:variant>
      <vt:variant>
        <vt:i4>2621496</vt:i4>
      </vt:variant>
      <vt:variant>
        <vt:i4>129</vt:i4>
      </vt:variant>
      <vt:variant>
        <vt:i4>0</vt:i4>
      </vt:variant>
      <vt:variant>
        <vt:i4>5</vt:i4>
      </vt:variant>
      <vt:variant>
        <vt:lpwstr>http://www.epilepsy.org.uk/</vt:lpwstr>
      </vt:variant>
      <vt:variant>
        <vt:lpwstr/>
      </vt:variant>
      <vt:variant>
        <vt:i4>5046351</vt:i4>
      </vt:variant>
      <vt:variant>
        <vt:i4>126</vt:i4>
      </vt:variant>
      <vt:variant>
        <vt:i4>0</vt:i4>
      </vt:variant>
      <vt:variant>
        <vt:i4>5</vt:i4>
      </vt:variant>
      <vt:variant>
        <vt:lpwstr>http://www.emmbrook.demon.co.uk/dysprax/homepage.htm</vt:lpwstr>
      </vt:variant>
      <vt:variant>
        <vt:lpwstr/>
      </vt:variant>
      <vt:variant>
        <vt:i4>5570655</vt:i4>
      </vt:variant>
      <vt:variant>
        <vt:i4>123</vt:i4>
      </vt:variant>
      <vt:variant>
        <vt:i4>0</vt:i4>
      </vt:variant>
      <vt:variant>
        <vt:i4>5</vt:i4>
      </vt:variant>
      <vt:variant>
        <vt:lpwstr>http://www.dyslexia-inst.org.uk/</vt:lpwstr>
      </vt:variant>
      <vt:variant>
        <vt:lpwstr/>
      </vt:variant>
      <vt:variant>
        <vt:i4>2752616</vt:i4>
      </vt:variant>
      <vt:variant>
        <vt:i4>120</vt:i4>
      </vt:variant>
      <vt:variant>
        <vt:i4>0</vt:i4>
      </vt:variant>
      <vt:variant>
        <vt:i4>5</vt:i4>
      </vt:variant>
      <vt:variant>
        <vt:lpwstr>http://www.bda-dyslexia.org.uk/</vt:lpwstr>
      </vt:variant>
      <vt:variant>
        <vt:lpwstr/>
      </vt:variant>
      <vt:variant>
        <vt:i4>5242902</vt:i4>
      </vt:variant>
      <vt:variant>
        <vt:i4>117</vt:i4>
      </vt:variant>
      <vt:variant>
        <vt:i4>0</vt:i4>
      </vt:variant>
      <vt:variant>
        <vt:i4>5</vt:i4>
      </vt:variant>
      <vt:variant>
        <vt:lpwstr>http://www.downs-syndrome.org.uk/</vt:lpwstr>
      </vt:variant>
      <vt:variant>
        <vt:lpwstr/>
      </vt:variant>
      <vt:variant>
        <vt:i4>1245307</vt:i4>
      </vt:variant>
      <vt:variant>
        <vt:i4>114</vt:i4>
      </vt:variant>
      <vt:variant>
        <vt:i4>0</vt:i4>
      </vt:variant>
      <vt:variant>
        <vt:i4>5</vt:i4>
      </vt:variant>
      <vt:variant>
        <vt:lpwstr>http://www.kidshealth.org/kid/health_problems</vt:lpwstr>
      </vt:variant>
      <vt:variant>
        <vt:lpwstr/>
      </vt:variant>
      <vt:variant>
        <vt:i4>3276925</vt:i4>
      </vt:variant>
      <vt:variant>
        <vt:i4>111</vt:i4>
      </vt:variant>
      <vt:variant>
        <vt:i4>0</vt:i4>
      </vt:variant>
      <vt:variant>
        <vt:i4>5</vt:i4>
      </vt:variant>
      <vt:variant>
        <vt:lpwstr>http://www.ninds.nih.gov/health</vt:lpwstr>
      </vt:variant>
      <vt:variant>
        <vt:lpwstr/>
      </vt:variant>
      <vt:variant>
        <vt:i4>4063273</vt:i4>
      </vt:variant>
      <vt:variant>
        <vt:i4>108</vt:i4>
      </vt:variant>
      <vt:variant>
        <vt:i4>0</vt:i4>
      </vt:variant>
      <vt:variant>
        <vt:i4>5</vt:i4>
      </vt:variant>
      <vt:variant>
        <vt:lpwstr>http://www.autism.org/</vt:lpwstr>
      </vt:variant>
      <vt:variant>
        <vt:lpwstr/>
      </vt:variant>
      <vt:variant>
        <vt:i4>6553640</vt:i4>
      </vt:variant>
      <vt:variant>
        <vt:i4>105</vt:i4>
      </vt:variant>
      <vt:variant>
        <vt:i4>0</vt:i4>
      </vt:variant>
      <vt:variant>
        <vt:i4>5</vt:i4>
      </vt:variant>
      <vt:variant>
        <vt:lpwstr>http://www.nas.org.uk/</vt:lpwstr>
      </vt:variant>
      <vt:variant>
        <vt:lpwstr/>
      </vt:variant>
      <vt:variant>
        <vt:i4>3539060</vt:i4>
      </vt:variant>
      <vt:variant>
        <vt:i4>102</vt:i4>
      </vt:variant>
      <vt:variant>
        <vt:i4>0</vt:i4>
      </vt:variant>
      <vt:variant>
        <vt:i4>5</vt:i4>
      </vt:variant>
      <vt:variant>
        <vt:lpwstr>http://www.aspennj.org/</vt:lpwstr>
      </vt:variant>
      <vt:variant>
        <vt:lpwstr/>
      </vt:variant>
      <vt:variant>
        <vt:i4>6553640</vt:i4>
      </vt:variant>
      <vt:variant>
        <vt:i4>99</vt:i4>
      </vt:variant>
      <vt:variant>
        <vt:i4>0</vt:i4>
      </vt:variant>
      <vt:variant>
        <vt:i4>5</vt:i4>
      </vt:variant>
      <vt:variant>
        <vt:lpwstr>http://www.nas.org.uk/</vt:lpwstr>
      </vt:variant>
      <vt:variant>
        <vt:lpwstr/>
      </vt:variant>
      <vt:variant>
        <vt:i4>6750325</vt:i4>
      </vt:variant>
      <vt:variant>
        <vt:i4>96</vt:i4>
      </vt:variant>
      <vt:variant>
        <vt:i4>0</vt:i4>
      </vt:variant>
      <vt:variant>
        <vt:i4>5</vt:i4>
      </vt:variant>
      <vt:variant>
        <vt:lpwstr>http://www.kidsallergies.co.uk/</vt:lpwstr>
      </vt:variant>
      <vt:variant>
        <vt:lpwstr/>
      </vt:variant>
      <vt:variant>
        <vt:i4>5832728</vt:i4>
      </vt:variant>
      <vt:variant>
        <vt:i4>93</vt:i4>
      </vt:variant>
      <vt:variant>
        <vt:i4>0</vt:i4>
      </vt:variant>
      <vt:variant>
        <vt:i4>5</vt:i4>
      </vt:variant>
      <vt:variant>
        <vt:lpwstr>http://www.epipen.co.uk/</vt:lpwstr>
      </vt:variant>
      <vt:variant>
        <vt:lpwstr/>
      </vt:variant>
      <vt:variant>
        <vt:i4>6422628</vt:i4>
      </vt:variant>
      <vt:variant>
        <vt:i4>90</vt:i4>
      </vt:variant>
      <vt:variant>
        <vt:i4>0</vt:i4>
      </vt:variant>
      <vt:variant>
        <vt:i4>5</vt:i4>
      </vt:variant>
      <vt:variant>
        <vt:lpwstr>http://www.allergyni.co.uk/</vt:lpwstr>
      </vt:variant>
      <vt:variant>
        <vt:lpwstr/>
      </vt:variant>
      <vt:variant>
        <vt:i4>3538976</vt:i4>
      </vt:variant>
      <vt:variant>
        <vt:i4>87</vt:i4>
      </vt:variant>
      <vt:variant>
        <vt:i4>0</vt:i4>
      </vt:variant>
      <vt:variant>
        <vt:i4>5</vt:i4>
      </vt:variant>
      <vt:variant>
        <vt:lpwstr>http://www.throughtheroof.org/</vt:lpwstr>
      </vt:variant>
      <vt:variant>
        <vt:lpwstr/>
      </vt:variant>
      <vt:variant>
        <vt:i4>2818160</vt:i4>
      </vt:variant>
      <vt:variant>
        <vt:i4>84</vt:i4>
      </vt:variant>
      <vt:variant>
        <vt:i4>0</vt:i4>
      </vt:variant>
      <vt:variant>
        <vt:i4>5</vt:i4>
      </vt:variant>
      <vt:variant>
        <vt:lpwstr>http://www.pipsproject.com/</vt:lpwstr>
      </vt:variant>
      <vt:variant>
        <vt:lpwstr/>
      </vt:variant>
      <vt:variant>
        <vt:i4>4325404</vt:i4>
      </vt:variant>
      <vt:variant>
        <vt:i4>81</vt:i4>
      </vt:variant>
      <vt:variant>
        <vt:i4>0</vt:i4>
      </vt:variant>
      <vt:variant>
        <vt:i4>5</vt:i4>
      </vt:variant>
      <vt:variant>
        <vt:lpwstr>http://www.thinkuknow.co.uk/</vt:lpwstr>
      </vt:variant>
      <vt:variant>
        <vt:lpwstr/>
      </vt:variant>
      <vt:variant>
        <vt:i4>7602298</vt:i4>
      </vt:variant>
      <vt:variant>
        <vt:i4>78</vt:i4>
      </vt:variant>
      <vt:variant>
        <vt:i4>0</vt:i4>
      </vt:variant>
      <vt:variant>
        <vt:i4>5</vt:i4>
      </vt:variant>
      <vt:variant>
        <vt:lpwstr>http://www.webwise.ie/</vt:lpwstr>
      </vt:variant>
      <vt:variant>
        <vt:lpwstr/>
      </vt:variant>
      <vt:variant>
        <vt:i4>7733310</vt:i4>
      </vt:variant>
      <vt:variant>
        <vt:i4>75</vt:i4>
      </vt:variant>
      <vt:variant>
        <vt:i4>0</vt:i4>
      </vt:variant>
      <vt:variant>
        <vt:i4>5</vt:i4>
      </vt:variant>
      <vt:variant>
        <vt:lpwstr>http://www.iwf.org.uk/</vt:lpwstr>
      </vt:variant>
      <vt:variant>
        <vt:lpwstr/>
      </vt:variant>
      <vt:variant>
        <vt:i4>2293793</vt:i4>
      </vt:variant>
      <vt:variant>
        <vt:i4>72</vt:i4>
      </vt:variant>
      <vt:variant>
        <vt:i4>0</vt:i4>
      </vt:variant>
      <vt:variant>
        <vt:i4>5</vt:i4>
      </vt:variant>
      <vt:variant>
        <vt:lpwstr>http://www.ceop.gov.uk/</vt:lpwstr>
      </vt:variant>
      <vt:variant>
        <vt:lpwstr/>
      </vt:variant>
      <vt:variant>
        <vt:i4>4325404</vt:i4>
      </vt:variant>
      <vt:variant>
        <vt:i4>69</vt:i4>
      </vt:variant>
      <vt:variant>
        <vt:i4>0</vt:i4>
      </vt:variant>
      <vt:variant>
        <vt:i4>5</vt:i4>
      </vt:variant>
      <vt:variant>
        <vt:lpwstr>http://www.thinkuknow.co.uk/</vt:lpwstr>
      </vt:variant>
      <vt:variant>
        <vt:lpwstr/>
      </vt:variant>
      <vt:variant>
        <vt:i4>6881397</vt:i4>
      </vt:variant>
      <vt:variant>
        <vt:i4>66</vt:i4>
      </vt:variant>
      <vt:variant>
        <vt:i4>0</vt:i4>
      </vt:variant>
      <vt:variant>
        <vt:i4>5</vt:i4>
      </vt:variant>
      <vt:variant>
        <vt:lpwstr>http://www.bartjames.co.uk/</vt:lpwstr>
      </vt:variant>
      <vt:variant>
        <vt:lpwstr/>
      </vt:variant>
      <vt:variant>
        <vt:i4>65565</vt:i4>
      </vt:variant>
      <vt:variant>
        <vt:i4>63</vt:i4>
      </vt:variant>
      <vt:variant>
        <vt:i4>0</vt:i4>
      </vt:variant>
      <vt:variant>
        <vt:i4>5</vt:i4>
      </vt:variant>
      <vt:variant>
        <vt:lpwstr>http://www.childlink.ie/</vt:lpwstr>
      </vt:variant>
      <vt:variant>
        <vt:lpwstr/>
      </vt:variant>
      <vt:variant>
        <vt:i4>6357090</vt:i4>
      </vt:variant>
      <vt:variant>
        <vt:i4>60</vt:i4>
      </vt:variant>
      <vt:variant>
        <vt:i4>0</vt:i4>
      </vt:variant>
      <vt:variant>
        <vt:i4>5</vt:i4>
      </vt:variant>
      <vt:variant>
        <vt:lpwstr>http://www.childlink.co.uk/</vt:lpwstr>
      </vt:variant>
      <vt:variant>
        <vt:lpwstr/>
      </vt:variant>
      <vt:variant>
        <vt:i4>7012387</vt:i4>
      </vt:variant>
      <vt:variant>
        <vt:i4>57</vt:i4>
      </vt:variant>
      <vt:variant>
        <vt:i4>0</vt:i4>
      </vt:variant>
      <vt:variant>
        <vt:i4>5</vt:i4>
      </vt:variant>
      <vt:variant>
        <vt:lpwstr>http://www.sja.org.uk/</vt:lpwstr>
      </vt:variant>
      <vt:variant>
        <vt:lpwstr/>
      </vt:variant>
      <vt:variant>
        <vt:i4>5963844</vt:i4>
      </vt:variant>
      <vt:variant>
        <vt:i4>54</vt:i4>
      </vt:variant>
      <vt:variant>
        <vt:i4>0</vt:i4>
      </vt:variant>
      <vt:variant>
        <vt:i4>5</vt:i4>
      </vt:variant>
      <vt:variant>
        <vt:lpwstr>http://www.contactyouth.org/</vt:lpwstr>
      </vt:variant>
      <vt:variant>
        <vt:lpwstr/>
      </vt:variant>
      <vt:variant>
        <vt:i4>524377</vt:i4>
      </vt:variant>
      <vt:variant>
        <vt:i4>51</vt:i4>
      </vt:variant>
      <vt:variant>
        <vt:i4>0</vt:i4>
      </vt:variant>
      <vt:variant>
        <vt:i4>5</vt:i4>
      </vt:variant>
      <vt:variant>
        <vt:lpwstr>http://www.womensaid.org.uk/</vt:lpwstr>
      </vt:variant>
      <vt:variant>
        <vt:lpwstr/>
      </vt:variant>
      <vt:variant>
        <vt:i4>5963844</vt:i4>
      </vt:variant>
      <vt:variant>
        <vt:i4>48</vt:i4>
      </vt:variant>
      <vt:variant>
        <vt:i4>0</vt:i4>
      </vt:variant>
      <vt:variant>
        <vt:i4>5</vt:i4>
      </vt:variant>
      <vt:variant>
        <vt:lpwstr>http://www.contactyouth.org/</vt:lpwstr>
      </vt:variant>
      <vt:variant>
        <vt:lpwstr/>
      </vt:variant>
      <vt:variant>
        <vt:i4>5701638</vt:i4>
      </vt:variant>
      <vt:variant>
        <vt:i4>45</vt:i4>
      </vt:variant>
      <vt:variant>
        <vt:i4>0</vt:i4>
      </vt:variant>
      <vt:variant>
        <vt:i4>5</vt:i4>
      </vt:variant>
      <vt:variant>
        <vt:lpwstr>http://www.niccy.org/</vt:lpwstr>
      </vt:variant>
      <vt:variant>
        <vt:lpwstr/>
      </vt:variant>
      <vt:variant>
        <vt:i4>1376342</vt:i4>
      </vt:variant>
      <vt:variant>
        <vt:i4>42</vt:i4>
      </vt:variant>
      <vt:variant>
        <vt:i4>0</vt:i4>
      </vt:variant>
      <vt:variant>
        <vt:i4>5</vt:i4>
      </vt:variant>
      <vt:variant>
        <vt:lpwstr>http://www.stopitnow.org.uk/</vt:lpwstr>
      </vt:variant>
      <vt:variant>
        <vt:lpwstr/>
      </vt:variant>
      <vt:variant>
        <vt:i4>262233</vt:i4>
      </vt:variant>
      <vt:variant>
        <vt:i4>39</vt:i4>
      </vt:variant>
      <vt:variant>
        <vt:i4>0</vt:i4>
      </vt:variant>
      <vt:variant>
        <vt:i4>5</vt:i4>
      </vt:variant>
      <vt:variant>
        <vt:lpwstr>http://www.nspcc.org.uk/</vt:lpwstr>
      </vt:variant>
      <vt:variant>
        <vt:lpwstr/>
      </vt:variant>
      <vt:variant>
        <vt:i4>4325470</vt:i4>
      </vt:variant>
      <vt:variant>
        <vt:i4>36</vt:i4>
      </vt:variant>
      <vt:variant>
        <vt:i4>0</vt:i4>
      </vt:variant>
      <vt:variant>
        <vt:i4>5</vt:i4>
      </vt:variant>
      <vt:variant>
        <vt:lpwstr>http://www.beatbullying.org/</vt:lpwstr>
      </vt:variant>
      <vt:variant>
        <vt:lpwstr/>
      </vt:variant>
      <vt:variant>
        <vt:i4>1769551</vt:i4>
      </vt:variant>
      <vt:variant>
        <vt:i4>33</vt:i4>
      </vt:variant>
      <vt:variant>
        <vt:i4>0</vt:i4>
      </vt:variant>
      <vt:variant>
        <vt:i4>5</vt:i4>
      </vt:variant>
      <vt:variant>
        <vt:lpwstr>http://www.childline.org.uk/</vt:lpwstr>
      </vt:variant>
      <vt:variant>
        <vt:lpwstr/>
      </vt:variant>
      <vt:variant>
        <vt:i4>3014707</vt:i4>
      </vt:variant>
      <vt:variant>
        <vt:i4>30</vt:i4>
      </vt:variant>
      <vt:variant>
        <vt:i4>0</vt:i4>
      </vt:variant>
      <vt:variant>
        <vt:i4>5</vt:i4>
      </vt:variant>
      <vt:variant>
        <vt:lpwstr>http://www.kidscape.org.uk/</vt:lpwstr>
      </vt:variant>
      <vt:variant>
        <vt:lpwstr/>
      </vt:variant>
      <vt:variant>
        <vt:i4>6422561</vt:i4>
      </vt:variant>
      <vt:variant>
        <vt:i4>27</vt:i4>
      </vt:variant>
      <vt:variant>
        <vt:i4>0</vt:i4>
      </vt:variant>
      <vt:variant>
        <vt:i4>5</vt:i4>
      </vt:variant>
      <vt:variant>
        <vt:lpwstr>http://www.thinkroadsafety.gov.uk/advice/seatbelts.htm</vt:lpwstr>
      </vt:variant>
      <vt:variant>
        <vt:lpwstr/>
      </vt:variant>
      <vt:variant>
        <vt:i4>6225935</vt:i4>
      </vt:variant>
      <vt:variant>
        <vt:i4>24</vt:i4>
      </vt:variant>
      <vt:variant>
        <vt:i4>0</vt:i4>
      </vt:variant>
      <vt:variant>
        <vt:i4>5</vt:i4>
      </vt:variant>
      <vt:variant>
        <vt:lpwstr>http://www.parenting-ed.org/</vt:lpwstr>
      </vt:variant>
      <vt:variant>
        <vt:lpwstr/>
      </vt:variant>
      <vt:variant>
        <vt:i4>5832782</vt:i4>
      </vt:variant>
      <vt:variant>
        <vt:i4>21</vt:i4>
      </vt:variant>
      <vt:variant>
        <vt:i4>0</vt:i4>
      </vt:variant>
      <vt:variant>
        <vt:i4>5</vt:i4>
      </vt:variant>
      <vt:variant>
        <vt:lpwstr>http://www.pcibsw.org/takingcare</vt:lpwstr>
      </vt:variant>
      <vt:variant>
        <vt:lpwstr/>
      </vt:variant>
      <vt:variant>
        <vt:i4>7602263</vt:i4>
      </vt:variant>
      <vt:variant>
        <vt:i4>18</vt:i4>
      </vt:variant>
      <vt:variant>
        <vt:i4>0</vt:i4>
      </vt:variant>
      <vt:variant>
        <vt:i4>5</vt:i4>
      </vt:variant>
      <vt:variant>
        <vt:lpwstr>mailto:takingcare@presbyterianireland.org</vt:lpwstr>
      </vt:variant>
      <vt:variant>
        <vt:lpwstr/>
      </vt:variant>
      <vt:variant>
        <vt:i4>3276912</vt:i4>
      </vt:variant>
      <vt:variant>
        <vt:i4>15</vt:i4>
      </vt:variant>
      <vt:variant>
        <vt:i4>0</vt:i4>
      </vt:variant>
      <vt:variant>
        <vt:i4>5</vt:i4>
      </vt:variant>
      <vt:variant>
        <vt:lpwstr>http://www.thinkuknow.co.uk/parents</vt:lpwstr>
      </vt:variant>
      <vt:variant>
        <vt:lpwstr/>
      </vt:variant>
      <vt:variant>
        <vt:i4>1507339</vt:i4>
      </vt:variant>
      <vt:variant>
        <vt:i4>12</vt:i4>
      </vt:variant>
      <vt:variant>
        <vt:i4>0</vt:i4>
      </vt:variant>
      <vt:variant>
        <vt:i4>5</vt:i4>
      </vt:variant>
      <vt:variant>
        <vt:lpwstr>http://www.ispcc.ie/</vt:lpwstr>
      </vt:variant>
      <vt:variant>
        <vt:lpwstr/>
      </vt:variant>
      <vt:variant>
        <vt:i4>720932</vt:i4>
      </vt:variant>
      <vt:variant>
        <vt:i4>9</vt:i4>
      </vt:variant>
      <vt:variant>
        <vt:i4>0</vt:i4>
      </vt:variant>
      <vt:variant>
        <vt:i4>5</vt:i4>
      </vt:variant>
      <vt:variant>
        <vt:lpwstr>mailto:ispcc@ispcc.ie</vt:lpwstr>
      </vt:variant>
      <vt:variant>
        <vt:lpwstr/>
      </vt:variant>
      <vt:variant>
        <vt:i4>1769551</vt:i4>
      </vt:variant>
      <vt:variant>
        <vt:i4>6</vt:i4>
      </vt:variant>
      <vt:variant>
        <vt:i4>0</vt:i4>
      </vt:variant>
      <vt:variant>
        <vt:i4>5</vt:i4>
      </vt:variant>
      <vt:variant>
        <vt:lpwstr>http://www.childline.org.uk/</vt:lpwstr>
      </vt:variant>
      <vt:variant>
        <vt:lpwstr/>
      </vt:variant>
      <vt:variant>
        <vt:i4>262233</vt:i4>
      </vt:variant>
      <vt:variant>
        <vt:i4>3</vt:i4>
      </vt:variant>
      <vt:variant>
        <vt:i4>0</vt:i4>
      </vt:variant>
      <vt:variant>
        <vt:i4>5</vt:i4>
      </vt:variant>
      <vt:variant>
        <vt:lpwstr>http://www.nspcc.org.uk/</vt:lpwstr>
      </vt:variant>
      <vt:variant>
        <vt:lpwstr/>
      </vt:variant>
      <vt:variant>
        <vt:i4>3080287</vt:i4>
      </vt:variant>
      <vt:variant>
        <vt:i4>0</vt:i4>
      </vt:variant>
      <vt:variant>
        <vt:i4>0</vt:i4>
      </vt:variant>
      <vt:variant>
        <vt:i4>5</vt:i4>
      </vt:variant>
      <vt:variant>
        <vt:lpwstr>mailto:help@nspcc.org.uk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Webster</dc:creator>
  <cp:lastModifiedBy>David Rock</cp:lastModifiedBy>
  <cp:revision>14</cp:revision>
  <cp:lastPrinted>2011-08-01T09:23:00Z</cp:lastPrinted>
  <dcterms:created xsi:type="dcterms:W3CDTF">2011-11-10T14:33:00Z</dcterms:created>
  <dcterms:modified xsi:type="dcterms:W3CDTF">2013-08-13T10:40:00Z</dcterms:modified>
</cp:coreProperties>
</file>